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8E4" w:rsidRDefault="000668E4" w:rsidP="000668E4">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noProof/>
          <w:color w:val="00FF00"/>
          <w:sz w:val="24"/>
          <w:szCs w:val="24"/>
          <w:lang w:val="en-US" w:bidi="ar-SA"/>
        </w:rPr>
        <w:drawing>
          <wp:inline distT="0" distB="0" distL="0" distR="0" wp14:anchorId="57894A64" wp14:editId="48F7CDE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0668E4" w:rsidRDefault="000668E4" w:rsidP="000668E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ПЕТРІВСЬКА СІЛЬСЬКА РАДА</w:t>
      </w:r>
    </w:p>
    <w:p w:rsidR="000668E4" w:rsidRDefault="000668E4" w:rsidP="000668E4">
      <w:pPr>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ВИШГОРОДСЬКОГО РАЙОНУ КИЇВСЬКОЇ ОБЛАСТІ</w:t>
      </w:r>
    </w:p>
    <w:p w:rsidR="000668E4" w:rsidRDefault="000668E4" w:rsidP="000668E4">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Друга сесія восьмого скликання</w:t>
      </w:r>
    </w:p>
    <w:p w:rsidR="000668E4" w:rsidRDefault="000668E4" w:rsidP="000668E4">
      <w:pPr>
        <w:spacing w:after="0" w:line="240" w:lineRule="auto"/>
        <w:rPr>
          <w:rFonts w:ascii="Times New Roman" w:eastAsia="Times New Roman" w:hAnsi="Times New Roman" w:cs="Times New Roman"/>
          <w:sz w:val="28"/>
          <w:szCs w:val="28"/>
          <w:lang w:eastAsia="ru-RU"/>
        </w:rPr>
      </w:pPr>
    </w:p>
    <w:tbl>
      <w:tblPr>
        <w:tblW w:w="0" w:type="auto"/>
        <w:tblLook w:val="04A0" w:firstRow="1" w:lastRow="0" w:firstColumn="1" w:lastColumn="0" w:noHBand="0" w:noVBand="1"/>
      </w:tblPr>
      <w:tblGrid>
        <w:gridCol w:w="4826"/>
        <w:gridCol w:w="4826"/>
      </w:tblGrid>
      <w:tr w:rsidR="000668E4" w:rsidTr="00082C32">
        <w:tc>
          <w:tcPr>
            <w:tcW w:w="4826" w:type="dxa"/>
            <w:hideMark/>
          </w:tcPr>
          <w:p w:rsidR="000668E4" w:rsidRDefault="000668E4" w:rsidP="009E29F7">
            <w:pPr>
              <w:tabs>
                <w:tab w:val="left" w:pos="6750"/>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w:t>
            </w:r>
            <w:r w:rsidR="009E29F7">
              <w:rPr>
                <w:rFonts w:ascii="Times New Roman" w:eastAsia="Times New Roman" w:hAnsi="Times New Roman" w:cs="Times New Roman"/>
                <w:b/>
                <w:sz w:val="28"/>
                <w:szCs w:val="28"/>
                <w:lang w:eastAsia="ru-RU"/>
              </w:rPr>
              <w:t>09</w:t>
            </w:r>
            <w:r>
              <w:rPr>
                <w:rFonts w:ascii="Times New Roman" w:eastAsia="Times New Roman" w:hAnsi="Times New Roman" w:cs="Times New Roman"/>
                <w:b/>
                <w:sz w:val="28"/>
                <w:szCs w:val="28"/>
                <w:lang w:eastAsia="ru-RU"/>
              </w:rPr>
              <w:t>» грудня 2020 року</w:t>
            </w:r>
          </w:p>
        </w:tc>
        <w:tc>
          <w:tcPr>
            <w:tcW w:w="4826" w:type="dxa"/>
            <w:hideMark/>
          </w:tcPr>
          <w:p w:rsidR="000668E4" w:rsidRDefault="000668E4" w:rsidP="00082C32">
            <w:pPr>
              <w:tabs>
                <w:tab w:val="left" w:pos="6750"/>
              </w:tabs>
              <w:spacing w:after="0" w:line="240" w:lineRule="auto"/>
              <w:jc w:val="right"/>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 xml:space="preserve">№ </w:t>
            </w:r>
            <w:r w:rsidR="00074054">
              <w:rPr>
                <w:rFonts w:ascii="Times New Roman" w:eastAsia="Times New Roman" w:hAnsi="Times New Roman" w:cs="Times New Roman"/>
                <w:b/>
                <w:sz w:val="28"/>
                <w:szCs w:val="28"/>
                <w:lang w:eastAsia="ru-RU"/>
              </w:rPr>
              <w:t>24</w:t>
            </w:r>
            <w:r>
              <w:rPr>
                <w:rFonts w:ascii="Times New Roman" w:eastAsia="Times New Roman" w:hAnsi="Times New Roman" w:cs="Times New Roman"/>
                <w:b/>
                <w:sz w:val="28"/>
                <w:szCs w:val="28"/>
                <w:lang w:eastAsia="ru-RU"/>
              </w:rPr>
              <w:t xml:space="preserve"> </w:t>
            </w:r>
          </w:p>
        </w:tc>
      </w:tr>
      <w:tr w:rsidR="000668E4" w:rsidTr="00082C32">
        <w:tc>
          <w:tcPr>
            <w:tcW w:w="9652" w:type="dxa"/>
            <w:gridSpan w:val="2"/>
          </w:tcPr>
          <w:p w:rsidR="000668E4" w:rsidRDefault="000668E4" w:rsidP="00082C3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b/>
                <w:sz w:val="28"/>
                <w:szCs w:val="28"/>
                <w:lang w:eastAsia="ru-RU"/>
              </w:rPr>
              <w:t>РІШЕННЯ</w:t>
            </w:r>
          </w:p>
          <w:p w:rsidR="000668E4" w:rsidRDefault="000668E4" w:rsidP="00082C32">
            <w:pPr>
              <w:tabs>
                <w:tab w:val="left" w:pos="6750"/>
              </w:tabs>
              <w:spacing w:after="0" w:line="240" w:lineRule="auto"/>
              <w:jc w:val="center"/>
              <w:rPr>
                <w:rFonts w:ascii="Times New Roman" w:eastAsia="Times New Roman" w:hAnsi="Times New Roman" w:cs="Times New Roman"/>
                <w:b/>
                <w:sz w:val="28"/>
                <w:szCs w:val="28"/>
                <w:lang w:eastAsia="ru-RU"/>
              </w:rPr>
            </w:pPr>
          </w:p>
        </w:tc>
      </w:tr>
    </w:tbl>
    <w:p w:rsidR="00174A91" w:rsidRPr="000668E4" w:rsidRDefault="00174A91" w:rsidP="000668E4">
      <w:pPr>
        <w:shd w:val="clear" w:color="auto" w:fill="FFFFFF"/>
        <w:spacing w:after="0" w:line="240" w:lineRule="auto"/>
        <w:jc w:val="center"/>
        <w:rPr>
          <w:rFonts w:ascii="Times New Roman" w:eastAsia="Times New Roman" w:hAnsi="Times New Roman" w:cs="Times New Roman"/>
          <w:color w:val="000000"/>
          <w:sz w:val="24"/>
          <w:szCs w:val="24"/>
          <w:lang w:eastAsia="uk-UA" w:bidi="ar-SA"/>
        </w:rPr>
      </w:pPr>
      <w:r w:rsidRPr="004E01A8">
        <w:rPr>
          <w:rFonts w:ascii="Times New Roman" w:eastAsia="Times New Roman" w:hAnsi="Times New Roman" w:cs="Times New Roman"/>
          <w:color w:val="000000"/>
          <w:sz w:val="24"/>
          <w:szCs w:val="24"/>
          <w:lang w:eastAsia="uk-UA" w:bidi="ar-SA"/>
        </w:rPr>
        <w:t> </w:t>
      </w:r>
    </w:p>
    <w:p w:rsidR="00174A91" w:rsidRPr="000668E4" w:rsidRDefault="00174A91" w:rsidP="00174A91">
      <w:pPr>
        <w:shd w:val="clear" w:color="auto" w:fill="FFFFFF"/>
        <w:spacing w:after="0" w:line="240" w:lineRule="auto"/>
        <w:ind w:right="5385"/>
        <w:jc w:val="both"/>
        <w:rPr>
          <w:rFonts w:ascii="Times New Roman" w:eastAsia="Times New Roman" w:hAnsi="Times New Roman" w:cs="Times New Roman"/>
          <w:b/>
          <w:i/>
          <w:color w:val="000000"/>
          <w:sz w:val="18"/>
          <w:szCs w:val="18"/>
          <w:lang w:eastAsia="uk-UA" w:bidi="ar-SA"/>
        </w:rPr>
      </w:pPr>
      <w:r w:rsidRPr="000668E4">
        <w:rPr>
          <w:rFonts w:ascii="Times New Roman" w:eastAsia="Times New Roman" w:hAnsi="Times New Roman" w:cs="Times New Roman"/>
          <w:b/>
          <w:i/>
          <w:color w:val="000000"/>
          <w:sz w:val="28"/>
          <w:szCs w:val="28"/>
          <w:lang w:eastAsia="uk-UA" w:bidi="ar-SA"/>
        </w:rPr>
        <w:t>Про організацію роботи з питань опіки (піклування) над повнолітніми особами</w:t>
      </w:r>
    </w:p>
    <w:p w:rsidR="00174A91" w:rsidRPr="004E01A8" w:rsidRDefault="00174A91" w:rsidP="00174A91">
      <w:pPr>
        <w:shd w:val="clear" w:color="auto" w:fill="FFFFFF"/>
        <w:spacing w:after="0" w:line="240" w:lineRule="auto"/>
        <w:rPr>
          <w:rFonts w:ascii="Times New Roman" w:eastAsia="Times New Roman" w:hAnsi="Times New Roman" w:cs="Times New Roman"/>
          <w:color w:val="000000"/>
          <w:sz w:val="18"/>
          <w:szCs w:val="18"/>
          <w:lang w:eastAsia="uk-UA" w:bidi="ar-SA"/>
        </w:rPr>
      </w:pPr>
    </w:p>
    <w:p w:rsidR="00174A91" w:rsidRPr="004E01A8" w:rsidRDefault="00174A91" w:rsidP="00174A91">
      <w:pPr>
        <w:shd w:val="clear" w:color="auto" w:fill="FFFFFF"/>
        <w:spacing w:after="0" w:line="240" w:lineRule="auto"/>
        <w:jc w:val="both"/>
        <w:rPr>
          <w:rFonts w:ascii="Times New Roman" w:eastAsia="Times New Roman" w:hAnsi="Times New Roman" w:cs="Times New Roman"/>
          <w:color w:val="000000"/>
          <w:sz w:val="18"/>
          <w:szCs w:val="18"/>
          <w:lang w:eastAsia="uk-UA" w:bidi="ar-SA"/>
        </w:rPr>
      </w:pPr>
      <w:r w:rsidRPr="004E01A8">
        <w:rPr>
          <w:rFonts w:ascii="Times New Roman" w:eastAsia="Times New Roman" w:hAnsi="Times New Roman" w:cs="Times New Roman"/>
          <w:color w:val="000000"/>
          <w:sz w:val="28"/>
          <w:szCs w:val="28"/>
          <w:lang w:eastAsia="uk-UA" w:bidi="ar-SA"/>
        </w:rPr>
        <w:t>       </w:t>
      </w:r>
      <w:r w:rsidR="00D04FE7">
        <w:rPr>
          <w:rFonts w:ascii="Times New Roman" w:eastAsia="Times New Roman" w:hAnsi="Times New Roman" w:cs="Times New Roman"/>
          <w:color w:val="000000"/>
          <w:sz w:val="28"/>
          <w:szCs w:val="28"/>
          <w:lang w:eastAsia="uk-UA" w:bidi="ar-SA"/>
        </w:rPr>
        <w:t>Відповідно до глави</w:t>
      </w:r>
      <w:r w:rsidR="00D04FE7" w:rsidRPr="004E01A8">
        <w:rPr>
          <w:rFonts w:ascii="Times New Roman" w:eastAsia="Times New Roman" w:hAnsi="Times New Roman" w:cs="Times New Roman"/>
          <w:color w:val="000000"/>
          <w:sz w:val="28"/>
          <w:szCs w:val="28"/>
          <w:lang w:eastAsia="uk-UA" w:bidi="ar-SA"/>
        </w:rPr>
        <w:t xml:space="preserve"> 6 «Опіка та піклування» Цивільного кодексу України</w:t>
      </w:r>
      <w:r w:rsidR="00D04FE7">
        <w:rPr>
          <w:rFonts w:ascii="Times New Roman" w:eastAsia="Times New Roman" w:hAnsi="Times New Roman" w:cs="Times New Roman"/>
          <w:color w:val="000000"/>
          <w:sz w:val="28"/>
          <w:szCs w:val="28"/>
          <w:lang w:eastAsia="uk-UA" w:bidi="ar-SA"/>
        </w:rPr>
        <w:t xml:space="preserve">, статей 34, </w:t>
      </w:r>
      <w:r w:rsidRPr="004E01A8">
        <w:rPr>
          <w:rFonts w:ascii="Times New Roman" w:eastAsia="Times New Roman" w:hAnsi="Times New Roman" w:cs="Times New Roman"/>
          <w:color w:val="000000"/>
          <w:sz w:val="28"/>
          <w:szCs w:val="28"/>
          <w:lang w:eastAsia="uk-UA" w:bidi="ar-SA"/>
        </w:rPr>
        <w:t xml:space="preserve">59 Закону України «Про місцеве самоврядування в Україні», </w:t>
      </w:r>
      <w:r w:rsidR="00D04FE7">
        <w:rPr>
          <w:rFonts w:ascii="Times New Roman" w:eastAsia="Times New Roman" w:hAnsi="Times New Roman" w:cs="Times New Roman"/>
          <w:color w:val="000000"/>
          <w:sz w:val="28"/>
          <w:szCs w:val="28"/>
          <w:lang w:eastAsia="uk-UA" w:bidi="ar-SA"/>
        </w:rPr>
        <w:t>законів</w:t>
      </w:r>
      <w:r w:rsidRPr="004E01A8">
        <w:rPr>
          <w:rFonts w:ascii="Times New Roman" w:eastAsia="Times New Roman" w:hAnsi="Times New Roman" w:cs="Times New Roman"/>
          <w:color w:val="000000"/>
          <w:sz w:val="28"/>
          <w:szCs w:val="28"/>
          <w:lang w:eastAsia="uk-UA" w:bidi="ar-SA"/>
        </w:rPr>
        <w:t xml:space="preserve"> України «Про психіатричну допомогу</w:t>
      </w:r>
      <w:r w:rsidR="00D04FE7">
        <w:rPr>
          <w:rFonts w:ascii="Times New Roman" w:eastAsia="Times New Roman" w:hAnsi="Times New Roman" w:cs="Times New Roman"/>
          <w:color w:val="000000"/>
          <w:sz w:val="28"/>
          <w:szCs w:val="28"/>
          <w:lang w:eastAsia="uk-UA" w:bidi="ar-SA"/>
        </w:rPr>
        <w:t xml:space="preserve">», </w:t>
      </w:r>
      <w:r w:rsidRPr="004E01A8">
        <w:rPr>
          <w:rFonts w:ascii="Times New Roman" w:eastAsia="Times New Roman" w:hAnsi="Times New Roman" w:cs="Times New Roman"/>
          <w:color w:val="000000"/>
          <w:sz w:val="28"/>
          <w:szCs w:val="28"/>
          <w:lang w:eastAsia="uk-UA" w:bidi="ar-SA"/>
        </w:rPr>
        <w:t>«Про внесення змін до деяких законодавчих актів України щодо надання психіатричної допомоги</w:t>
      </w:r>
      <w:r w:rsidR="00D04FE7">
        <w:rPr>
          <w:rFonts w:ascii="Times New Roman" w:eastAsia="Times New Roman" w:hAnsi="Times New Roman" w:cs="Times New Roman"/>
          <w:color w:val="000000"/>
          <w:sz w:val="28"/>
          <w:szCs w:val="28"/>
          <w:lang w:eastAsia="uk-UA" w:bidi="ar-SA"/>
        </w:rPr>
        <w:t>»</w:t>
      </w:r>
      <w:r w:rsidRPr="004E01A8">
        <w:rPr>
          <w:rFonts w:ascii="Times New Roman" w:eastAsia="Times New Roman" w:hAnsi="Times New Roman" w:cs="Times New Roman"/>
          <w:color w:val="000000"/>
          <w:sz w:val="28"/>
          <w:szCs w:val="28"/>
          <w:lang w:eastAsia="uk-UA" w:bidi="ar-SA"/>
        </w:rPr>
        <w:t xml:space="preserve">, з метою створення належних умов для реалізації прав, свобод та законних інтересів повнолітніх осіб, які визнані судом недієздатними та осіб, цивільна дієздатність яких обмежена, а також для забезпечення прав та інтересів повнолітніх осіб, які за станом здоров’я не можуть самостійно здійснювати свої права і виконувати обов’язки, </w:t>
      </w:r>
      <w:r w:rsidR="00737004">
        <w:rPr>
          <w:rFonts w:ascii="Times New Roman" w:eastAsia="Times New Roman" w:hAnsi="Times New Roman" w:cs="Times New Roman"/>
          <w:color w:val="000000"/>
          <w:sz w:val="28"/>
          <w:szCs w:val="28"/>
          <w:lang w:eastAsia="uk-UA" w:bidi="ar-SA"/>
        </w:rPr>
        <w:t>сільська</w:t>
      </w:r>
      <w:r>
        <w:rPr>
          <w:rFonts w:ascii="Times New Roman" w:eastAsia="Times New Roman" w:hAnsi="Times New Roman" w:cs="Times New Roman"/>
          <w:color w:val="000000"/>
          <w:sz w:val="28"/>
          <w:szCs w:val="28"/>
          <w:lang w:eastAsia="uk-UA" w:bidi="ar-SA"/>
        </w:rPr>
        <w:t xml:space="preserve"> </w:t>
      </w:r>
      <w:r w:rsidRPr="004E01A8">
        <w:rPr>
          <w:rFonts w:ascii="Times New Roman" w:eastAsia="Times New Roman" w:hAnsi="Times New Roman" w:cs="Times New Roman"/>
          <w:color w:val="000000"/>
          <w:sz w:val="28"/>
          <w:szCs w:val="28"/>
          <w:lang w:eastAsia="uk-UA" w:bidi="ar-SA"/>
        </w:rPr>
        <w:t>рад</w:t>
      </w:r>
      <w:r w:rsidR="00737004">
        <w:rPr>
          <w:rFonts w:ascii="Times New Roman" w:eastAsia="Times New Roman" w:hAnsi="Times New Roman" w:cs="Times New Roman"/>
          <w:color w:val="000000"/>
          <w:sz w:val="28"/>
          <w:szCs w:val="28"/>
          <w:lang w:eastAsia="uk-UA" w:bidi="ar-SA"/>
        </w:rPr>
        <w:t>а</w:t>
      </w:r>
    </w:p>
    <w:p w:rsidR="00174A91" w:rsidRPr="00D81109" w:rsidRDefault="00174A91" w:rsidP="00174A91">
      <w:pPr>
        <w:shd w:val="clear" w:color="auto" w:fill="FFFFFF"/>
        <w:spacing w:after="0" w:line="240" w:lineRule="auto"/>
        <w:jc w:val="center"/>
        <w:rPr>
          <w:rFonts w:ascii="Times New Roman" w:eastAsia="Times New Roman" w:hAnsi="Times New Roman" w:cs="Times New Roman"/>
          <w:b/>
          <w:i/>
          <w:color w:val="000000"/>
          <w:sz w:val="18"/>
          <w:szCs w:val="18"/>
          <w:lang w:eastAsia="uk-UA" w:bidi="ar-SA"/>
        </w:rPr>
      </w:pPr>
    </w:p>
    <w:p w:rsidR="00174A91" w:rsidRPr="00D81109" w:rsidRDefault="00D81109" w:rsidP="00174A91">
      <w:pPr>
        <w:shd w:val="clear" w:color="auto" w:fill="FFFFFF"/>
        <w:spacing w:after="0" w:line="240" w:lineRule="auto"/>
        <w:jc w:val="center"/>
        <w:rPr>
          <w:rFonts w:ascii="Times New Roman" w:eastAsia="Times New Roman" w:hAnsi="Times New Roman" w:cs="Times New Roman"/>
          <w:b/>
          <w:i/>
          <w:color w:val="000000"/>
          <w:sz w:val="18"/>
          <w:szCs w:val="18"/>
          <w:lang w:eastAsia="uk-UA" w:bidi="ar-SA"/>
        </w:rPr>
      </w:pPr>
      <w:r w:rsidRPr="00D81109">
        <w:rPr>
          <w:rFonts w:ascii="Times New Roman" w:eastAsia="Times New Roman" w:hAnsi="Times New Roman" w:cs="Times New Roman"/>
          <w:b/>
          <w:i/>
          <w:color w:val="000000"/>
          <w:sz w:val="28"/>
          <w:szCs w:val="28"/>
          <w:lang w:eastAsia="uk-UA" w:bidi="ar-SA"/>
        </w:rPr>
        <w:t>ВИРІШИЛА</w:t>
      </w:r>
      <w:r w:rsidR="00737004" w:rsidRPr="00D81109">
        <w:rPr>
          <w:rFonts w:ascii="Times New Roman" w:eastAsia="Times New Roman" w:hAnsi="Times New Roman" w:cs="Times New Roman"/>
          <w:b/>
          <w:i/>
          <w:color w:val="000000"/>
          <w:sz w:val="28"/>
          <w:szCs w:val="28"/>
          <w:lang w:eastAsia="uk-UA" w:bidi="ar-SA"/>
        </w:rPr>
        <w:t>:</w:t>
      </w:r>
    </w:p>
    <w:p w:rsidR="00174A91" w:rsidRPr="004E01A8" w:rsidRDefault="00174A91" w:rsidP="00174A91">
      <w:pPr>
        <w:shd w:val="clear" w:color="auto" w:fill="FFFFFF"/>
        <w:spacing w:after="0" w:line="240" w:lineRule="auto"/>
        <w:jc w:val="center"/>
        <w:rPr>
          <w:rFonts w:ascii="Times New Roman" w:eastAsia="Times New Roman" w:hAnsi="Times New Roman" w:cs="Times New Roman"/>
          <w:color w:val="000000"/>
          <w:sz w:val="18"/>
          <w:szCs w:val="18"/>
          <w:lang w:eastAsia="uk-UA" w:bidi="ar-SA"/>
        </w:rPr>
      </w:pPr>
    </w:p>
    <w:p w:rsidR="00D81109" w:rsidRDefault="00D81109"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 xml:space="preserve">1. </w:t>
      </w:r>
      <w:r w:rsidR="00174A91" w:rsidRPr="004E01A8">
        <w:rPr>
          <w:rFonts w:ascii="Times New Roman" w:eastAsia="Times New Roman" w:hAnsi="Times New Roman" w:cs="Times New Roman"/>
          <w:color w:val="000000"/>
          <w:sz w:val="28"/>
          <w:szCs w:val="28"/>
          <w:lang w:eastAsia="uk-UA" w:bidi="ar-SA"/>
        </w:rPr>
        <w:t>Утворити опікунську раду з питань забезпечення прав повнолітніх осіб, які потребують опіки (піклування)</w:t>
      </w:r>
      <w:r w:rsidR="00737004" w:rsidRPr="00737004">
        <w:rPr>
          <w:rFonts w:ascii="Times New Roman" w:eastAsia="Times New Roman" w:hAnsi="Times New Roman" w:cs="Times New Roman"/>
          <w:color w:val="000000"/>
          <w:sz w:val="28"/>
          <w:szCs w:val="28"/>
          <w:lang w:eastAsia="uk-UA" w:bidi="ar-SA"/>
        </w:rPr>
        <w:t xml:space="preserve"> </w:t>
      </w:r>
      <w:r w:rsidR="00174A91" w:rsidRPr="004E01A8">
        <w:rPr>
          <w:rFonts w:ascii="Times New Roman" w:eastAsia="Times New Roman" w:hAnsi="Times New Roman" w:cs="Times New Roman"/>
          <w:color w:val="000000"/>
          <w:sz w:val="28"/>
          <w:szCs w:val="28"/>
          <w:lang w:eastAsia="uk-UA" w:bidi="ar-SA"/>
        </w:rPr>
        <w:t xml:space="preserve">при виконавчому комітеті </w:t>
      </w:r>
      <w:r w:rsidR="00174A91">
        <w:rPr>
          <w:rFonts w:ascii="Times New Roman" w:eastAsia="Times New Roman" w:hAnsi="Times New Roman" w:cs="Times New Roman"/>
          <w:color w:val="000000"/>
          <w:sz w:val="28"/>
          <w:szCs w:val="28"/>
          <w:lang w:eastAsia="uk-UA" w:bidi="ar-SA"/>
        </w:rPr>
        <w:t>Петрівської</w:t>
      </w:r>
      <w:r w:rsidR="00174A91" w:rsidRPr="004E01A8">
        <w:rPr>
          <w:rFonts w:ascii="Times New Roman" w:eastAsia="Times New Roman" w:hAnsi="Times New Roman" w:cs="Times New Roman"/>
          <w:color w:val="000000"/>
          <w:sz w:val="28"/>
          <w:szCs w:val="28"/>
          <w:lang w:eastAsia="uk-UA" w:bidi="ar-SA"/>
        </w:rPr>
        <w:t xml:space="preserve"> </w:t>
      </w:r>
      <w:r w:rsidR="00174A91">
        <w:rPr>
          <w:rFonts w:ascii="Times New Roman" w:eastAsia="Times New Roman" w:hAnsi="Times New Roman" w:cs="Times New Roman"/>
          <w:color w:val="000000"/>
          <w:sz w:val="28"/>
          <w:szCs w:val="28"/>
          <w:lang w:eastAsia="uk-UA" w:bidi="ar-SA"/>
        </w:rPr>
        <w:t>сільської</w:t>
      </w:r>
      <w:r w:rsidR="00174A91" w:rsidRPr="004E01A8">
        <w:rPr>
          <w:rFonts w:ascii="Times New Roman" w:eastAsia="Times New Roman" w:hAnsi="Times New Roman" w:cs="Times New Roman"/>
          <w:color w:val="000000"/>
          <w:sz w:val="28"/>
          <w:szCs w:val="28"/>
          <w:lang w:eastAsia="uk-UA" w:bidi="ar-SA"/>
        </w:rPr>
        <w:t xml:space="preserve"> ради (далі</w:t>
      </w:r>
      <w:r>
        <w:rPr>
          <w:rFonts w:ascii="Times New Roman" w:eastAsia="Times New Roman" w:hAnsi="Times New Roman" w:cs="Times New Roman"/>
          <w:color w:val="000000"/>
          <w:sz w:val="28"/>
          <w:szCs w:val="28"/>
          <w:lang w:eastAsia="uk-UA" w:bidi="ar-SA"/>
        </w:rPr>
        <w:t xml:space="preserve"> -</w:t>
      </w:r>
      <w:r w:rsidR="00174A91" w:rsidRPr="004E01A8">
        <w:rPr>
          <w:rFonts w:ascii="Times New Roman" w:eastAsia="Times New Roman" w:hAnsi="Times New Roman" w:cs="Times New Roman"/>
          <w:color w:val="000000"/>
          <w:sz w:val="28"/>
          <w:szCs w:val="28"/>
          <w:lang w:eastAsia="uk-UA" w:bidi="ar-SA"/>
        </w:rPr>
        <w:t xml:space="preserve"> опікунська рада).</w:t>
      </w:r>
    </w:p>
    <w:p w:rsidR="00737004" w:rsidRPr="00D81109" w:rsidRDefault="00D81109"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 xml:space="preserve">2. </w:t>
      </w:r>
      <w:r w:rsidR="00174A91" w:rsidRPr="004E01A8">
        <w:rPr>
          <w:rFonts w:ascii="Times New Roman" w:eastAsia="Times New Roman" w:hAnsi="Times New Roman" w:cs="Times New Roman"/>
          <w:color w:val="000000"/>
          <w:sz w:val="28"/>
          <w:szCs w:val="28"/>
          <w:lang w:eastAsia="uk-UA" w:bidi="ar-SA"/>
        </w:rPr>
        <w:t>Затвердит</w:t>
      </w:r>
      <w:r w:rsidR="00737004">
        <w:rPr>
          <w:rFonts w:ascii="Times New Roman" w:eastAsia="Times New Roman" w:hAnsi="Times New Roman" w:cs="Times New Roman"/>
          <w:color w:val="000000"/>
          <w:sz w:val="28"/>
          <w:szCs w:val="28"/>
          <w:lang w:eastAsia="uk-UA" w:bidi="ar-SA"/>
        </w:rPr>
        <w:t>и Положення про опікунську раду згідно з додатком</w:t>
      </w:r>
      <w:r>
        <w:rPr>
          <w:rFonts w:ascii="Times New Roman" w:eastAsia="Times New Roman" w:hAnsi="Times New Roman" w:cs="Times New Roman"/>
          <w:color w:val="000000"/>
          <w:sz w:val="28"/>
          <w:szCs w:val="28"/>
          <w:lang w:eastAsia="uk-UA" w:bidi="ar-SA"/>
        </w:rPr>
        <w:t xml:space="preserve"> 1</w:t>
      </w:r>
      <w:r w:rsidR="00737004">
        <w:rPr>
          <w:rFonts w:ascii="Times New Roman" w:eastAsia="Times New Roman" w:hAnsi="Times New Roman" w:cs="Times New Roman"/>
          <w:color w:val="000000"/>
          <w:sz w:val="28"/>
          <w:szCs w:val="28"/>
          <w:lang w:eastAsia="uk-UA" w:bidi="ar-SA"/>
        </w:rPr>
        <w:t>.</w:t>
      </w:r>
    </w:p>
    <w:p w:rsidR="00737004" w:rsidRDefault="00D81109" w:rsidP="00901D3A">
      <w:pPr>
        <w:shd w:val="clear" w:color="auto" w:fill="FFFFFF"/>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3. </w:t>
      </w:r>
      <w:r w:rsidR="00737004">
        <w:rPr>
          <w:rFonts w:ascii="Times New Roman" w:hAnsi="Times New Roman" w:cs="Times New Roman"/>
          <w:sz w:val="28"/>
          <w:szCs w:val="28"/>
        </w:rPr>
        <w:t>Затвердити персональний склад опікунської ради згідно з додатком</w:t>
      </w:r>
      <w:r>
        <w:rPr>
          <w:rFonts w:ascii="Times New Roman" w:hAnsi="Times New Roman" w:cs="Times New Roman"/>
          <w:sz w:val="28"/>
          <w:szCs w:val="28"/>
        </w:rPr>
        <w:t xml:space="preserve"> 2</w:t>
      </w:r>
      <w:r w:rsidR="00737004">
        <w:rPr>
          <w:rFonts w:ascii="Times New Roman" w:hAnsi="Times New Roman" w:cs="Times New Roman"/>
          <w:sz w:val="28"/>
          <w:szCs w:val="28"/>
        </w:rPr>
        <w:t>.</w:t>
      </w:r>
    </w:p>
    <w:p w:rsidR="00174A91" w:rsidRPr="00D81109" w:rsidRDefault="00D81109" w:rsidP="00901D3A">
      <w:pPr>
        <w:spacing w:after="0" w:line="240" w:lineRule="auto"/>
        <w:ind w:firstLine="851"/>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uk-UA" w:bidi="ar-SA"/>
        </w:rPr>
        <w:t xml:space="preserve">4. </w:t>
      </w:r>
      <w:r w:rsidR="00174A91" w:rsidRPr="00D81109">
        <w:rPr>
          <w:rFonts w:ascii="Times New Roman" w:eastAsia="Times New Roman" w:hAnsi="Times New Roman" w:cs="Times New Roman"/>
          <w:color w:val="000000"/>
          <w:sz w:val="28"/>
          <w:szCs w:val="28"/>
          <w:lang w:eastAsia="uk-UA" w:bidi="ar-SA"/>
        </w:rPr>
        <w:t>Делегувати повноваження виконавчого комітету Петрівської сільської ради</w:t>
      </w:r>
      <w:r>
        <w:rPr>
          <w:rFonts w:ascii="Times New Roman" w:eastAsia="Times New Roman" w:hAnsi="Times New Roman" w:cs="Times New Roman"/>
          <w:color w:val="000000"/>
          <w:sz w:val="28"/>
          <w:szCs w:val="28"/>
          <w:lang w:eastAsia="uk-UA" w:bidi="ar-SA"/>
        </w:rPr>
        <w:t>,</w:t>
      </w:r>
      <w:r w:rsidR="00174A91" w:rsidRPr="00D81109">
        <w:rPr>
          <w:rFonts w:ascii="Times New Roman" w:eastAsia="Times New Roman" w:hAnsi="Times New Roman" w:cs="Times New Roman"/>
          <w:color w:val="000000"/>
          <w:sz w:val="28"/>
          <w:szCs w:val="28"/>
          <w:lang w:eastAsia="uk-UA" w:bidi="ar-SA"/>
        </w:rPr>
        <w:t xml:space="preserve"> як органу опіки та піклування з таких питань:</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.1. Прийом та розгляд заяв громадян з питань опіки та піклування.</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.2. Ведення справ, обліку недієздатних осіб та осіб, цивільна дієздатність яких обмежена, а також опікунів (піклувальників) призначених судом такій категорії громадян, подання звітності.</w:t>
      </w:r>
    </w:p>
    <w:p w:rsidR="00174A91" w:rsidRPr="004E01A8" w:rsidRDefault="00D81109"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 </w:t>
      </w:r>
      <w:r w:rsidR="00737004">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.3. Надання висновку (подання) до суду про доцільність призначення (</w:t>
      </w:r>
      <w:proofErr w:type="spellStart"/>
      <w:r w:rsidR="00174A91" w:rsidRPr="004E01A8">
        <w:rPr>
          <w:rFonts w:ascii="Times New Roman" w:eastAsia="Times New Roman" w:hAnsi="Times New Roman" w:cs="Times New Roman"/>
          <w:color w:val="000000"/>
          <w:sz w:val="28"/>
          <w:szCs w:val="28"/>
          <w:lang w:eastAsia="uk-UA" w:bidi="ar-SA"/>
        </w:rPr>
        <w:t>непризначення</w:t>
      </w:r>
      <w:proofErr w:type="spellEnd"/>
      <w:r w:rsidR="00174A91" w:rsidRPr="004E01A8">
        <w:rPr>
          <w:rFonts w:ascii="Times New Roman" w:eastAsia="Times New Roman" w:hAnsi="Times New Roman" w:cs="Times New Roman"/>
          <w:color w:val="000000"/>
          <w:sz w:val="28"/>
          <w:szCs w:val="28"/>
          <w:lang w:eastAsia="uk-UA" w:bidi="ar-SA"/>
        </w:rPr>
        <w:t>) опікунів (піклувальників)</w:t>
      </w:r>
      <w:r w:rsidR="00174A91" w:rsidRPr="00D81109">
        <w:rPr>
          <w:rFonts w:ascii="Times New Roman" w:eastAsia="Times New Roman" w:hAnsi="Times New Roman" w:cs="Times New Roman"/>
          <w:iCs/>
          <w:color w:val="000000"/>
          <w:sz w:val="28"/>
          <w:szCs w:val="28"/>
          <w:lang w:eastAsia="uk-UA" w:bidi="ar-SA"/>
        </w:rPr>
        <w:t>,</w:t>
      </w:r>
      <w:r w:rsidR="00174A91" w:rsidRPr="004E01A8">
        <w:rPr>
          <w:rFonts w:ascii="Times New Roman" w:eastAsia="Times New Roman" w:hAnsi="Times New Roman" w:cs="Times New Roman"/>
          <w:i/>
          <w:iCs/>
          <w:color w:val="000000"/>
          <w:sz w:val="28"/>
          <w:szCs w:val="28"/>
          <w:lang w:eastAsia="uk-UA" w:bidi="ar-SA"/>
        </w:rPr>
        <w:t> </w:t>
      </w:r>
      <w:r w:rsidR="00174A91" w:rsidRPr="004E01A8">
        <w:rPr>
          <w:rFonts w:ascii="Times New Roman" w:eastAsia="Times New Roman" w:hAnsi="Times New Roman" w:cs="Times New Roman"/>
          <w:color w:val="000000"/>
          <w:sz w:val="28"/>
          <w:szCs w:val="28"/>
          <w:lang w:eastAsia="uk-UA" w:bidi="ar-SA"/>
        </w:rPr>
        <w:t>встановлення та припинення опіки і піклування.</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.4. Надання висновку (згоди) щодо</w:t>
      </w:r>
      <w:r w:rsidR="00174A91" w:rsidRPr="004E01A8">
        <w:rPr>
          <w:rFonts w:ascii="Times New Roman" w:eastAsia="Times New Roman" w:hAnsi="Times New Roman" w:cs="Times New Roman"/>
          <w:b/>
          <w:bCs/>
          <w:color w:val="000000"/>
          <w:sz w:val="28"/>
          <w:szCs w:val="28"/>
          <w:lang w:eastAsia="uk-UA" w:bidi="ar-SA"/>
        </w:rPr>
        <w:t> </w:t>
      </w:r>
      <w:r w:rsidR="00174A91" w:rsidRPr="004E01A8">
        <w:rPr>
          <w:rFonts w:ascii="Times New Roman" w:eastAsia="Times New Roman" w:hAnsi="Times New Roman" w:cs="Times New Roman"/>
          <w:color w:val="000000"/>
          <w:sz w:val="28"/>
          <w:szCs w:val="28"/>
          <w:lang w:eastAsia="uk-UA" w:bidi="ar-SA"/>
        </w:rPr>
        <w:t>госпіталізації до закладу з надання психіатричної допомоги не пізніше 24 годин з моменту звернення законного представника особи, визнаної у встановленому законом порядку недієздатною, яка за станом свого здоров’я не здатна висловити прохання або надати усвідомлену письмову згоду.</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lastRenderedPageBreak/>
        <w:t>4</w:t>
      </w:r>
      <w:r w:rsidR="00174A91" w:rsidRPr="004E01A8">
        <w:rPr>
          <w:rFonts w:ascii="Times New Roman" w:eastAsia="Times New Roman" w:hAnsi="Times New Roman" w:cs="Times New Roman"/>
          <w:color w:val="000000"/>
          <w:sz w:val="28"/>
          <w:szCs w:val="28"/>
          <w:lang w:eastAsia="uk-UA" w:bidi="ar-SA"/>
        </w:rPr>
        <w:t>.5. Надання висновку (згоди) про влаштування до психоневрологічного інтернату законному представнику особи, визнаної у встановленому законом порядку недієздатною.</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.6. Надання висновку про реєстрацію помічника за заявою дієздатної фізичної особи, яка за станом здоров’я не може самостійно здійснювати свої права та виконувати обов’язки.</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.7. Ведення обліку повідомлень опікунів щодо надання ними згоди на проведення психіатричних оглядів, амбулаторну психіатричну допомогу та госпіталізацію до закладу з надання психіатричної допомоги недієздатних осіб.</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.8. Здійснення представництва у судах від імені органу опіки та піклування щодо захисту інтересів особи, визнаної у встановленому порядку недієздатною та особи, цивільна дієздатність якої обмежена.</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.9. Подання заяв до судів всіх інстанцій:</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.9.1. про призначення опікуна (піклувальника) недієздатній особі та особі, цивільна дієздатність якої обмежена;</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.9.2. про визнання повнолітньої особи недієздатною;</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.9.3. про звільнення від повноважень опікуна (піклувальника);</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.9.4. про поновлення цивільної дієздатності особи, яка була визнана судом недієздатною (скасування рішення суду про обмеження цивільної дієздатності особи), в разі її видужання або значного поліпшення її психічного стану на підставі даних закладу з надання психіатричної (наркологічної) допомоги.</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.10. Надання консультацій, роз’яснень, підготовка відповідей громадянам з питань опіки та піклування повнолітніх осіб.</w:t>
      </w:r>
    </w:p>
    <w:p w:rsidR="00174A91" w:rsidRPr="004E01A8" w:rsidRDefault="00737004"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4</w:t>
      </w:r>
      <w:r w:rsidR="00174A91" w:rsidRPr="004E01A8">
        <w:rPr>
          <w:rFonts w:ascii="Times New Roman" w:eastAsia="Times New Roman" w:hAnsi="Times New Roman" w:cs="Times New Roman"/>
          <w:color w:val="000000"/>
          <w:sz w:val="28"/>
          <w:szCs w:val="28"/>
          <w:lang w:eastAsia="uk-UA" w:bidi="ar-SA"/>
        </w:rPr>
        <w:t>.11.</w:t>
      </w:r>
      <w:r w:rsidR="00174A91" w:rsidRPr="004E01A8">
        <w:rPr>
          <w:rFonts w:ascii="Times New Roman" w:eastAsia="Times New Roman" w:hAnsi="Times New Roman" w:cs="Times New Roman"/>
          <w:color w:val="000000"/>
          <w:sz w:val="24"/>
          <w:szCs w:val="24"/>
          <w:lang w:eastAsia="uk-UA" w:bidi="ar-SA"/>
        </w:rPr>
        <w:t> </w:t>
      </w:r>
      <w:r w:rsidR="00174A91" w:rsidRPr="004E01A8">
        <w:rPr>
          <w:rFonts w:ascii="Times New Roman" w:eastAsia="Times New Roman" w:hAnsi="Times New Roman" w:cs="Times New Roman"/>
          <w:color w:val="000000"/>
          <w:sz w:val="28"/>
          <w:szCs w:val="28"/>
          <w:lang w:eastAsia="uk-UA" w:bidi="ar-SA"/>
        </w:rPr>
        <w:t xml:space="preserve">Підготовка проектів рішень для розгляду на засіданні виконавчого комітету </w:t>
      </w:r>
      <w:r w:rsidR="00174A91">
        <w:rPr>
          <w:rFonts w:ascii="Times New Roman" w:eastAsia="Times New Roman" w:hAnsi="Times New Roman" w:cs="Times New Roman"/>
          <w:color w:val="000000"/>
          <w:sz w:val="28"/>
          <w:szCs w:val="28"/>
          <w:lang w:eastAsia="uk-UA" w:bidi="ar-SA"/>
        </w:rPr>
        <w:t>Петрівської</w:t>
      </w:r>
      <w:r w:rsidR="00174A91" w:rsidRPr="004E01A8">
        <w:rPr>
          <w:rFonts w:ascii="Times New Roman" w:eastAsia="Times New Roman" w:hAnsi="Times New Roman" w:cs="Times New Roman"/>
          <w:color w:val="000000"/>
          <w:sz w:val="28"/>
          <w:szCs w:val="28"/>
          <w:lang w:eastAsia="uk-UA" w:bidi="ar-SA"/>
        </w:rPr>
        <w:t xml:space="preserve"> </w:t>
      </w:r>
      <w:r w:rsidR="00174A91">
        <w:rPr>
          <w:rFonts w:ascii="Times New Roman" w:eastAsia="Times New Roman" w:hAnsi="Times New Roman" w:cs="Times New Roman"/>
          <w:color w:val="000000"/>
          <w:sz w:val="28"/>
          <w:szCs w:val="28"/>
          <w:lang w:eastAsia="uk-UA" w:bidi="ar-SA"/>
        </w:rPr>
        <w:t xml:space="preserve">сільської </w:t>
      </w:r>
      <w:r w:rsidR="00174A91" w:rsidRPr="004E01A8">
        <w:rPr>
          <w:rFonts w:ascii="Times New Roman" w:eastAsia="Times New Roman" w:hAnsi="Times New Roman" w:cs="Times New Roman"/>
          <w:color w:val="000000"/>
          <w:sz w:val="28"/>
          <w:szCs w:val="28"/>
          <w:lang w:eastAsia="uk-UA" w:bidi="ar-SA"/>
        </w:rPr>
        <w:t>ради з питань опіки та піклування, а саме:</w:t>
      </w:r>
    </w:p>
    <w:p w:rsidR="00174A91" w:rsidRPr="004E01A8" w:rsidRDefault="00174A91"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sidRPr="004E01A8">
        <w:rPr>
          <w:rFonts w:ascii="Times New Roman" w:eastAsia="Times New Roman" w:hAnsi="Times New Roman" w:cs="Times New Roman"/>
          <w:color w:val="000000"/>
          <w:sz w:val="28"/>
          <w:szCs w:val="28"/>
          <w:lang w:eastAsia="uk-UA" w:bidi="ar-SA"/>
        </w:rPr>
        <w:t>- надання дозволу опікуну (піклувальнику) недієздатної особи (особи, цивільна дієздатність якої обмежена) на укладання договорів, які підлягають нотаріальному посвідченню та державній реєстрації;</w:t>
      </w:r>
    </w:p>
    <w:p w:rsidR="00174A91" w:rsidRPr="004E01A8" w:rsidRDefault="00174A91"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sidRPr="004E01A8">
        <w:rPr>
          <w:rFonts w:ascii="Times New Roman" w:eastAsia="Times New Roman" w:hAnsi="Times New Roman" w:cs="Times New Roman"/>
          <w:color w:val="000000"/>
          <w:sz w:val="28"/>
          <w:szCs w:val="28"/>
          <w:lang w:eastAsia="uk-UA" w:bidi="ar-SA"/>
        </w:rPr>
        <w:t>- зняття з реєстрації місця проживання осіб, стосовно яких встановлено опіку чи піклування;</w:t>
      </w:r>
    </w:p>
    <w:p w:rsidR="00174A91" w:rsidRPr="004E01A8" w:rsidRDefault="00174A91" w:rsidP="005F0D7B">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sidRPr="004E01A8">
        <w:rPr>
          <w:rFonts w:ascii="Times New Roman" w:eastAsia="Times New Roman" w:hAnsi="Times New Roman" w:cs="Times New Roman"/>
          <w:color w:val="000000"/>
          <w:sz w:val="28"/>
          <w:szCs w:val="28"/>
          <w:lang w:eastAsia="uk-UA" w:bidi="ar-SA"/>
        </w:rPr>
        <w:t>- встановлення опіки над майном особи, над якою встановлено опіку чи піклування.</w:t>
      </w:r>
    </w:p>
    <w:p w:rsidR="00174A91" w:rsidRPr="004E01A8" w:rsidRDefault="008C451A" w:rsidP="00901D3A">
      <w:pPr>
        <w:shd w:val="clear" w:color="auto" w:fill="FFFFFF"/>
        <w:spacing w:after="0" w:line="240" w:lineRule="auto"/>
        <w:ind w:firstLine="851"/>
        <w:jc w:val="both"/>
        <w:rPr>
          <w:rFonts w:ascii="Times New Roman" w:eastAsia="Times New Roman" w:hAnsi="Times New Roman" w:cs="Times New Roman"/>
          <w:color w:val="000000"/>
          <w:sz w:val="18"/>
          <w:szCs w:val="18"/>
          <w:lang w:eastAsia="uk-UA" w:bidi="ar-SA"/>
        </w:rPr>
      </w:pPr>
      <w:r>
        <w:rPr>
          <w:rFonts w:ascii="Times New Roman" w:eastAsia="Times New Roman" w:hAnsi="Times New Roman" w:cs="Times New Roman"/>
          <w:color w:val="000000"/>
          <w:sz w:val="28"/>
          <w:szCs w:val="28"/>
          <w:lang w:eastAsia="uk-UA" w:bidi="ar-SA"/>
        </w:rPr>
        <w:t>5</w:t>
      </w:r>
      <w:r w:rsidR="00174A91" w:rsidRPr="004E01A8">
        <w:rPr>
          <w:rFonts w:ascii="Times New Roman" w:eastAsia="Times New Roman" w:hAnsi="Times New Roman" w:cs="Times New Roman"/>
          <w:color w:val="000000"/>
          <w:sz w:val="28"/>
          <w:szCs w:val="28"/>
          <w:lang w:eastAsia="uk-UA" w:bidi="ar-SA"/>
        </w:rPr>
        <w:t xml:space="preserve">. Контроль за виконанням рішення покласти на </w:t>
      </w:r>
      <w:r w:rsidR="00901D3A">
        <w:rPr>
          <w:rFonts w:ascii="Times New Roman" w:eastAsia="Times New Roman" w:hAnsi="Times New Roman" w:cs="Times New Roman"/>
          <w:color w:val="000000"/>
          <w:sz w:val="28"/>
          <w:szCs w:val="28"/>
          <w:lang w:eastAsia="uk-UA" w:bidi="ar-SA"/>
        </w:rPr>
        <w:t>Петрівського сільського голову</w:t>
      </w:r>
      <w:r w:rsidR="00174A91" w:rsidRPr="004E01A8">
        <w:rPr>
          <w:rFonts w:ascii="Times New Roman" w:eastAsia="Times New Roman" w:hAnsi="Times New Roman" w:cs="Times New Roman"/>
          <w:color w:val="000000"/>
          <w:sz w:val="28"/>
          <w:szCs w:val="28"/>
          <w:lang w:eastAsia="uk-UA" w:bidi="ar-SA"/>
        </w:rPr>
        <w:t xml:space="preserve"> </w:t>
      </w:r>
      <w:proofErr w:type="spellStart"/>
      <w:r w:rsidR="00901D3A">
        <w:rPr>
          <w:rFonts w:ascii="Times New Roman" w:eastAsia="Times New Roman" w:hAnsi="Times New Roman" w:cs="Times New Roman"/>
          <w:color w:val="000000"/>
          <w:sz w:val="28"/>
          <w:szCs w:val="28"/>
          <w:lang w:eastAsia="uk-UA" w:bidi="ar-SA"/>
        </w:rPr>
        <w:t>Радіона</w:t>
      </w:r>
      <w:proofErr w:type="spellEnd"/>
      <w:r w:rsidR="00901D3A">
        <w:rPr>
          <w:rFonts w:ascii="Times New Roman" w:eastAsia="Times New Roman" w:hAnsi="Times New Roman" w:cs="Times New Roman"/>
          <w:color w:val="000000"/>
          <w:sz w:val="28"/>
          <w:szCs w:val="28"/>
          <w:lang w:eastAsia="uk-UA" w:bidi="ar-SA"/>
        </w:rPr>
        <w:t xml:space="preserve"> Миколайовича СТАРЕНЬКОГО.</w:t>
      </w:r>
    </w:p>
    <w:p w:rsidR="00174A91" w:rsidRDefault="00174A91" w:rsidP="00174A91">
      <w:pPr>
        <w:shd w:val="clear" w:color="auto" w:fill="FFFFFF"/>
        <w:spacing w:after="0" w:line="240" w:lineRule="auto"/>
        <w:jc w:val="both"/>
        <w:rPr>
          <w:rFonts w:ascii="Times New Roman" w:eastAsia="Times New Roman" w:hAnsi="Times New Roman" w:cs="Times New Roman"/>
          <w:color w:val="000000"/>
          <w:sz w:val="18"/>
          <w:szCs w:val="18"/>
          <w:lang w:eastAsia="uk-UA" w:bidi="ar-SA"/>
        </w:rPr>
      </w:pPr>
    </w:p>
    <w:p w:rsidR="00174A91" w:rsidRDefault="00174A91" w:rsidP="00174A91">
      <w:pPr>
        <w:shd w:val="clear" w:color="auto" w:fill="FFFFFF"/>
        <w:spacing w:after="0" w:line="240" w:lineRule="auto"/>
        <w:jc w:val="both"/>
        <w:rPr>
          <w:rFonts w:ascii="Times New Roman" w:eastAsia="Times New Roman" w:hAnsi="Times New Roman" w:cs="Times New Roman"/>
          <w:color w:val="000000"/>
          <w:sz w:val="18"/>
          <w:szCs w:val="18"/>
          <w:lang w:eastAsia="uk-UA" w:bidi="ar-SA"/>
        </w:rPr>
      </w:pPr>
    </w:p>
    <w:p w:rsidR="00174A91" w:rsidRDefault="00174A91" w:rsidP="00174A91">
      <w:pPr>
        <w:shd w:val="clear" w:color="auto" w:fill="FFFFFF"/>
        <w:spacing w:after="0" w:line="240" w:lineRule="auto"/>
        <w:jc w:val="both"/>
        <w:rPr>
          <w:rFonts w:ascii="Times New Roman" w:eastAsia="Times New Roman" w:hAnsi="Times New Roman" w:cs="Times New Roman"/>
          <w:color w:val="000000"/>
          <w:sz w:val="18"/>
          <w:szCs w:val="18"/>
          <w:lang w:eastAsia="uk-UA" w:bidi="ar-SA"/>
        </w:rPr>
      </w:pPr>
    </w:p>
    <w:p w:rsidR="00174A91" w:rsidRDefault="00174A91" w:rsidP="00174A91">
      <w:pPr>
        <w:shd w:val="clear" w:color="auto" w:fill="FFFFFF"/>
        <w:spacing w:after="0" w:line="240" w:lineRule="auto"/>
        <w:jc w:val="both"/>
        <w:rPr>
          <w:rFonts w:ascii="Times New Roman" w:eastAsia="Times New Roman" w:hAnsi="Times New Roman" w:cs="Times New Roman"/>
          <w:color w:val="000000"/>
          <w:sz w:val="18"/>
          <w:szCs w:val="18"/>
          <w:lang w:eastAsia="uk-UA" w:bidi="ar-SA"/>
        </w:rPr>
      </w:pPr>
    </w:p>
    <w:p w:rsidR="00174A91" w:rsidRPr="004E01A8" w:rsidRDefault="00174A91" w:rsidP="00174A91">
      <w:pPr>
        <w:shd w:val="clear" w:color="auto" w:fill="FFFFFF"/>
        <w:spacing w:after="0" w:line="240" w:lineRule="auto"/>
        <w:jc w:val="both"/>
        <w:rPr>
          <w:rFonts w:ascii="Times New Roman" w:eastAsia="Times New Roman" w:hAnsi="Times New Roman" w:cs="Times New Roman"/>
          <w:color w:val="000000"/>
          <w:sz w:val="18"/>
          <w:szCs w:val="18"/>
          <w:lang w:eastAsia="uk-UA" w:bidi="ar-SA"/>
        </w:rPr>
      </w:pPr>
    </w:p>
    <w:p w:rsidR="00174A91" w:rsidRPr="00901D3A" w:rsidRDefault="00174A91" w:rsidP="00174A91">
      <w:pPr>
        <w:shd w:val="clear" w:color="auto" w:fill="FFFFFF"/>
        <w:spacing w:after="0" w:line="240" w:lineRule="auto"/>
        <w:jc w:val="both"/>
        <w:rPr>
          <w:rFonts w:ascii="Times New Roman" w:eastAsia="Times New Roman" w:hAnsi="Times New Roman" w:cs="Times New Roman"/>
          <w:b/>
          <w:i/>
          <w:color w:val="000000"/>
          <w:sz w:val="18"/>
          <w:szCs w:val="18"/>
          <w:lang w:eastAsia="uk-UA" w:bidi="ar-SA"/>
        </w:rPr>
      </w:pPr>
      <w:r w:rsidRPr="00901D3A">
        <w:rPr>
          <w:rFonts w:ascii="Times New Roman" w:eastAsia="Times New Roman" w:hAnsi="Times New Roman" w:cs="Times New Roman"/>
          <w:b/>
          <w:i/>
          <w:color w:val="000000"/>
          <w:sz w:val="28"/>
          <w:szCs w:val="28"/>
          <w:lang w:eastAsia="uk-UA" w:bidi="ar-SA"/>
        </w:rPr>
        <w:t>Сільський голова                                                      </w:t>
      </w:r>
      <w:r w:rsidR="00901D3A" w:rsidRPr="00901D3A">
        <w:rPr>
          <w:rFonts w:ascii="Times New Roman" w:eastAsia="Times New Roman" w:hAnsi="Times New Roman" w:cs="Times New Roman"/>
          <w:b/>
          <w:i/>
          <w:color w:val="000000"/>
          <w:sz w:val="28"/>
          <w:szCs w:val="28"/>
          <w:lang w:eastAsia="uk-UA" w:bidi="ar-SA"/>
        </w:rPr>
        <w:t xml:space="preserve">       </w:t>
      </w:r>
      <w:r w:rsidRPr="00901D3A">
        <w:rPr>
          <w:rFonts w:ascii="Times New Roman" w:eastAsia="Times New Roman" w:hAnsi="Times New Roman" w:cs="Times New Roman"/>
          <w:b/>
          <w:i/>
          <w:color w:val="000000"/>
          <w:sz w:val="28"/>
          <w:szCs w:val="28"/>
          <w:lang w:eastAsia="uk-UA" w:bidi="ar-SA"/>
        </w:rPr>
        <w:t xml:space="preserve">  </w:t>
      </w:r>
      <w:proofErr w:type="spellStart"/>
      <w:r w:rsidRPr="00901D3A">
        <w:rPr>
          <w:rFonts w:ascii="Times New Roman" w:eastAsia="Times New Roman" w:hAnsi="Times New Roman" w:cs="Times New Roman"/>
          <w:b/>
          <w:i/>
          <w:color w:val="000000"/>
          <w:sz w:val="28"/>
          <w:szCs w:val="28"/>
          <w:lang w:eastAsia="uk-UA" w:bidi="ar-SA"/>
        </w:rPr>
        <w:t>Радіон</w:t>
      </w:r>
      <w:proofErr w:type="spellEnd"/>
      <w:r w:rsidRPr="00901D3A">
        <w:rPr>
          <w:rFonts w:ascii="Times New Roman" w:eastAsia="Times New Roman" w:hAnsi="Times New Roman" w:cs="Times New Roman"/>
          <w:b/>
          <w:i/>
          <w:color w:val="000000"/>
          <w:sz w:val="28"/>
          <w:szCs w:val="28"/>
          <w:lang w:eastAsia="uk-UA" w:bidi="ar-SA"/>
        </w:rPr>
        <w:t xml:space="preserve"> </w:t>
      </w:r>
      <w:r w:rsidR="00737004" w:rsidRPr="00901D3A">
        <w:rPr>
          <w:rFonts w:ascii="Times New Roman" w:eastAsia="Times New Roman" w:hAnsi="Times New Roman" w:cs="Times New Roman"/>
          <w:b/>
          <w:i/>
          <w:color w:val="000000"/>
          <w:sz w:val="28"/>
          <w:szCs w:val="28"/>
          <w:lang w:eastAsia="uk-UA" w:bidi="ar-SA"/>
        </w:rPr>
        <w:t>СТАРЕНЬКИЙ</w:t>
      </w:r>
    </w:p>
    <w:p w:rsidR="00174A91" w:rsidRPr="004E01A8" w:rsidRDefault="00174A91" w:rsidP="00174A91">
      <w:pPr>
        <w:shd w:val="clear" w:color="auto" w:fill="FFFFFF"/>
        <w:spacing w:after="0" w:line="240" w:lineRule="auto"/>
        <w:jc w:val="both"/>
        <w:rPr>
          <w:rFonts w:ascii="Times New Roman" w:eastAsia="Times New Roman" w:hAnsi="Times New Roman" w:cs="Times New Roman"/>
          <w:color w:val="000000"/>
          <w:sz w:val="18"/>
          <w:szCs w:val="18"/>
          <w:lang w:eastAsia="uk-UA" w:bidi="ar-SA"/>
        </w:rPr>
      </w:pPr>
    </w:p>
    <w:p w:rsidR="00174A91" w:rsidRDefault="00174A91"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174A91" w:rsidRDefault="00174A91"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174A91" w:rsidRDefault="00174A91"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174A91" w:rsidRDefault="00174A91"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7464A2" w:rsidRDefault="007464A2"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7464A2" w:rsidRDefault="007464A2"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7464A2" w:rsidRDefault="007464A2"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174A91" w:rsidRDefault="00174A91"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9E5894" w:rsidRDefault="009E5894" w:rsidP="000B0FFA">
      <w:pPr>
        <w:pStyle w:val="a3"/>
        <w:shd w:val="clear" w:color="auto" w:fill="FFFFFF"/>
        <w:spacing w:before="0" w:beforeAutospacing="0" w:after="0" w:afterAutospacing="0"/>
        <w:jc w:val="center"/>
        <w:rPr>
          <w:rStyle w:val="a4"/>
          <w:rFonts w:ascii="Arial" w:hAnsi="Arial" w:cs="Arial"/>
          <w:color w:val="000000"/>
          <w:sz w:val="23"/>
          <w:szCs w:val="23"/>
          <w:bdr w:val="none" w:sz="0" w:space="0" w:color="auto" w:frame="1"/>
        </w:rPr>
      </w:pPr>
    </w:p>
    <w:p w:rsidR="00174A91" w:rsidRPr="00E93B29" w:rsidRDefault="00174A91" w:rsidP="00174A91">
      <w:pPr>
        <w:shd w:val="clear" w:color="auto" w:fill="FFFFFF"/>
        <w:spacing w:after="0" w:line="240" w:lineRule="auto"/>
        <w:ind w:left="4245" w:firstLine="705"/>
        <w:rPr>
          <w:rFonts w:ascii="Times New Roman" w:eastAsia="Times New Roman" w:hAnsi="Times New Roman" w:cs="Times New Roman"/>
          <w:b/>
          <w:i/>
          <w:color w:val="000000"/>
          <w:sz w:val="18"/>
          <w:szCs w:val="18"/>
          <w:lang w:eastAsia="uk-UA" w:bidi="ar-SA"/>
        </w:rPr>
      </w:pPr>
      <w:r w:rsidRPr="00E93B29">
        <w:rPr>
          <w:rFonts w:ascii="Times New Roman" w:eastAsia="Times New Roman" w:hAnsi="Times New Roman" w:cs="Times New Roman"/>
          <w:b/>
          <w:i/>
          <w:color w:val="000000"/>
          <w:sz w:val="28"/>
          <w:szCs w:val="28"/>
          <w:lang w:eastAsia="uk-UA" w:bidi="ar-SA"/>
        </w:rPr>
        <w:lastRenderedPageBreak/>
        <w:t>Додаток</w:t>
      </w:r>
    </w:p>
    <w:p w:rsidR="00174A91" w:rsidRPr="00E93B29" w:rsidRDefault="00174A91" w:rsidP="00174A91">
      <w:pPr>
        <w:shd w:val="clear" w:color="auto" w:fill="FFFFFF"/>
        <w:spacing w:after="0" w:line="240" w:lineRule="auto"/>
        <w:ind w:left="4950"/>
        <w:rPr>
          <w:rFonts w:ascii="Times New Roman" w:eastAsia="Times New Roman" w:hAnsi="Times New Roman" w:cs="Times New Roman"/>
          <w:b/>
          <w:i/>
          <w:color w:val="000000"/>
          <w:sz w:val="18"/>
          <w:szCs w:val="18"/>
          <w:lang w:eastAsia="uk-UA" w:bidi="ar-SA"/>
        </w:rPr>
      </w:pPr>
      <w:r w:rsidRPr="00E93B29">
        <w:rPr>
          <w:rFonts w:ascii="Times New Roman" w:eastAsia="Times New Roman" w:hAnsi="Times New Roman" w:cs="Times New Roman"/>
          <w:b/>
          <w:i/>
          <w:color w:val="000000"/>
          <w:sz w:val="28"/>
          <w:szCs w:val="28"/>
          <w:lang w:eastAsia="uk-UA" w:bidi="ar-SA"/>
        </w:rPr>
        <w:t>до рішення виконавчого комітету сільської ради</w:t>
      </w:r>
    </w:p>
    <w:p w:rsidR="00174A91" w:rsidRPr="00E93B29" w:rsidRDefault="00174A91" w:rsidP="00174A91">
      <w:pPr>
        <w:shd w:val="clear" w:color="auto" w:fill="FFFFFF"/>
        <w:spacing w:after="0" w:line="240" w:lineRule="auto"/>
        <w:rPr>
          <w:rFonts w:ascii="Times New Roman" w:eastAsia="Times New Roman" w:hAnsi="Times New Roman" w:cs="Times New Roman"/>
          <w:b/>
          <w:i/>
          <w:color w:val="000000"/>
          <w:sz w:val="18"/>
          <w:szCs w:val="18"/>
          <w:lang w:eastAsia="uk-UA" w:bidi="ar-SA"/>
        </w:rPr>
      </w:pPr>
      <w:r w:rsidRPr="00E93B29">
        <w:rPr>
          <w:rFonts w:ascii="Times New Roman" w:eastAsia="Times New Roman" w:hAnsi="Times New Roman" w:cs="Times New Roman"/>
          <w:b/>
          <w:i/>
          <w:color w:val="000000"/>
          <w:sz w:val="28"/>
          <w:szCs w:val="28"/>
          <w:lang w:eastAsia="uk-UA" w:bidi="ar-SA"/>
        </w:rPr>
        <w:t xml:space="preserve">                                                                       від </w:t>
      </w:r>
      <w:r w:rsidR="009E29F7" w:rsidRPr="00E93B29">
        <w:rPr>
          <w:rFonts w:ascii="Times New Roman" w:eastAsia="Times New Roman" w:hAnsi="Times New Roman" w:cs="Times New Roman"/>
          <w:b/>
          <w:i/>
          <w:color w:val="000000"/>
          <w:sz w:val="28"/>
          <w:szCs w:val="28"/>
          <w:lang w:eastAsia="uk-UA" w:bidi="ar-SA"/>
        </w:rPr>
        <w:t>09.12.2020 року</w:t>
      </w:r>
      <w:r w:rsidRPr="00E93B29">
        <w:rPr>
          <w:rFonts w:ascii="Times New Roman" w:eastAsia="Times New Roman" w:hAnsi="Times New Roman" w:cs="Times New Roman"/>
          <w:b/>
          <w:i/>
          <w:color w:val="000000"/>
          <w:sz w:val="28"/>
          <w:szCs w:val="28"/>
          <w:lang w:eastAsia="uk-UA" w:bidi="ar-SA"/>
        </w:rPr>
        <w:t> №</w:t>
      </w:r>
      <w:r w:rsidR="009E29F7" w:rsidRPr="00E93B29">
        <w:rPr>
          <w:rFonts w:ascii="Times New Roman" w:eastAsia="Times New Roman" w:hAnsi="Times New Roman" w:cs="Times New Roman"/>
          <w:b/>
          <w:i/>
          <w:color w:val="000000"/>
          <w:sz w:val="28"/>
          <w:szCs w:val="28"/>
          <w:lang w:eastAsia="uk-UA" w:bidi="ar-SA"/>
        </w:rPr>
        <w:t xml:space="preserve"> 2</w:t>
      </w:r>
      <w:r w:rsidR="00074054">
        <w:rPr>
          <w:rFonts w:ascii="Times New Roman" w:eastAsia="Times New Roman" w:hAnsi="Times New Roman" w:cs="Times New Roman"/>
          <w:b/>
          <w:i/>
          <w:color w:val="000000"/>
          <w:sz w:val="28"/>
          <w:szCs w:val="28"/>
          <w:lang w:eastAsia="uk-UA" w:bidi="ar-SA"/>
        </w:rPr>
        <w:t>4</w:t>
      </w:r>
    </w:p>
    <w:p w:rsidR="00174A91" w:rsidRPr="004E01A8" w:rsidRDefault="00174A91" w:rsidP="00174A91">
      <w:pPr>
        <w:shd w:val="clear" w:color="auto" w:fill="FFFFFF"/>
        <w:spacing w:after="0" w:line="240" w:lineRule="auto"/>
        <w:rPr>
          <w:rFonts w:ascii="Times New Roman" w:eastAsia="Times New Roman" w:hAnsi="Times New Roman" w:cs="Times New Roman"/>
          <w:color w:val="000000"/>
          <w:sz w:val="18"/>
          <w:szCs w:val="18"/>
          <w:lang w:eastAsia="uk-UA" w:bidi="ar-SA"/>
        </w:rPr>
      </w:pPr>
    </w:p>
    <w:p w:rsidR="00174A91" w:rsidRPr="004E01A8" w:rsidRDefault="00174A91" w:rsidP="00174A91">
      <w:pPr>
        <w:shd w:val="clear" w:color="auto" w:fill="FFFFFF"/>
        <w:spacing w:after="0" w:line="240" w:lineRule="auto"/>
        <w:rPr>
          <w:rFonts w:ascii="Times New Roman" w:eastAsia="Times New Roman" w:hAnsi="Times New Roman" w:cs="Times New Roman"/>
          <w:color w:val="000000"/>
          <w:sz w:val="18"/>
          <w:szCs w:val="18"/>
          <w:lang w:eastAsia="uk-UA" w:bidi="ar-SA"/>
        </w:rPr>
      </w:pPr>
    </w:p>
    <w:p w:rsidR="00174A91" w:rsidRPr="004E01A8" w:rsidRDefault="00174A91" w:rsidP="00174A91">
      <w:pPr>
        <w:shd w:val="clear" w:color="auto" w:fill="FFFFFF"/>
        <w:spacing w:after="0" w:line="240" w:lineRule="auto"/>
        <w:jc w:val="center"/>
        <w:rPr>
          <w:rFonts w:ascii="Times New Roman" w:eastAsia="Times New Roman" w:hAnsi="Times New Roman" w:cs="Times New Roman"/>
          <w:color w:val="000000"/>
          <w:sz w:val="18"/>
          <w:szCs w:val="18"/>
          <w:lang w:eastAsia="uk-UA" w:bidi="ar-SA"/>
        </w:rPr>
      </w:pPr>
      <w:r w:rsidRPr="004E01A8">
        <w:rPr>
          <w:rFonts w:ascii="Times New Roman" w:eastAsia="Times New Roman" w:hAnsi="Times New Roman" w:cs="Times New Roman"/>
          <w:color w:val="000000"/>
          <w:sz w:val="28"/>
          <w:szCs w:val="28"/>
          <w:lang w:eastAsia="uk-UA" w:bidi="ar-SA"/>
        </w:rPr>
        <w:t>Положення</w:t>
      </w:r>
    </w:p>
    <w:p w:rsidR="00174A91" w:rsidRDefault="00174A91" w:rsidP="00174A91">
      <w:pPr>
        <w:shd w:val="clear" w:color="auto" w:fill="FFFFFF"/>
        <w:spacing w:after="0" w:line="240" w:lineRule="auto"/>
        <w:jc w:val="center"/>
        <w:rPr>
          <w:rFonts w:ascii="Times New Roman" w:eastAsia="Times New Roman" w:hAnsi="Times New Roman" w:cs="Times New Roman"/>
          <w:color w:val="000000"/>
          <w:sz w:val="28"/>
          <w:szCs w:val="28"/>
          <w:lang w:eastAsia="uk-UA" w:bidi="ar-SA"/>
        </w:rPr>
      </w:pPr>
      <w:r w:rsidRPr="004E01A8">
        <w:rPr>
          <w:rFonts w:ascii="Times New Roman" w:eastAsia="Times New Roman" w:hAnsi="Times New Roman" w:cs="Times New Roman"/>
          <w:color w:val="000000"/>
          <w:sz w:val="28"/>
          <w:szCs w:val="28"/>
          <w:lang w:eastAsia="uk-UA" w:bidi="ar-SA"/>
        </w:rPr>
        <w:t xml:space="preserve">про опікунську раду з питань забезпечення прав повнолітніх осіб, які потребують опіки (піклування)  при виконавчому комітеті </w:t>
      </w:r>
    </w:p>
    <w:p w:rsidR="00174A91" w:rsidRDefault="00174A91" w:rsidP="00174A91">
      <w:pPr>
        <w:shd w:val="clear" w:color="auto" w:fill="FFFFFF"/>
        <w:spacing w:after="0" w:line="240" w:lineRule="auto"/>
        <w:jc w:val="center"/>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Петрівської</w:t>
      </w:r>
      <w:r w:rsidRPr="004E01A8">
        <w:rPr>
          <w:rFonts w:ascii="Times New Roman" w:eastAsia="Times New Roman" w:hAnsi="Times New Roman" w:cs="Times New Roman"/>
          <w:color w:val="000000"/>
          <w:sz w:val="28"/>
          <w:szCs w:val="28"/>
          <w:lang w:eastAsia="uk-UA" w:bidi="ar-SA"/>
        </w:rPr>
        <w:t xml:space="preserve"> </w:t>
      </w:r>
      <w:r>
        <w:rPr>
          <w:rFonts w:ascii="Times New Roman" w:eastAsia="Times New Roman" w:hAnsi="Times New Roman" w:cs="Times New Roman"/>
          <w:color w:val="000000"/>
          <w:sz w:val="28"/>
          <w:szCs w:val="28"/>
          <w:lang w:eastAsia="uk-UA" w:bidi="ar-SA"/>
        </w:rPr>
        <w:t>сільської</w:t>
      </w:r>
      <w:r w:rsidRPr="004E01A8">
        <w:rPr>
          <w:rFonts w:ascii="Times New Roman" w:eastAsia="Times New Roman" w:hAnsi="Times New Roman" w:cs="Times New Roman"/>
          <w:color w:val="000000"/>
          <w:sz w:val="28"/>
          <w:szCs w:val="28"/>
          <w:lang w:eastAsia="uk-UA" w:bidi="ar-SA"/>
        </w:rPr>
        <w:t xml:space="preserve"> ради</w:t>
      </w:r>
    </w:p>
    <w:p w:rsidR="000B0FFA" w:rsidRPr="00174A91" w:rsidRDefault="000B0FFA" w:rsidP="00174A91">
      <w:pPr>
        <w:shd w:val="clear" w:color="auto" w:fill="FFFFFF"/>
        <w:spacing w:after="0" w:line="240" w:lineRule="auto"/>
        <w:jc w:val="center"/>
        <w:rPr>
          <w:rFonts w:ascii="Times New Roman" w:eastAsia="Times New Roman" w:hAnsi="Times New Roman" w:cs="Times New Roman"/>
          <w:color w:val="000000"/>
          <w:sz w:val="18"/>
          <w:szCs w:val="18"/>
          <w:lang w:eastAsia="uk-UA" w:bidi="ar-SA"/>
        </w:rPr>
      </w:pPr>
      <w:r w:rsidRPr="00174A91">
        <w:rPr>
          <w:rFonts w:ascii="Times New Roman" w:hAnsi="Times New Roman" w:cs="Times New Roman"/>
          <w:color w:val="000000"/>
          <w:sz w:val="23"/>
          <w:szCs w:val="23"/>
        </w:rPr>
        <w:t> </w:t>
      </w:r>
    </w:p>
    <w:p w:rsidR="000B0FFA" w:rsidRPr="00174A91" w:rsidRDefault="000B0FFA" w:rsidP="000B0FFA">
      <w:pPr>
        <w:pStyle w:val="a3"/>
        <w:shd w:val="clear" w:color="auto" w:fill="FFFFFF"/>
        <w:spacing w:before="0" w:beforeAutospacing="0" w:after="0" w:afterAutospacing="0"/>
        <w:jc w:val="center"/>
        <w:rPr>
          <w:color w:val="000000"/>
          <w:sz w:val="28"/>
          <w:szCs w:val="28"/>
        </w:rPr>
      </w:pPr>
      <w:r w:rsidRPr="00174A91">
        <w:rPr>
          <w:rStyle w:val="a5"/>
          <w:b/>
          <w:bCs/>
          <w:color w:val="000000"/>
          <w:sz w:val="28"/>
          <w:szCs w:val="28"/>
          <w:bdr w:val="none" w:sz="0" w:space="0" w:color="auto" w:frame="1"/>
        </w:rPr>
        <w:t>1. Загальні положення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w:t>
      </w:r>
    </w:p>
    <w:p w:rsidR="00174A91" w:rsidRPr="00174A91" w:rsidRDefault="00174A91" w:rsidP="00174A91">
      <w:pPr>
        <w:shd w:val="clear" w:color="auto" w:fill="FFFFFF"/>
        <w:spacing w:after="0" w:line="240" w:lineRule="auto"/>
        <w:jc w:val="both"/>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1.1.</w:t>
      </w:r>
      <w:r w:rsidRPr="00174A91">
        <w:rPr>
          <w:rFonts w:ascii="Times New Roman" w:eastAsia="Times New Roman" w:hAnsi="Times New Roman" w:cs="Times New Roman"/>
          <w:color w:val="000000"/>
          <w:sz w:val="28"/>
          <w:szCs w:val="28"/>
          <w:lang w:eastAsia="uk-UA" w:bidi="ar-SA"/>
        </w:rPr>
        <w:t>Опікунська рада з питань забезпечення прав повнолітніх осіб, які потребують опіки (піклування) (далі опікунська рада) створюється при органі опіки та піклування, яким є виконавчий комітет Петрівської сільської ради та виконує консультативно-дорадчі функції.</w:t>
      </w:r>
    </w:p>
    <w:p w:rsidR="00174A91" w:rsidRPr="00174A91" w:rsidRDefault="00174A91" w:rsidP="00174A91">
      <w:pPr>
        <w:pStyle w:val="a6"/>
        <w:shd w:val="clear" w:color="auto" w:fill="FFFFFF"/>
        <w:spacing w:after="0" w:line="240" w:lineRule="auto"/>
        <w:ind w:left="636"/>
        <w:jc w:val="both"/>
        <w:rPr>
          <w:rFonts w:ascii="Times New Roman" w:eastAsia="Times New Roman" w:hAnsi="Times New Roman" w:cs="Times New Roman"/>
          <w:color w:val="000000"/>
          <w:sz w:val="28"/>
          <w:szCs w:val="28"/>
          <w:lang w:eastAsia="uk-UA" w:bidi="ar-SA"/>
        </w:rPr>
      </w:pP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1.2. Опікунська рада підконтрольна виконавчому комітету Петрівської сільської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1.3. Головним завданням опікунської ради є попередній та всебічний розгляд питань, які виносяться на розгляд органом опіки та піклування. Перелік питань, які обов’язково виносяться на попередній розгляд опікунською радою наведено у пункті 3.3. цього Положення.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Метою такого розгляду є надання висновків та рекомендацій органу опіки та піклування, які допоможуть йому прийняти найвиваженіше та найоптимальніше рішення.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1.4. Опікунська рада у своїй діяльності керується Сімейним, Цивільним та Цивільним процесуальним кодексами України, законами України «Про місцеве самоврядування в Україні», «Про свободу пересування та вільний вибір проживання в Україні», «Про захист персональних даних» та «Про психіатричну допомогу», Правилами опіки та піклування, затвердженими наказом Державного комітету України у справах сім’ї та молоді, Міністерства освіти України, Міністерства охорони здоров’я України, Міністерства праці та соціальної політики України від 26.051999 № 34/166/131/88, іншими чинними нормативно-правовими актами України та цим Положенням.</w:t>
      </w:r>
    </w:p>
    <w:p w:rsidR="000B0FFA" w:rsidRDefault="000B0FFA" w:rsidP="00B000EA">
      <w:pPr>
        <w:pStyle w:val="a3"/>
        <w:shd w:val="clear" w:color="auto" w:fill="FFFFFF"/>
        <w:spacing w:before="0" w:beforeAutospacing="0" w:after="0" w:afterAutospacing="0"/>
        <w:jc w:val="center"/>
        <w:rPr>
          <w:rStyle w:val="a5"/>
          <w:b/>
          <w:bCs/>
          <w:color w:val="000000"/>
          <w:sz w:val="28"/>
          <w:szCs w:val="28"/>
          <w:bdr w:val="none" w:sz="0" w:space="0" w:color="auto" w:frame="1"/>
        </w:rPr>
      </w:pPr>
      <w:r w:rsidRPr="00174A91">
        <w:rPr>
          <w:rStyle w:val="a5"/>
          <w:b/>
          <w:bCs/>
          <w:color w:val="000000"/>
          <w:sz w:val="28"/>
          <w:szCs w:val="28"/>
          <w:bdr w:val="none" w:sz="0" w:space="0" w:color="auto" w:frame="1"/>
        </w:rPr>
        <w:t>2. Форм</w:t>
      </w:r>
      <w:r w:rsidR="00B000EA">
        <w:rPr>
          <w:rStyle w:val="a5"/>
          <w:b/>
          <w:bCs/>
          <w:color w:val="000000"/>
          <w:sz w:val="28"/>
          <w:szCs w:val="28"/>
          <w:bdr w:val="none" w:sz="0" w:space="0" w:color="auto" w:frame="1"/>
        </w:rPr>
        <w:t>ування та склад опікунської рад</w:t>
      </w:r>
    </w:p>
    <w:p w:rsidR="00B000EA" w:rsidRPr="00174A91" w:rsidRDefault="00B000EA" w:rsidP="00B000EA">
      <w:pPr>
        <w:pStyle w:val="a3"/>
        <w:shd w:val="clear" w:color="auto" w:fill="FFFFFF"/>
        <w:spacing w:before="0" w:beforeAutospacing="0" w:after="0" w:afterAutospacing="0"/>
        <w:jc w:val="center"/>
        <w:rPr>
          <w:color w:val="000000"/>
          <w:sz w:val="28"/>
          <w:szCs w:val="28"/>
        </w:rPr>
      </w:pP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2.1. Опікун</w:t>
      </w:r>
      <w:r w:rsidR="00454C18" w:rsidRPr="00174A91">
        <w:rPr>
          <w:color w:val="000000"/>
          <w:sz w:val="28"/>
          <w:szCs w:val="28"/>
        </w:rPr>
        <w:t>ська рада створюється у складі 5</w:t>
      </w:r>
      <w:r w:rsidRPr="00174A91">
        <w:rPr>
          <w:color w:val="000000"/>
          <w:sz w:val="28"/>
          <w:szCs w:val="28"/>
        </w:rPr>
        <w:t>-</w:t>
      </w:r>
      <w:r w:rsidR="00454C18" w:rsidRPr="00174A91">
        <w:rPr>
          <w:color w:val="000000"/>
          <w:sz w:val="28"/>
          <w:szCs w:val="28"/>
        </w:rPr>
        <w:t>7</w:t>
      </w:r>
      <w:r w:rsidRPr="00174A91">
        <w:rPr>
          <w:color w:val="000000"/>
          <w:sz w:val="28"/>
          <w:szCs w:val="28"/>
        </w:rPr>
        <w:t xml:space="preserve"> осіб. Персональний склад опікунської ради затверджується виконавчим комітетом Петрівської</w:t>
      </w:r>
      <w:r w:rsidR="00454C18" w:rsidRPr="00174A91">
        <w:rPr>
          <w:color w:val="000000"/>
          <w:sz w:val="28"/>
          <w:szCs w:val="28"/>
        </w:rPr>
        <w:t xml:space="preserve"> </w:t>
      </w:r>
      <w:r w:rsidRPr="00174A91">
        <w:rPr>
          <w:color w:val="000000"/>
          <w:sz w:val="28"/>
          <w:szCs w:val="28"/>
        </w:rPr>
        <w:t>сільської</w:t>
      </w:r>
      <w:r w:rsidR="00B000EA">
        <w:rPr>
          <w:color w:val="000000"/>
          <w:sz w:val="28"/>
          <w:szCs w:val="28"/>
        </w:rPr>
        <w:t xml:space="preserve"> </w:t>
      </w:r>
      <w:r w:rsidRPr="00174A91">
        <w:rPr>
          <w:color w:val="000000"/>
          <w:sz w:val="28"/>
          <w:szCs w:val="28"/>
        </w:rPr>
        <w:t>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lastRenderedPageBreak/>
        <w:t>2.2. До складу опікунської ради  на громадських засадах входять представники органів місцевого самоврядування, місцевих органів виконавчої влади, депутати та представники громадськості.</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2.3. </w:t>
      </w:r>
      <w:r w:rsidR="00087AF2" w:rsidRPr="00174A91">
        <w:rPr>
          <w:color w:val="000000"/>
          <w:sz w:val="28"/>
          <w:szCs w:val="28"/>
        </w:rPr>
        <w:t>Склад опікунської ради: голова опікунсько</w:t>
      </w:r>
      <w:r w:rsidR="00737004">
        <w:rPr>
          <w:color w:val="000000"/>
          <w:sz w:val="28"/>
          <w:szCs w:val="28"/>
        </w:rPr>
        <w:t>ї ради, секретар опікунської рад</w:t>
      </w:r>
      <w:r w:rsidR="00087AF2" w:rsidRPr="00174A91">
        <w:rPr>
          <w:color w:val="000000"/>
          <w:sz w:val="28"/>
          <w:szCs w:val="28"/>
        </w:rPr>
        <w:t>и та члени опікунської ради</w:t>
      </w:r>
      <w:r w:rsidRPr="00174A91">
        <w:rPr>
          <w:color w:val="000000"/>
          <w:sz w:val="28"/>
          <w:szCs w:val="28"/>
        </w:rPr>
        <w:t>.</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2.4. Подальші зміни персонального складу опікунської ради проводяться рішенням опікунської ради, підписаним її головою, за виключенням голови та </w:t>
      </w:r>
      <w:r w:rsidR="00454C18" w:rsidRPr="00174A91">
        <w:rPr>
          <w:color w:val="000000"/>
          <w:sz w:val="28"/>
          <w:szCs w:val="28"/>
        </w:rPr>
        <w:t xml:space="preserve">секретаря </w:t>
      </w:r>
      <w:r w:rsidRPr="00174A91">
        <w:rPr>
          <w:color w:val="000000"/>
          <w:sz w:val="28"/>
          <w:szCs w:val="28"/>
        </w:rPr>
        <w:t>опікунської ради, зміна яких проводиться за рішенням виконавчого комітету.</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Якщо одночасна зміна стосується більше ніж третини персонального складу опікунської ради, рішення про це приймається виключно виконавчим комітетом.</w:t>
      </w:r>
    </w:p>
    <w:p w:rsidR="000B0FFA" w:rsidRPr="00174A91" w:rsidRDefault="000B0FFA" w:rsidP="000B0FFA">
      <w:pPr>
        <w:pStyle w:val="a3"/>
        <w:shd w:val="clear" w:color="auto" w:fill="FFFFFF"/>
        <w:spacing w:before="0" w:beforeAutospacing="0" w:after="0" w:afterAutospacing="0"/>
        <w:jc w:val="center"/>
        <w:rPr>
          <w:color w:val="000000"/>
          <w:sz w:val="28"/>
          <w:szCs w:val="28"/>
        </w:rPr>
      </w:pPr>
      <w:r w:rsidRPr="00174A91">
        <w:rPr>
          <w:rStyle w:val="a5"/>
          <w:b/>
          <w:bCs/>
          <w:color w:val="000000"/>
          <w:sz w:val="28"/>
          <w:szCs w:val="28"/>
          <w:bdr w:val="none" w:sz="0" w:space="0" w:color="auto" w:frame="1"/>
        </w:rPr>
        <w:t>3. Основні завдання опікунської ради</w:t>
      </w:r>
    </w:p>
    <w:p w:rsidR="000B0FFA" w:rsidRPr="00174A91" w:rsidRDefault="000B0FFA" w:rsidP="000B0FFA">
      <w:pPr>
        <w:pStyle w:val="a3"/>
        <w:shd w:val="clear" w:color="auto" w:fill="FFFFFF"/>
        <w:spacing w:before="0" w:beforeAutospacing="0" w:after="225" w:afterAutospacing="0"/>
        <w:jc w:val="center"/>
        <w:rPr>
          <w:color w:val="000000"/>
          <w:sz w:val="28"/>
          <w:szCs w:val="28"/>
        </w:rPr>
      </w:pPr>
      <w:r w:rsidRPr="00174A91">
        <w:rPr>
          <w:color w:val="000000"/>
          <w:sz w:val="28"/>
          <w:szCs w:val="28"/>
        </w:rPr>
        <w:t> </w:t>
      </w:r>
    </w:p>
    <w:p w:rsidR="00915CAD" w:rsidRPr="00174A91" w:rsidRDefault="00454C18"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3.1. </w:t>
      </w:r>
      <w:r w:rsidR="000B0FFA" w:rsidRPr="00174A91">
        <w:rPr>
          <w:color w:val="000000"/>
          <w:sz w:val="28"/>
          <w:szCs w:val="28"/>
        </w:rPr>
        <w:t>Попередній розгляд питань, які виносяться на розгляд виконавчим комітетом.</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3.2. Питання на попередній розгляд опікунською радою виносяться про опіку та піклування над повнолітніми особами </w:t>
      </w:r>
      <w:r w:rsidR="00454C18" w:rsidRPr="00174A91">
        <w:rPr>
          <w:color w:val="000000"/>
          <w:sz w:val="28"/>
          <w:szCs w:val="28"/>
        </w:rPr>
        <w:t>Петрівської сільської ради</w:t>
      </w:r>
      <w:r w:rsidRPr="00174A91">
        <w:rPr>
          <w:color w:val="000000"/>
          <w:sz w:val="28"/>
          <w:szCs w:val="28"/>
        </w:rPr>
        <w:t>, які потребують допомоги щодо забезпечення їх прав та інтересів.</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3.3. Обов’язково на попередній розгляд опікунською радою виносяться питання щодо:</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звернення до суду у встановленому законодавством порядку з заявою про обмеження цивільної дієздатності фізичної особи або визнання її недієздатною;</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направлення до суду подання для призначення опікуна чи піклувальника над недієздатною або обмежено дієздатною фізичною особою;</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звернення до суду з позовом про визнання шлюбу недійсним, якщо захисту потребують права та інтереси особи, яка визнана недієздатною, або особи, дієздатність якої обмежена;</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звернення до суду у встановленому законодавством порядку з заявою про скасування рішення суду про обмеження цивільної дієздатності фізичної особи та поновлення цивільної дієздатності фізичної особи, цивільна дієздатність якої була обмежена;</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звернення до суду у встановленому законодавством порядку з заявою про скасування рішення суду про визнання фізичної особи недієздатною та поновлення цивільної дієздатності фізичної особи, яка була визнана недієздатною;</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-звернення до суду у встановленому законодавством порядку з заявою про звільнення особи, призначеної піклувальником або опікуном, від виконання </w:t>
      </w:r>
      <w:r w:rsidRPr="00174A91">
        <w:rPr>
          <w:color w:val="000000"/>
          <w:sz w:val="28"/>
          <w:szCs w:val="28"/>
        </w:rPr>
        <w:lastRenderedPageBreak/>
        <w:t>покладених на них обов’язків за своєю ініціативою, за клопотанням підопічних, державних або громадських організацій, а також згідно з обґрунтованими заявами будь-яких осіб, якщо буде встановлено, що опікун чи піклувальник не відповідає своєму призначенню або належним чином не виконує своїх обов’язків;</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поміщення особи, яка страждає на психічний розлад, до психоневрологічного закладу для соціального захисту;</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реєстрації помічника за заявою дієздатної фізичної особи, яка за станом здоров’я не може самостійно здійснювати свої права та виконувати обов’язки;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погодження зняття з реєстрації місця проживання повнолітніх осіб, стосовно яких встановлено опіку чи піклування;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надання дозволу особам, на яких законом покладений обов’язок здійснювати опіку та піклування, на вчинення від імені та в інтересах недієздатних (обмежено дієздатних) осіб передбачених чинним законодавством правочинів, які підлягають нотаріальному посвідченню;</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встановлення опіки над майном особи, місце перебування якої невідоме, до визнання її безвісно відсутньою;</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 встановлення опіки над майном особи, над якою встановлено опіку (піклування) в іншій місцевості, </w:t>
      </w:r>
      <w:r w:rsidR="00087AF2" w:rsidRPr="00174A91">
        <w:rPr>
          <w:color w:val="000000"/>
          <w:sz w:val="28"/>
          <w:szCs w:val="28"/>
        </w:rPr>
        <w:t>а майно знаходиться у Петрівській сільській раді</w:t>
      </w:r>
      <w:r w:rsidRPr="00174A91">
        <w:rPr>
          <w:color w:val="000000"/>
          <w:sz w:val="28"/>
          <w:szCs w:val="28"/>
        </w:rPr>
        <w:t>;</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встановлення опіки над майном особи, визнаної недієздатною та поміщеної до психоневрологічного закладу для соціального захисту;</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звернення до правоохоронних органів щодо притягнення опікуна чи піклувальника до відповідальності згідно з чинним законодавством при виявленні використання опіки чи піклування з корисливою метою на шкоду підопічному;</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звернення до суду у встановленому законодавством порядку щодо відшкодування опікуном (піклувальником) підопічному майнових збитків, завданих недбалим або недобросовісним виконанням обов’язків опікуна (піклувальника).</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3.4. Також, опікунська рада розглядає:</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результати перевірки виконання обов’язків опікунами і контролю над їх діями щодо підопічних та вживає необхідні заходи;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повідомлення про насильство у сім’ї щодо підопічних;</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скарги на дії опікунів;</w:t>
      </w:r>
    </w:p>
    <w:p w:rsidR="000B0FFA"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звіти опікунів про виконання покладених на них обов’язків, а за потреби – у присутності опікунів.</w:t>
      </w:r>
    </w:p>
    <w:p w:rsidR="00915CAD" w:rsidRPr="00915CAD" w:rsidRDefault="00915CAD" w:rsidP="00915CAD">
      <w:pPr>
        <w:shd w:val="clear" w:color="auto" w:fill="FFFFFF"/>
        <w:spacing w:after="360" w:line="240" w:lineRule="auto"/>
        <w:jc w:val="both"/>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lastRenderedPageBreak/>
        <w:t>3</w:t>
      </w:r>
      <w:r w:rsidRPr="00915CAD">
        <w:rPr>
          <w:rFonts w:ascii="Times New Roman" w:eastAsia="Times New Roman" w:hAnsi="Times New Roman" w:cs="Times New Roman"/>
          <w:color w:val="000000"/>
          <w:sz w:val="28"/>
          <w:szCs w:val="28"/>
          <w:lang w:eastAsia="uk-UA" w:bidi="ar-SA"/>
        </w:rPr>
        <w:t>.</w:t>
      </w:r>
      <w:r>
        <w:rPr>
          <w:rFonts w:ascii="Times New Roman" w:eastAsia="Times New Roman" w:hAnsi="Times New Roman" w:cs="Times New Roman"/>
          <w:color w:val="000000"/>
          <w:sz w:val="28"/>
          <w:szCs w:val="28"/>
          <w:lang w:eastAsia="uk-UA" w:bidi="ar-SA"/>
        </w:rPr>
        <w:t>5</w:t>
      </w:r>
      <w:r w:rsidRPr="00915CAD">
        <w:rPr>
          <w:rFonts w:ascii="Times New Roman" w:eastAsia="Times New Roman" w:hAnsi="Times New Roman" w:cs="Times New Roman"/>
          <w:color w:val="000000"/>
          <w:sz w:val="28"/>
          <w:szCs w:val="28"/>
          <w:lang w:eastAsia="uk-UA" w:bidi="ar-SA"/>
        </w:rPr>
        <w:t>. Забезпечення особистих та майнових прав та інтересів повнолітніх недієздатних осіб та осіб, дієздатність яких обмежена, повнолітніх осіб, які за станом здоров’я не можуть самостійно здійснювати свої права і виконувати свої обов’язки.</w:t>
      </w:r>
    </w:p>
    <w:p w:rsidR="00915CAD" w:rsidRPr="00915CAD" w:rsidRDefault="00915CAD" w:rsidP="00915CAD">
      <w:pPr>
        <w:shd w:val="clear" w:color="auto" w:fill="FFFFFF"/>
        <w:spacing w:after="360" w:line="240" w:lineRule="auto"/>
        <w:jc w:val="both"/>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3</w:t>
      </w:r>
      <w:r w:rsidRPr="00915CAD">
        <w:rPr>
          <w:rFonts w:ascii="Times New Roman" w:eastAsia="Times New Roman" w:hAnsi="Times New Roman" w:cs="Times New Roman"/>
          <w:color w:val="000000"/>
          <w:sz w:val="28"/>
          <w:szCs w:val="28"/>
          <w:lang w:eastAsia="uk-UA" w:bidi="ar-SA"/>
        </w:rPr>
        <w:t>.</w:t>
      </w:r>
      <w:r>
        <w:rPr>
          <w:rFonts w:ascii="Times New Roman" w:eastAsia="Times New Roman" w:hAnsi="Times New Roman" w:cs="Times New Roman"/>
          <w:color w:val="000000"/>
          <w:sz w:val="28"/>
          <w:szCs w:val="28"/>
          <w:lang w:eastAsia="uk-UA" w:bidi="ar-SA"/>
        </w:rPr>
        <w:t>6</w:t>
      </w:r>
      <w:r w:rsidRPr="00915CAD">
        <w:rPr>
          <w:rFonts w:ascii="Times New Roman" w:eastAsia="Times New Roman" w:hAnsi="Times New Roman" w:cs="Times New Roman"/>
          <w:color w:val="000000"/>
          <w:sz w:val="28"/>
          <w:szCs w:val="28"/>
          <w:lang w:eastAsia="uk-UA" w:bidi="ar-SA"/>
        </w:rPr>
        <w:t>. Сприяння забезпеченню реалізації прав інвалідів, одиноких громадян похилого віку на життя, охорону здоров’я, соціальний захист та соціальне забезпечення.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3.</w:t>
      </w:r>
      <w:r w:rsidR="00915CAD">
        <w:rPr>
          <w:color w:val="000000"/>
          <w:sz w:val="28"/>
          <w:szCs w:val="28"/>
        </w:rPr>
        <w:t>7</w:t>
      </w:r>
      <w:r w:rsidRPr="00174A91">
        <w:rPr>
          <w:color w:val="000000"/>
          <w:sz w:val="28"/>
          <w:szCs w:val="28"/>
        </w:rPr>
        <w:t>. Опікунською радою можуть розглядатися і інші питання, що входять до повноважень органів опіки та піклування та, відповідно до чинного законодавства, стосуються соціального захисту недієздатних осіб та повнолітніх осіб, що потребують особливих умов піклування.</w:t>
      </w:r>
    </w:p>
    <w:p w:rsidR="00454C18"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3.</w:t>
      </w:r>
      <w:r w:rsidR="00915CAD">
        <w:rPr>
          <w:color w:val="000000"/>
          <w:sz w:val="28"/>
          <w:szCs w:val="28"/>
        </w:rPr>
        <w:t>8</w:t>
      </w:r>
      <w:r w:rsidRPr="00174A91">
        <w:rPr>
          <w:color w:val="000000"/>
          <w:sz w:val="28"/>
          <w:szCs w:val="28"/>
        </w:rPr>
        <w:t>. За результатами розгляду кожного питання опікунська рада приймає рекомендації або висновки, які разом з витягом із протоколу засідання додаються до матеріалів, на підставі яких орган опіки та піклування приймає рішення. Рішення органу опіки та піклування може не співпадати з рекомендаціями або висновками, наданими опікунською радою.</w:t>
      </w:r>
    </w:p>
    <w:p w:rsidR="000B0FFA" w:rsidRPr="00174A91" w:rsidRDefault="000B0FFA" w:rsidP="00B000EA">
      <w:pPr>
        <w:pStyle w:val="a3"/>
        <w:shd w:val="clear" w:color="auto" w:fill="FFFFFF"/>
        <w:spacing w:before="0" w:beforeAutospacing="0" w:after="0" w:afterAutospacing="0"/>
        <w:jc w:val="center"/>
        <w:rPr>
          <w:color w:val="000000"/>
          <w:sz w:val="28"/>
          <w:szCs w:val="28"/>
        </w:rPr>
      </w:pPr>
      <w:r w:rsidRPr="00174A91">
        <w:rPr>
          <w:rStyle w:val="a5"/>
          <w:b/>
          <w:bCs/>
          <w:color w:val="000000"/>
          <w:sz w:val="28"/>
          <w:szCs w:val="28"/>
          <w:bdr w:val="none" w:sz="0" w:space="0" w:color="auto" w:frame="1"/>
        </w:rPr>
        <w:t>4. Організація діяльності опікунської ради</w:t>
      </w:r>
      <w:r w:rsidRPr="00174A91">
        <w:rPr>
          <w:color w:val="000000"/>
          <w:sz w:val="28"/>
          <w:szCs w:val="28"/>
        </w:rPr>
        <w:t> </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4.1. Голова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здійснює керівництво діяльністю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забезпечує виконання завдань та функцій, покладених на опікунську раду;</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видає в межах своєї компетенції розпорядження, обов’язкові до виконання членами опікунської ради, організовує та контролює їх виконання;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 </w:t>
      </w:r>
      <w:proofErr w:type="spellStart"/>
      <w:r w:rsidRPr="00174A91">
        <w:rPr>
          <w:color w:val="000000"/>
          <w:sz w:val="28"/>
          <w:szCs w:val="28"/>
        </w:rPr>
        <w:t>скликає</w:t>
      </w:r>
      <w:proofErr w:type="spellEnd"/>
      <w:r w:rsidRPr="00174A91">
        <w:rPr>
          <w:color w:val="000000"/>
          <w:sz w:val="28"/>
          <w:szCs w:val="28"/>
        </w:rPr>
        <w:t xml:space="preserve"> і проводить засідання, підписує документи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визначає функції секретаря та інших членів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представляє опікунську раду з питань, що належать до її повноважень; в установах, на підприємствах, в організаціях та у відносинах з фізичними особами;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має право делегувати повноваження членам опікунської ради.</w:t>
      </w:r>
    </w:p>
    <w:p w:rsidR="00020082"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За тимчасової відсутності голови опікунської ради, за необхідності проведення засідання веде головуючий, який обирається більшістю з числа присутніх членів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4.</w:t>
      </w:r>
      <w:r w:rsidR="00020082" w:rsidRPr="00174A91">
        <w:rPr>
          <w:color w:val="000000"/>
          <w:sz w:val="28"/>
          <w:szCs w:val="28"/>
        </w:rPr>
        <w:t>2</w:t>
      </w:r>
      <w:r w:rsidRPr="00174A91">
        <w:rPr>
          <w:color w:val="000000"/>
          <w:sz w:val="28"/>
          <w:szCs w:val="28"/>
        </w:rPr>
        <w:t>. Секретар опікунської ради відповідно до покладених на нього обов’язків:</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реєструє матеріали, які надходять до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розробляє графік проведення засідань опікунської ради на кожне півріччя;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lastRenderedPageBreak/>
        <w:t>- готує матеріали, необхідні для проведення засідань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веде протоколи засідань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 складає спільно </w:t>
      </w:r>
      <w:r w:rsidR="00020082" w:rsidRPr="00174A91">
        <w:rPr>
          <w:color w:val="000000"/>
          <w:sz w:val="28"/>
          <w:szCs w:val="28"/>
        </w:rPr>
        <w:t xml:space="preserve">з </w:t>
      </w:r>
      <w:r w:rsidRPr="00174A91">
        <w:rPr>
          <w:color w:val="000000"/>
          <w:sz w:val="28"/>
          <w:szCs w:val="28"/>
        </w:rPr>
        <w:t>представник</w:t>
      </w:r>
      <w:r w:rsidR="00020082" w:rsidRPr="00174A91">
        <w:rPr>
          <w:color w:val="000000"/>
          <w:sz w:val="28"/>
          <w:szCs w:val="28"/>
        </w:rPr>
        <w:t>ами</w:t>
      </w:r>
      <w:r w:rsidRPr="00174A91">
        <w:rPr>
          <w:color w:val="000000"/>
          <w:sz w:val="28"/>
          <w:szCs w:val="28"/>
        </w:rPr>
        <w:t xml:space="preserve"> органу опіки опис майна кожної особи, яка потребує опіки;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складає графік контролю за діяльністю опікунів (піклувальників);</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складає акт за результатами контролю шляхом відвідувань осіб, які перебувають під опікою (піклуванням),;</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приймає щорічні звіти опікунів (піклувальників);</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веде діловодство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виконує інші доручення голови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У разі тимчасової відсутності секретаря опікунської ради виконання його обов’язків покладається на члена опікунської ради за дорученням головуючого на засіданні.</w:t>
      </w:r>
    </w:p>
    <w:p w:rsidR="000B0FFA" w:rsidRPr="00174A91" w:rsidRDefault="00020082" w:rsidP="000B0FFA">
      <w:pPr>
        <w:pStyle w:val="a3"/>
        <w:shd w:val="clear" w:color="auto" w:fill="FFFFFF"/>
        <w:spacing w:before="0" w:beforeAutospacing="0" w:after="225" w:afterAutospacing="0"/>
        <w:rPr>
          <w:color w:val="000000"/>
          <w:sz w:val="28"/>
          <w:szCs w:val="28"/>
        </w:rPr>
      </w:pPr>
      <w:r w:rsidRPr="00174A91">
        <w:rPr>
          <w:color w:val="000000"/>
          <w:sz w:val="28"/>
          <w:szCs w:val="28"/>
        </w:rPr>
        <w:t>4.3</w:t>
      </w:r>
      <w:r w:rsidR="000B0FFA" w:rsidRPr="00174A91">
        <w:rPr>
          <w:color w:val="000000"/>
          <w:sz w:val="28"/>
          <w:szCs w:val="28"/>
        </w:rPr>
        <w:t>. Основною організаційною формою діяльності опікунської ради є засідання, які є повноважним за присутності на ньому 2/3 членів від її загального складу.</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До участі у засіданнях опікунської ради з правом дорадчого голосу можуть запрошуватися представники підприємств, установ, організацій та громадяни, які беруть безпосередню участь у вирішенні долі конкретної повнолітньої особи, яка за станом здоров’я не може самостійно здійснювати свої права.</w:t>
      </w:r>
    </w:p>
    <w:p w:rsidR="000B0FFA" w:rsidRPr="00174A91" w:rsidRDefault="00020082" w:rsidP="000B0FFA">
      <w:pPr>
        <w:pStyle w:val="a3"/>
        <w:shd w:val="clear" w:color="auto" w:fill="FFFFFF"/>
        <w:spacing w:before="0" w:beforeAutospacing="0" w:after="225" w:afterAutospacing="0"/>
        <w:rPr>
          <w:color w:val="000000"/>
          <w:sz w:val="28"/>
          <w:szCs w:val="28"/>
        </w:rPr>
      </w:pPr>
      <w:r w:rsidRPr="00174A91">
        <w:rPr>
          <w:color w:val="000000"/>
          <w:sz w:val="28"/>
          <w:szCs w:val="28"/>
        </w:rPr>
        <w:t>4.4</w:t>
      </w:r>
      <w:r w:rsidR="000B0FFA" w:rsidRPr="00174A91">
        <w:rPr>
          <w:color w:val="000000"/>
          <w:sz w:val="28"/>
          <w:szCs w:val="28"/>
        </w:rPr>
        <w:t>. На кожному засіданні опікунської ради ведеться протокол. Протокол засідання веде секретар опікунської ради (за його відсутності член опікунської ради за визначенням головуючого).</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Протокол засідання опікунської ради та витяги з нього підписують голова (головуючий) та секретар (член опікунської ради, що виконував його обов’язки).</w:t>
      </w:r>
    </w:p>
    <w:p w:rsidR="000B0FFA" w:rsidRPr="00174A91" w:rsidRDefault="00020082" w:rsidP="000B0FFA">
      <w:pPr>
        <w:pStyle w:val="a3"/>
        <w:shd w:val="clear" w:color="auto" w:fill="FFFFFF"/>
        <w:spacing w:before="0" w:beforeAutospacing="0" w:after="225" w:afterAutospacing="0"/>
        <w:rPr>
          <w:color w:val="000000"/>
          <w:sz w:val="28"/>
          <w:szCs w:val="28"/>
        </w:rPr>
      </w:pPr>
      <w:r w:rsidRPr="00174A91">
        <w:rPr>
          <w:color w:val="000000"/>
          <w:sz w:val="28"/>
          <w:szCs w:val="28"/>
        </w:rPr>
        <w:t>4.5</w:t>
      </w:r>
      <w:r w:rsidR="000B0FFA" w:rsidRPr="00174A91">
        <w:rPr>
          <w:color w:val="000000"/>
          <w:sz w:val="28"/>
          <w:szCs w:val="28"/>
        </w:rPr>
        <w:t>. Засідання опікунської ради проводяться по мірі необхідності, але не рідше одного разу на квартал. Графік проведення засідань розробляється на кожне півріччя секретарем опікунської ради та затверджується головою опікунської ради. Організація засідання опікунської ради покладається на її секретаря.</w:t>
      </w:r>
      <w:r w:rsidRPr="00174A91">
        <w:rPr>
          <w:color w:val="000000"/>
          <w:sz w:val="28"/>
          <w:szCs w:val="28"/>
        </w:rPr>
        <w:t xml:space="preserve"> </w:t>
      </w:r>
      <w:r w:rsidR="000B0FFA" w:rsidRPr="00174A91">
        <w:rPr>
          <w:color w:val="000000"/>
          <w:sz w:val="28"/>
          <w:szCs w:val="28"/>
        </w:rPr>
        <w:t>Він своєчасно, не пізніше ніж за 2 дні, повідомляє членів ради про день засідання та порядок денний.</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Відповідальність за запрошення на засідання ради заявників та інших осіб покладається на керівників відповідних органів, установ, які виносять питання на розгляд опікунською радою.</w:t>
      </w:r>
    </w:p>
    <w:p w:rsidR="000B0FFA" w:rsidRPr="00174A91" w:rsidRDefault="00020082" w:rsidP="000B0FFA">
      <w:pPr>
        <w:pStyle w:val="a3"/>
        <w:shd w:val="clear" w:color="auto" w:fill="FFFFFF"/>
        <w:spacing w:before="0" w:beforeAutospacing="0" w:after="225" w:afterAutospacing="0"/>
        <w:rPr>
          <w:color w:val="000000"/>
          <w:sz w:val="28"/>
          <w:szCs w:val="28"/>
        </w:rPr>
      </w:pPr>
      <w:r w:rsidRPr="00174A91">
        <w:rPr>
          <w:color w:val="000000"/>
          <w:sz w:val="28"/>
          <w:szCs w:val="28"/>
        </w:rPr>
        <w:t>4.6</w:t>
      </w:r>
      <w:r w:rsidR="000B0FFA" w:rsidRPr="00174A91">
        <w:rPr>
          <w:color w:val="000000"/>
          <w:sz w:val="28"/>
          <w:szCs w:val="28"/>
        </w:rPr>
        <w:t xml:space="preserve">. Опікунська рада розглядає питання відповідно до порядку денного кожного засідання. Формування порядку денного засідання опікунської ради покладається на її секретаря за погодженням з головою опікунської ради. </w:t>
      </w:r>
      <w:r w:rsidR="000B0FFA" w:rsidRPr="00174A91">
        <w:rPr>
          <w:color w:val="000000"/>
          <w:sz w:val="28"/>
          <w:szCs w:val="28"/>
        </w:rPr>
        <w:lastRenderedPageBreak/>
        <w:t>Черговість розгляду питань порядку денного визначається безпосередньо на засіданні.</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До порядку денного вносяться питання за пропозиціями керівників відповідних органів, установ та членів опікунської ради. Питання, які виносяться на розгляд опікунською радою, повинні бути підготовленими та документально обґрунтованими. Опікунська рада розглядає питання тільки при зборі повного пакету документів відповідного питання.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Внесення питань до порядку денного безпосередньо на засіданні допускається як виключення за згодою більшості присутніх на засіданні членів опікунської ради.</w:t>
      </w:r>
    </w:p>
    <w:p w:rsidR="000B0FFA" w:rsidRPr="00174A91" w:rsidRDefault="00E114CB" w:rsidP="000B0FFA">
      <w:pPr>
        <w:pStyle w:val="a3"/>
        <w:shd w:val="clear" w:color="auto" w:fill="FFFFFF"/>
        <w:spacing w:before="0" w:beforeAutospacing="0" w:after="225" w:afterAutospacing="0"/>
        <w:rPr>
          <w:color w:val="000000"/>
          <w:sz w:val="28"/>
          <w:szCs w:val="28"/>
        </w:rPr>
      </w:pPr>
      <w:r w:rsidRPr="00174A91">
        <w:rPr>
          <w:color w:val="000000"/>
          <w:sz w:val="28"/>
          <w:szCs w:val="28"/>
        </w:rPr>
        <w:t>4.7</w:t>
      </w:r>
      <w:r w:rsidR="000B0FFA" w:rsidRPr="00174A91">
        <w:rPr>
          <w:color w:val="000000"/>
          <w:sz w:val="28"/>
          <w:szCs w:val="28"/>
        </w:rPr>
        <w:t xml:space="preserve">. З питань, винесених на розгляд опікунською радою, доповідають представники органів, установ – ініціаторів винесення питань на розгляд. Кожне питання, як правило, розглядається і обговорюється в присутності заявника (заявників), в їх же присутності </w:t>
      </w:r>
      <w:proofErr w:type="spellStart"/>
      <w:r w:rsidR="000B0FFA" w:rsidRPr="00174A91">
        <w:rPr>
          <w:color w:val="000000"/>
          <w:sz w:val="28"/>
          <w:szCs w:val="28"/>
        </w:rPr>
        <w:t>формулюється</w:t>
      </w:r>
      <w:proofErr w:type="spellEnd"/>
      <w:r w:rsidR="000B0FFA" w:rsidRPr="00174A91">
        <w:rPr>
          <w:color w:val="000000"/>
          <w:sz w:val="28"/>
          <w:szCs w:val="28"/>
        </w:rPr>
        <w:t xml:space="preserve"> відповідний висновок або рекомендація.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Розгляд питань без присутності заявника (заявників) допускається лише за наявності їх письмової згоди (прохання) або за рішенням опікунської ради, що обов’язково відзначається в протоколі.</w:t>
      </w:r>
    </w:p>
    <w:p w:rsidR="000B0FFA" w:rsidRPr="00174A91" w:rsidRDefault="00E114CB" w:rsidP="000B0FFA">
      <w:pPr>
        <w:pStyle w:val="a3"/>
        <w:shd w:val="clear" w:color="auto" w:fill="FFFFFF"/>
        <w:spacing w:before="0" w:beforeAutospacing="0" w:after="225" w:afterAutospacing="0"/>
        <w:rPr>
          <w:color w:val="000000"/>
          <w:sz w:val="28"/>
          <w:szCs w:val="28"/>
        </w:rPr>
      </w:pPr>
      <w:r w:rsidRPr="00174A91">
        <w:rPr>
          <w:color w:val="000000"/>
          <w:sz w:val="28"/>
          <w:szCs w:val="28"/>
        </w:rPr>
        <w:t>4.8</w:t>
      </w:r>
      <w:r w:rsidR="000B0FFA" w:rsidRPr="00174A91">
        <w:rPr>
          <w:color w:val="000000"/>
          <w:sz w:val="28"/>
          <w:szCs w:val="28"/>
        </w:rPr>
        <w:t>. За результатами обговорення члени опікунської ради приймають рекомендації або висновки відкритим голосуванням більшістю голосів від присутніх на засіданні. У разі рівного розподілу голосів вирішальним є голос головуючого на засіданні.</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Рекомендації, висновки та результати голосування по них заносяться до протоколу засідання.</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Окрема думка члена опікунської ради, який проголосував проти прийняття рішення, викладається у письмовій формі і додається до рішення опікунської ради.</w:t>
      </w:r>
    </w:p>
    <w:p w:rsidR="000B0FFA" w:rsidRPr="00174A91" w:rsidRDefault="00E114CB" w:rsidP="00B000EA">
      <w:pPr>
        <w:pStyle w:val="a3"/>
        <w:shd w:val="clear" w:color="auto" w:fill="FFFFFF"/>
        <w:spacing w:before="0" w:beforeAutospacing="0" w:after="225" w:afterAutospacing="0"/>
        <w:rPr>
          <w:color w:val="000000"/>
          <w:sz w:val="28"/>
          <w:szCs w:val="28"/>
        </w:rPr>
      </w:pPr>
      <w:r w:rsidRPr="00174A91">
        <w:rPr>
          <w:color w:val="000000"/>
          <w:sz w:val="28"/>
          <w:szCs w:val="28"/>
        </w:rPr>
        <w:t>4.9</w:t>
      </w:r>
      <w:r w:rsidR="000B0FFA" w:rsidRPr="00174A91">
        <w:rPr>
          <w:color w:val="000000"/>
          <w:sz w:val="28"/>
          <w:szCs w:val="28"/>
        </w:rPr>
        <w:t>. Свої рекомендації, висновки, інші документи у письмовій формі опікунська рада, при необхідності, направляє до відповідних закладів, підприємств, установ, організацій або громадянам для прийняття заходів щодо покращення умов проживання підопічних, дотримання чинного законодавства про охорону їх прав та інтересів. </w:t>
      </w:r>
    </w:p>
    <w:p w:rsidR="000B0FFA" w:rsidRPr="00174A91" w:rsidRDefault="000B0FFA" w:rsidP="000B0FFA">
      <w:pPr>
        <w:pStyle w:val="a3"/>
        <w:shd w:val="clear" w:color="auto" w:fill="FFFFFF"/>
        <w:spacing w:before="0" w:beforeAutospacing="0" w:after="0" w:afterAutospacing="0"/>
        <w:jc w:val="center"/>
        <w:rPr>
          <w:color w:val="000000"/>
          <w:sz w:val="28"/>
          <w:szCs w:val="28"/>
        </w:rPr>
      </w:pPr>
      <w:r w:rsidRPr="00174A91">
        <w:rPr>
          <w:rStyle w:val="a5"/>
          <w:b/>
          <w:bCs/>
          <w:color w:val="000000"/>
          <w:sz w:val="28"/>
          <w:szCs w:val="28"/>
          <w:bdr w:val="none" w:sz="0" w:space="0" w:color="auto" w:frame="1"/>
        </w:rPr>
        <w:t>5. Опікунська рада має право</w:t>
      </w:r>
    </w:p>
    <w:p w:rsidR="000B0FFA" w:rsidRPr="00174A91" w:rsidRDefault="000B0FFA" w:rsidP="000B0FFA">
      <w:pPr>
        <w:pStyle w:val="a3"/>
        <w:shd w:val="clear" w:color="auto" w:fill="FFFFFF"/>
        <w:spacing w:before="0" w:beforeAutospacing="0" w:after="225" w:afterAutospacing="0"/>
        <w:ind w:left="14"/>
        <w:rPr>
          <w:color w:val="000000"/>
          <w:sz w:val="28"/>
          <w:szCs w:val="28"/>
        </w:rPr>
      </w:pPr>
      <w:r w:rsidRPr="00174A91">
        <w:rPr>
          <w:color w:val="000000"/>
          <w:sz w:val="28"/>
          <w:szCs w:val="28"/>
        </w:rPr>
        <w:t> </w:t>
      </w:r>
    </w:p>
    <w:p w:rsidR="000B0FFA" w:rsidRPr="00174A91" w:rsidRDefault="000B0FFA" w:rsidP="00B000EA">
      <w:pPr>
        <w:pStyle w:val="a3"/>
        <w:shd w:val="clear" w:color="auto" w:fill="FFFFFF"/>
        <w:spacing w:before="0" w:beforeAutospacing="0" w:after="225" w:afterAutospacing="0"/>
        <w:ind w:left="14"/>
        <w:rPr>
          <w:color w:val="000000"/>
          <w:sz w:val="28"/>
          <w:szCs w:val="28"/>
        </w:rPr>
      </w:pPr>
      <w:r w:rsidRPr="00174A91">
        <w:rPr>
          <w:color w:val="000000"/>
          <w:sz w:val="28"/>
          <w:szCs w:val="28"/>
        </w:rPr>
        <w:t>5.1. Запрошувати на свої засідання представників виконавчих</w:t>
      </w:r>
      <w:r w:rsidR="00E114CB" w:rsidRPr="00174A91">
        <w:rPr>
          <w:color w:val="000000"/>
          <w:sz w:val="28"/>
          <w:szCs w:val="28"/>
        </w:rPr>
        <w:t xml:space="preserve"> </w:t>
      </w:r>
      <w:r w:rsidRPr="00174A91">
        <w:rPr>
          <w:color w:val="000000"/>
          <w:sz w:val="28"/>
          <w:szCs w:val="28"/>
        </w:rPr>
        <w:t xml:space="preserve">органів </w:t>
      </w:r>
      <w:r w:rsidR="00E114CB" w:rsidRPr="00174A91">
        <w:rPr>
          <w:color w:val="000000"/>
          <w:sz w:val="28"/>
          <w:szCs w:val="28"/>
        </w:rPr>
        <w:t xml:space="preserve">сільської </w:t>
      </w:r>
      <w:r w:rsidRPr="00174A91">
        <w:rPr>
          <w:color w:val="000000"/>
          <w:sz w:val="28"/>
          <w:szCs w:val="28"/>
        </w:rPr>
        <w:t>ради, установ та підприємств різних форм власності, громадських та релігійних організацій, опікунів та піклувальників.</w:t>
      </w:r>
    </w:p>
    <w:p w:rsidR="000B0FFA" w:rsidRPr="00174A91" w:rsidRDefault="000B0FFA" w:rsidP="00B000EA">
      <w:pPr>
        <w:pStyle w:val="a3"/>
        <w:shd w:val="clear" w:color="auto" w:fill="FFFFFF"/>
        <w:spacing w:before="0" w:beforeAutospacing="0" w:after="225" w:afterAutospacing="0"/>
        <w:ind w:left="11"/>
        <w:rPr>
          <w:color w:val="000000"/>
          <w:sz w:val="28"/>
          <w:szCs w:val="28"/>
        </w:rPr>
      </w:pPr>
      <w:r w:rsidRPr="00174A91">
        <w:rPr>
          <w:color w:val="000000"/>
          <w:sz w:val="28"/>
          <w:szCs w:val="28"/>
        </w:rPr>
        <w:t>5.2. Одержувати в установленому порядку необхідні для її</w:t>
      </w:r>
      <w:r w:rsidR="00E114CB" w:rsidRPr="00174A91">
        <w:rPr>
          <w:color w:val="000000"/>
          <w:sz w:val="28"/>
          <w:szCs w:val="28"/>
        </w:rPr>
        <w:t xml:space="preserve"> </w:t>
      </w:r>
      <w:r w:rsidRPr="00174A91">
        <w:rPr>
          <w:color w:val="000000"/>
          <w:sz w:val="28"/>
          <w:szCs w:val="28"/>
        </w:rPr>
        <w:t>діяльності матеріали від органів виконавчої влади, органів місцевого самоврядування, підприємств, установ та організацій.</w:t>
      </w:r>
    </w:p>
    <w:p w:rsidR="000B0FFA" w:rsidRPr="00174A91" w:rsidRDefault="000B0FFA" w:rsidP="00B000EA">
      <w:pPr>
        <w:pStyle w:val="a3"/>
        <w:shd w:val="clear" w:color="auto" w:fill="FFFFFF"/>
        <w:spacing w:before="0" w:beforeAutospacing="0" w:after="225" w:afterAutospacing="0"/>
        <w:ind w:left="11"/>
        <w:rPr>
          <w:color w:val="000000"/>
          <w:sz w:val="28"/>
          <w:szCs w:val="28"/>
        </w:rPr>
      </w:pPr>
      <w:r w:rsidRPr="00174A91">
        <w:rPr>
          <w:color w:val="000000"/>
          <w:sz w:val="28"/>
          <w:szCs w:val="28"/>
        </w:rPr>
        <w:lastRenderedPageBreak/>
        <w:t>5.3. Надавати пропозиції в установленому порядку про вжиття заходів до посадових осіб у разі порушення ними законодавства щодо захисту прав та інтересів повнолітніх осіб, які за станом здоров’я не можуть самостійно здійснювати права.</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 xml:space="preserve">5.4. Надавати пропозиції в установленому порядку щодо покращення роботи з питань опіки та піклування. Створювати для цього робочі групи, залучати до них представників виконавчих органів </w:t>
      </w:r>
      <w:r w:rsidR="00E114CB" w:rsidRPr="00174A91">
        <w:rPr>
          <w:color w:val="000000"/>
          <w:sz w:val="28"/>
          <w:szCs w:val="28"/>
        </w:rPr>
        <w:t xml:space="preserve">Петрівської сільської </w:t>
      </w:r>
      <w:r w:rsidRPr="00174A91">
        <w:rPr>
          <w:color w:val="000000"/>
          <w:sz w:val="28"/>
          <w:szCs w:val="28"/>
        </w:rPr>
        <w:t>ради, установ, громадських організацій тощо.</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5.5. Залучати до розв’язання актуальних проблем одиноких інвалідів та людей похилого віку із тих, що потребують особливих умов піклування, благодійні, громадські організації, суб’єктів підприємницької діяльності (за згодою).</w:t>
      </w:r>
    </w:p>
    <w:p w:rsidR="000B0FFA" w:rsidRPr="00174A91" w:rsidRDefault="000B0FFA" w:rsidP="000B0FFA">
      <w:pPr>
        <w:pStyle w:val="a3"/>
        <w:shd w:val="clear" w:color="auto" w:fill="FFFFFF"/>
        <w:spacing w:before="0" w:beforeAutospacing="0" w:after="0" w:afterAutospacing="0"/>
        <w:jc w:val="center"/>
        <w:rPr>
          <w:color w:val="000000"/>
          <w:sz w:val="28"/>
          <w:szCs w:val="28"/>
        </w:rPr>
      </w:pPr>
      <w:r w:rsidRPr="00174A91">
        <w:rPr>
          <w:rStyle w:val="a5"/>
          <w:b/>
          <w:bCs/>
          <w:color w:val="000000"/>
          <w:sz w:val="28"/>
          <w:szCs w:val="28"/>
          <w:bdr w:val="none" w:sz="0" w:space="0" w:color="auto" w:frame="1"/>
        </w:rPr>
        <w:t>6. Прикінцеві положення</w:t>
      </w:r>
    </w:p>
    <w:p w:rsidR="000B0FFA" w:rsidRPr="00174A91" w:rsidRDefault="000B0FFA" w:rsidP="000B0FFA">
      <w:pPr>
        <w:pStyle w:val="a3"/>
        <w:shd w:val="clear" w:color="auto" w:fill="FFFFFF"/>
        <w:spacing w:before="0" w:beforeAutospacing="0" w:after="225" w:afterAutospacing="0"/>
        <w:jc w:val="center"/>
        <w:rPr>
          <w:color w:val="000000"/>
          <w:sz w:val="28"/>
          <w:szCs w:val="28"/>
        </w:rPr>
      </w:pPr>
      <w:r w:rsidRPr="00174A91">
        <w:rPr>
          <w:color w:val="000000"/>
          <w:sz w:val="28"/>
          <w:szCs w:val="28"/>
        </w:rPr>
        <w:t> </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6.1. Члени опікунської ради виконують свої обов’язки на громадських засадах. Керівники закладів, установ, підприємств та організацій всіх форм власності зобов’язані сприяти діяльності опікунської ради та її членів.</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6.2. Члени опікунської ради не повинні розголошувати інформацію про осіб, яку вони отримали в результаті роботи опікунської ради.</w:t>
      </w:r>
    </w:p>
    <w:p w:rsidR="000B0FFA"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6.3. Документація опікунської ради ведеться її секретарем, щорічно опрацьовується та систематизується і збері</w:t>
      </w:r>
      <w:r w:rsidR="00E114CB" w:rsidRPr="00174A91">
        <w:rPr>
          <w:color w:val="000000"/>
          <w:sz w:val="28"/>
          <w:szCs w:val="28"/>
        </w:rPr>
        <w:t>гається</w:t>
      </w:r>
      <w:r w:rsidRPr="00174A91">
        <w:rPr>
          <w:color w:val="000000"/>
          <w:sz w:val="28"/>
          <w:szCs w:val="28"/>
        </w:rPr>
        <w:t>. Строки та порядок її зберігання відповідають строкам та порядку, визначеним для документації про встановлення опіки та піклування.</w:t>
      </w:r>
    </w:p>
    <w:p w:rsidR="00E114CB" w:rsidRPr="00174A91" w:rsidRDefault="000B0FFA" w:rsidP="000B0FFA">
      <w:pPr>
        <w:pStyle w:val="a3"/>
        <w:shd w:val="clear" w:color="auto" w:fill="FFFFFF"/>
        <w:spacing w:before="0" w:beforeAutospacing="0" w:after="225" w:afterAutospacing="0"/>
        <w:rPr>
          <w:color w:val="000000"/>
          <w:sz w:val="28"/>
          <w:szCs w:val="28"/>
        </w:rPr>
      </w:pPr>
      <w:r w:rsidRPr="00174A91">
        <w:rPr>
          <w:color w:val="000000"/>
          <w:sz w:val="28"/>
          <w:szCs w:val="28"/>
        </w:rPr>
        <w:t>6.</w:t>
      </w:r>
      <w:r w:rsidR="00E114CB" w:rsidRPr="00174A91">
        <w:rPr>
          <w:color w:val="000000"/>
          <w:sz w:val="28"/>
          <w:szCs w:val="28"/>
        </w:rPr>
        <w:t>4</w:t>
      </w:r>
      <w:r w:rsidRPr="00174A91">
        <w:rPr>
          <w:color w:val="000000"/>
          <w:sz w:val="28"/>
          <w:szCs w:val="28"/>
        </w:rPr>
        <w:t>. За необхідності зміни до цього Положення приймаються відповідни</w:t>
      </w:r>
      <w:r w:rsidR="00E114CB" w:rsidRPr="00174A91">
        <w:rPr>
          <w:color w:val="000000"/>
          <w:sz w:val="28"/>
          <w:szCs w:val="28"/>
        </w:rPr>
        <w:t>м рішенням виконавчого комітету</w:t>
      </w:r>
    </w:p>
    <w:p w:rsidR="00E114CB" w:rsidRPr="00174A91" w:rsidRDefault="00E114CB" w:rsidP="000B0FFA">
      <w:pPr>
        <w:pStyle w:val="a3"/>
        <w:shd w:val="clear" w:color="auto" w:fill="FFFFFF"/>
        <w:spacing w:before="0" w:beforeAutospacing="0" w:after="225" w:afterAutospacing="0"/>
        <w:rPr>
          <w:color w:val="000000"/>
          <w:sz w:val="28"/>
          <w:szCs w:val="28"/>
        </w:rPr>
      </w:pPr>
    </w:p>
    <w:p w:rsidR="00E114CB" w:rsidRPr="00174A91" w:rsidRDefault="00E114CB" w:rsidP="000B0FFA">
      <w:pPr>
        <w:pStyle w:val="a3"/>
        <w:shd w:val="clear" w:color="auto" w:fill="FFFFFF"/>
        <w:spacing w:before="0" w:beforeAutospacing="0" w:after="225" w:afterAutospacing="0"/>
        <w:rPr>
          <w:color w:val="000000"/>
          <w:sz w:val="28"/>
          <w:szCs w:val="28"/>
        </w:rPr>
      </w:pPr>
    </w:p>
    <w:p w:rsidR="00E114CB" w:rsidRPr="00901D3A" w:rsidRDefault="00737004" w:rsidP="000B0FFA">
      <w:pPr>
        <w:pStyle w:val="a3"/>
        <w:shd w:val="clear" w:color="auto" w:fill="FFFFFF"/>
        <w:spacing w:before="0" w:beforeAutospacing="0" w:after="225" w:afterAutospacing="0"/>
        <w:rPr>
          <w:b/>
          <w:i/>
          <w:color w:val="000000"/>
          <w:sz w:val="28"/>
          <w:szCs w:val="28"/>
        </w:rPr>
      </w:pPr>
      <w:r w:rsidRPr="00901D3A">
        <w:rPr>
          <w:b/>
          <w:i/>
          <w:color w:val="000000"/>
          <w:sz w:val="28"/>
          <w:szCs w:val="28"/>
        </w:rPr>
        <w:t xml:space="preserve">Секретар сільської ради                                         </w:t>
      </w:r>
      <w:r w:rsidR="00901D3A">
        <w:rPr>
          <w:b/>
          <w:i/>
          <w:color w:val="000000"/>
          <w:sz w:val="28"/>
          <w:szCs w:val="28"/>
        </w:rPr>
        <w:t xml:space="preserve">           </w:t>
      </w:r>
      <w:r w:rsidRPr="00901D3A">
        <w:rPr>
          <w:b/>
          <w:i/>
          <w:color w:val="000000"/>
          <w:sz w:val="28"/>
          <w:szCs w:val="28"/>
        </w:rPr>
        <w:t xml:space="preserve"> Світлана КОСТЮК</w:t>
      </w:r>
    </w:p>
    <w:p w:rsidR="00E114CB" w:rsidRPr="00174A91" w:rsidRDefault="00E114CB" w:rsidP="000B0FFA">
      <w:pPr>
        <w:pStyle w:val="a3"/>
        <w:shd w:val="clear" w:color="auto" w:fill="FFFFFF"/>
        <w:spacing w:before="0" w:beforeAutospacing="0" w:after="225" w:afterAutospacing="0"/>
        <w:rPr>
          <w:color w:val="000000"/>
          <w:sz w:val="28"/>
          <w:szCs w:val="28"/>
        </w:rPr>
      </w:pPr>
    </w:p>
    <w:p w:rsidR="00B93C96" w:rsidRPr="00174A91" w:rsidRDefault="00B93C96" w:rsidP="000B0FFA">
      <w:pPr>
        <w:pStyle w:val="a3"/>
        <w:shd w:val="clear" w:color="auto" w:fill="FFFFFF"/>
        <w:spacing w:before="0" w:beforeAutospacing="0" w:after="225" w:afterAutospacing="0"/>
        <w:rPr>
          <w:color w:val="000000"/>
          <w:sz w:val="28"/>
          <w:szCs w:val="28"/>
        </w:rPr>
      </w:pPr>
    </w:p>
    <w:p w:rsidR="00B93C96" w:rsidRDefault="00B93C96" w:rsidP="000B0FFA">
      <w:pPr>
        <w:pStyle w:val="a3"/>
        <w:shd w:val="clear" w:color="auto" w:fill="FFFFFF"/>
        <w:spacing w:before="0" w:beforeAutospacing="0" w:after="225" w:afterAutospacing="0"/>
        <w:rPr>
          <w:color w:val="000000"/>
          <w:sz w:val="28"/>
          <w:szCs w:val="28"/>
        </w:rPr>
      </w:pPr>
    </w:p>
    <w:p w:rsidR="00915CAD" w:rsidRDefault="00915CAD" w:rsidP="000B0FFA">
      <w:pPr>
        <w:pStyle w:val="a3"/>
        <w:shd w:val="clear" w:color="auto" w:fill="FFFFFF"/>
        <w:spacing w:before="0" w:beforeAutospacing="0" w:after="225" w:afterAutospacing="0"/>
        <w:rPr>
          <w:color w:val="000000"/>
          <w:sz w:val="28"/>
          <w:szCs w:val="28"/>
        </w:rPr>
      </w:pPr>
    </w:p>
    <w:p w:rsidR="008C451A" w:rsidRDefault="008C451A" w:rsidP="000B0FFA">
      <w:pPr>
        <w:pStyle w:val="a3"/>
        <w:shd w:val="clear" w:color="auto" w:fill="FFFFFF"/>
        <w:spacing w:before="0" w:beforeAutospacing="0" w:after="225" w:afterAutospacing="0"/>
        <w:rPr>
          <w:color w:val="000000"/>
          <w:sz w:val="28"/>
          <w:szCs w:val="28"/>
        </w:rPr>
      </w:pPr>
    </w:p>
    <w:p w:rsidR="008C451A" w:rsidRDefault="008C451A" w:rsidP="000B0FFA">
      <w:pPr>
        <w:pStyle w:val="a3"/>
        <w:shd w:val="clear" w:color="auto" w:fill="FFFFFF"/>
        <w:spacing w:before="0" w:beforeAutospacing="0" w:after="225" w:afterAutospacing="0"/>
        <w:rPr>
          <w:color w:val="000000"/>
          <w:sz w:val="28"/>
          <w:szCs w:val="28"/>
        </w:rPr>
      </w:pPr>
    </w:p>
    <w:p w:rsidR="008C451A" w:rsidRDefault="008C451A" w:rsidP="000B0FFA">
      <w:pPr>
        <w:pStyle w:val="a3"/>
        <w:shd w:val="clear" w:color="auto" w:fill="FFFFFF"/>
        <w:spacing w:before="0" w:beforeAutospacing="0" w:after="225" w:afterAutospacing="0"/>
        <w:rPr>
          <w:color w:val="000000"/>
          <w:sz w:val="28"/>
          <w:szCs w:val="28"/>
        </w:rPr>
      </w:pPr>
    </w:p>
    <w:p w:rsidR="00915CAD" w:rsidRDefault="00915CAD" w:rsidP="00F71BD6">
      <w:pPr>
        <w:pStyle w:val="a3"/>
        <w:shd w:val="clear" w:color="auto" w:fill="FFFFFF"/>
        <w:spacing w:before="0" w:beforeAutospacing="0" w:after="0" w:afterAutospacing="0"/>
        <w:rPr>
          <w:color w:val="000000"/>
          <w:sz w:val="28"/>
          <w:szCs w:val="28"/>
        </w:rPr>
      </w:pPr>
    </w:p>
    <w:p w:rsidR="00F77095" w:rsidRDefault="00F77095" w:rsidP="00F71BD6">
      <w:pPr>
        <w:shd w:val="clear" w:color="auto" w:fill="FFFFFF"/>
        <w:spacing w:after="0" w:line="240" w:lineRule="auto"/>
        <w:jc w:val="right"/>
        <w:rPr>
          <w:rFonts w:ascii="Times New Roman" w:eastAsia="Times New Roman" w:hAnsi="Times New Roman" w:cs="Times New Roman"/>
          <w:color w:val="000000"/>
          <w:sz w:val="28"/>
          <w:szCs w:val="28"/>
          <w:lang w:eastAsia="uk-UA" w:bidi="ar-SA"/>
        </w:rPr>
      </w:pPr>
    </w:p>
    <w:p w:rsidR="00915CAD" w:rsidRPr="00E93B29" w:rsidRDefault="00915CAD" w:rsidP="00F71BD6">
      <w:pPr>
        <w:shd w:val="clear" w:color="auto" w:fill="FFFFFF"/>
        <w:spacing w:after="0" w:line="240" w:lineRule="auto"/>
        <w:jc w:val="right"/>
        <w:rPr>
          <w:rFonts w:ascii="Times New Roman" w:eastAsia="Times New Roman" w:hAnsi="Times New Roman" w:cs="Times New Roman"/>
          <w:b/>
          <w:i/>
          <w:color w:val="000000"/>
          <w:sz w:val="28"/>
          <w:szCs w:val="28"/>
          <w:lang w:eastAsia="uk-UA" w:bidi="ar-SA"/>
        </w:rPr>
      </w:pPr>
      <w:r w:rsidRPr="00E93B29">
        <w:rPr>
          <w:rFonts w:ascii="Times New Roman" w:eastAsia="Times New Roman" w:hAnsi="Times New Roman" w:cs="Times New Roman"/>
          <w:b/>
          <w:i/>
          <w:color w:val="000000"/>
          <w:sz w:val="28"/>
          <w:szCs w:val="28"/>
          <w:lang w:eastAsia="uk-UA" w:bidi="ar-SA"/>
        </w:rPr>
        <w:t>ЗАТВЕРДЖЕНО</w:t>
      </w:r>
    </w:p>
    <w:p w:rsidR="00915CAD" w:rsidRPr="00E93B29" w:rsidRDefault="0004381A" w:rsidP="00F71BD6">
      <w:pPr>
        <w:shd w:val="clear" w:color="auto" w:fill="FFFFFF"/>
        <w:spacing w:after="0" w:line="240" w:lineRule="auto"/>
        <w:jc w:val="right"/>
        <w:rPr>
          <w:rFonts w:ascii="Times New Roman" w:eastAsia="Times New Roman" w:hAnsi="Times New Roman" w:cs="Times New Roman"/>
          <w:b/>
          <w:i/>
          <w:color w:val="000000"/>
          <w:sz w:val="28"/>
          <w:szCs w:val="28"/>
          <w:lang w:eastAsia="uk-UA" w:bidi="ar-SA"/>
        </w:rPr>
      </w:pPr>
      <w:r w:rsidRPr="00E93B29">
        <w:rPr>
          <w:rFonts w:ascii="Times New Roman" w:eastAsia="Times New Roman" w:hAnsi="Times New Roman" w:cs="Times New Roman"/>
          <w:b/>
          <w:i/>
          <w:color w:val="000000"/>
          <w:sz w:val="28"/>
          <w:szCs w:val="28"/>
          <w:lang w:eastAsia="uk-UA" w:bidi="ar-SA"/>
        </w:rPr>
        <w:t>рішенням</w:t>
      </w:r>
    </w:p>
    <w:p w:rsidR="00915CAD" w:rsidRPr="00E93B29" w:rsidRDefault="00915CAD" w:rsidP="00F71BD6">
      <w:pPr>
        <w:shd w:val="clear" w:color="auto" w:fill="FFFFFF"/>
        <w:spacing w:after="0" w:line="240" w:lineRule="auto"/>
        <w:jc w:val="right"/>
        <w:rPr>
          <w:rFonts w:ascii="Times New Roman" w:eastAsia="Times New Roman" w:hAnsi="Times New Roman" w:cs="Times New Roman"/>
          <w:b/>
          <w:i/>
          <w:color w:val="000000"/>
          <w:sz w:val="28"/>
          <w:szCs w:val="28"/>
          <w:lang w:eastAsia="uk-UA" w:bidi="ar-SA"/>
        </w:rPr>
      </w:pPr>
      <w:r w:rsidRPr="00E93B29">
        <w:rPr>
          <w:rFonts w:ascii="Times New Roman" w:eastAsia="Times New Roman" w:hAnsi="Times New Roman" w:cs="Times New Roman"/>
          <w:b/>
          <w:i/>
          <w:color w:val="000000"/>
          <w:sz w:val="28"/>
          <w:szCs w:val="28"/>
          <w:lang w:eastAsia="uk-UA" w:bidi="ar-SA"/>
        </w:rPr>
        <w:t>Петрівської сільської ради</w:t>
      </w:r>
    </w:p>
    <w:p w:rsidR="00915CAD" w:rsidRPr="00E93B29" w:rsidRDefault="00F71BD6" w:rsidP="00F71BD6">
      <w:pPr>
        <w:shd w:val="clear" w:color="auto" w:fill="FFFFFF"/>
        <w:spacing w:after="0" w:line="240" w:lineRule="auto"/>
        <w:jc w:val="center"/>
        <w:rPr>
          <w:rFonts w:ascii="Times New Roman" w:eastAsia="Times New Roman" w:hAnsi="Times New Roman" w:cs="Times New Roman"/>
          <w:b/>
          <w:i/>
          <w:color w:val="000000"/>
          <w:sz w:val="28"/>
          <w:szCs w:val="28"/>
          <w:lang w:eastAsia="uk-UA" w:bidi="ar-SA"/>
        </w:rPr>
      </w:pPr>
      <w:r w:rsidRPr="00E93B29">
        <w:rPr>
          <w:rFonts w:ascii="Times New Roman" w:eastAsia="Times New Roman" w:hAnsi="Times New Roman" w:cs="Times New Roman"/>
          <w:b/>
          <w:i/>
          <w:color w:val="000000"/>
          <w:sz w:val="28"/>
          <w:szCs w:val="28"/>
          <w:lang w:eastAsia="uk-UA" w:bidi="ar-SA"/>
        </w:rPr>
        <w:t xml:space="preserve">                                                                   </w:t>
      </w:r>
      <w:r w:rsidR="009E29F7" w:rsidRPr="00E93B29">
        <w:rPr>
          <w:rFonts w:ascii="Times New Roman" w:eastAsia="Times New Roman" w:hAnsi="Times New Roman" w:cs="Times New Roman"/>
          <w:b/>
          <w:i/>
          <w:color w:val="000000"/>
          <w:sz w:val="28"/>
          <w:szCs w:val="28"/>
          <w:lang w:eastAsia="uk-UA" w:bidi="ar-SA"/>
        </w:rPr>
        <w:t xml:space="preserve">                  </w:t>
      </w:r>
      <w:r w:rsidRPr="00E93B29">
        <w:rPr>
          <w:rFonts w:ascii="Times New Roman" w:eastAsia="Times New Roman" w:hAnsi="Times New Roman" w:cs="Times New Roman"/>
          <w:b/>
          <w:i/>
          <w:color w:val="000000"/>
          <w:sz w:val="28"/>
          <w:szCs w:val="28"/>
          <w:lang w:eastAsia="uk-UA" w:bidi="ar-SA"/>
        </w:rPr>
        <w:t xml:space="preserve">          </w:t>
      </w:r>
      <w:r w:rsidR="00915CAD" w:rsidRPr="00E93B29">
        <w:rPr>
          <w:rFonts w:ascii="Times New Roman" w:eastAsia="Times New Roman" w:hAnsi="Times New Roman" w:cs="Times New Roman"/>
          <w:b/>
          <w:i/>
          <w:color w:val="000000"/>
          <w:sz w:val="28"/>
          <w:szCs w:val="28"/>
          <w:lang w:eastAsia="uk-UA" w:bidi="ar-SA"/>
        </w:rPr>
        <w:t xml:space="preserve"> №</w:t>
      </w:r>
      <w:r w:rsidRPr="00E93B29">
        <w:rPr>
          <w:rFonts w:ascii="Times New Roman" w:eastAsia="Times New Roman" w:hAnsi="Times New Roman" w:cs="Times New Roman"/>
          <w:b/>
          <w:i/>
          <w:color w:val="000000"/>
          <w:sz w:val="28"/>
          <w:szCs w:val="28"/>
          <w:lang w:eastAsia="uk-UA" w:bidi="ar-SA"/>
        </w:rPr>
        <w:t xml:space="preserve"> </w:t>
      </w:r>
      <w:r w:rsidR="009E29F7" w:rsidRPr="00E93B29">
        <w:rPr>
          <w:rFonts w:ascii="Times New Roman" w:eastAsia="Times New Roman" w:hAnsi="Times New Roman" w:cs="Times New Roman"/>
          <w:b/>
          <w:i/>
          <w:color w:val="000000"/>
          <w:sz w:val="28"/>
          <w:szCs w:val="28"/>
          <w:lang w:eastAsia="uk-UA" w:bidi="ar-SA"/>
        </w:rPr>
        <w:t>2</w:t>
      </w:r>
      <w:r w:rsidR="00074054">
        <w:rPr>
          <w:rFonts w:ascii="Times New Roman" w:eastAsia="Times New Roman" w:hAnsi="Times New Roman" w:cs="Times New Roman"/>
          <w:b/>
          <w:i/>
          <w:color w:val="000000"/>
          <w:sz w:val="28"/>
          <w:szCs w:val="28"/>
          <w:lang w:eastAsia="uk-UA" w:bidi="ar-SA"/>
        </w:rPr>
        <w:t>4</w:t>
      </w:r>
      <w:bookmarkStart w:id="0" w:name="_GoBack"/>
      <w:bookmarkEnd w:id="0"/>
      <w:r w:rsidRPr="00E93B29">
        <w:rPr>
          <w:rFonts w:ascii="Times New Roman" w:eastAsia="Times New Roman" w:hAnsi="Times New Roman" w:cs="Times New Roman"/>
          <w:b/>
          <w:i/>
          <w:color w:val="000000"/>
          <w:sz w:val="28"/>
          <w:szCs w:val="28"/>
          <w:lang w:eastAsia="uk-UA" w:bidi="ar-SA"/>
        </w:rPr>
        <w:t xml:space="preserve"> від </w:t>
      </w:r>
      <w:r w:rsidR="009E29F7" w:rsidRPr="00E93B29">
        <w:rPr>
          <w:rFonts w:ascii="Times New Roman" w:eastAsia="Times New Roman" w:hAnsi="Times New Roman" w:cs="Times New Roman"/>
          <w:b/>
          <w:i/>
          <w:color w:val="000000"/>
          <w:sz w:val="28"/>
          <w:szCs w:val="28"/>
          <w:lang w:eastAsia="uk-UA" w:bidi="ar-SA"/>
        </w:rPr>
        <w:t>09.12.2020 року</w:t>
      </w:r>
      <w:r w:rsidR="00915CAD" w:rsidRPr="00E93B29">
        <w:rPr>
          <w:rFonts w:ascii="Times New Roman" w:eastAsia="Times New Roman" w:hAnsi="Times New Roman" w:cs="Times New Roman"/>
          <w:b/>
          <w:i/>
          <w:color w:val="000000"/>
          <w:sz w:val="28"/>
          <w:szCs w:val="28"/>
          <w:lang w:eastAsia="uk-UA" w:bidi="ar-SA"/>
        </w:rPr>
        <w:t xml:space="preserve"> </w:t>
      </w:r>
    </w:p>
    <w:p w:rsidR="00915CAD" w:rsidRPr="00915CAD" w:rsidRDefault="00915CAD" w:rsidP="00915CAD">
      <w:pPr>
        <w:shd w:val="clear" w:color="auto" w:fill="FFFFFF"/>
        <w:spacing w:after="360" w:line="240" w:lineRule="auto"/>
        <w:jc w:val="both"/>
        <w:rPr>
          <w:rFonts w:ascii="Times New Roman" w:eastAsia="Times New Roman" w:hAnsi="Times New Roman" w:cs="Times New Roman"/>
          <w:color w:val="000000"/>
          <w:sz w:val="28"/>
          <w:szCs w:val="28"/>
          <w:lang w:eastAsia="uk-UA" w:bidi="ar-SA"/>
        </w:rPr>
      </w:pPr>
      <w:r w:rsidRPr="00915CAD">
        <w:rPr>
          <w:rFonts w:ascii="Times New Roman" w:eastAsia="Times New Roman" w:hAnsi="Times New Roman" w:cs="Times New Roman"/>
          <w:color w:val="000000"/>
          <w:sz w:val="28"/>
          <w:szCs w:val="28"/>
          <w:lang w:eastAsia="uk-UA" w:bidi="ar-SA"/>
        </w:rPr>
        <w:t> </w:t>
      </w:r>
    </w:p>
    <w:p w:rsidR="00915CAD" w:rsidRPr="00F77095" w:rsidRDefault="00915CAD" w:rsidP="00E93B29">
      <w:pPr>
        <w:shd w:val="clear" w:color="auto" w:fill="FFFFFF"/>
        <w:spacing w:after="0" w:line="240" w:lineRule="auto"/>
        <w:jc w:val="center"/>
        <w:rPr>
          <w:rFonts w:ascii="Times New Roman" w:eastAsia="Times New Roman" w:hAnsi="Times New Roman" w:cs="Times New Roman"/>
          <w:b/>
          <w:color w:val="000000"/>
          <w:sz w:val="28"/>
          <w:szCs w:val="28"/>
          <w:lang w:eastAsia="uk-UA" w:bidi="ar-SA"/>
        </w:rPr>
      </w:pPr>
      <w:r w:rsidRPr="00F77095">
        <w:rPr>
          <w:rFonts w:ascii="Times New Roman" w:eastAsia="Times New Roman" w:hAnsi="Times New Roman" w:cs="Times New Roman"/>
          <w:b/>
          <w:color w:val="000000"/>
          <w:sz w:val="28"/>
          <w:szCs w:val="28"/>
          <w:lang w:eastAsia="uk-UA" w:bidi="ar-SA"/>
        </w:rPr>
        <w:t>СКЛАД</w:t>
      </w:r>
    </w:p>
    <w:p w:rsidR="00E2312E" w:rsidRDefault="00915CAD" w:rsidP="00E93B29">
      <w:pPr>
        <w:shd w:val="clear" w:color="auto" w:fill="FFFFFF"/>
        <w:spacing w:after="0" w:line="240" w:lineRule="auto"/>
        <w:jc w:val="center"/>
        <w:rPr>
          <w:rFonts w:ascii="Times New Roman" w:eastAsia="Times New Roman" w:hAnsi="Times New Roman" w:cs="Times New Roman"/>
          <w:b/>
          <w:bCs/>
          <w:color w:val="000000"/>
          <w:sz w:val="28"/>
          <w:szCs w:val="28"/>
          <w:lang w:eastAsia="uk-UA" w:bidi="ar-SA"/>
        </w:rPr>
      </w:pPr>
      <w:r w:rsidRPr="00915CAD">
        <w:rPr>
          <w:rFonts w:ascii="Times New Roman" w:eastAsia="Times New Roman" w:hAnsi="Times New Roman" w:cs="Times New Roman"/>
          <w:b/>
          <w:bCs/>
          <w:color w:val="000000"/>
          <w:sz w:val="28"/>
          <w:szCs w:val="28"/>
          <w:lang w:eastAsia="uk-UA" w:bidi="ar-SA"/>
        </w:rPr>
        <w:t>опікунської ради при виконавчому комітеті</w:t>
      </w:r>
    </w:p>
    <w:p w:rsidR="00E2312E" w:rsidRDefault="00E2312E" w:rsidP="00E93B29">
      <w:pPr>
        <w:shd w:val="clear" w:color="auto" w:fill="FFFFFF"/>
        <w:spacing w:after="0" w:line="240" w:lineRule="auto"/>
        <w:jc w:val="center"/>
        <w:rPr>
          <w:rFonts w:ascii="Times New Roman" w:eastAsia="Times New Roman" w:hAnsi="Times New Roman" w:cs="Times New Roman"/>
          <w:b/>
          <w:bCs/>
          <w:color w:val="000000"/>
          <w:sz w:val="28"/>
          <w:szCs w:val="28"/>
          <w:lang w:eastAsia="uk-UA" w:bidi="ar-SA"/>
        </w:rPr>
      </w:pPr>
      <w:r>
        <w:rPr>
          <w:rFonts w:ascii="Times New Roman" w:eastAsia="Times New Roman" w:hAnsi="Times New Roman" w:cs="Times New Roman"/>
          <w:b/>
          <w:bCs/>
          <w:color w:val="000000"/>
          <w:sz w:val="28"/>
          <w:szCs w:val="28"/>
          <w:lang w:eastAsia="uk-UA" w:bidi="ar-SA"/>
        </w:rPr>
        <w:t>Петрівської сільської ради</w:t>
      </w:r>
    </w:p>
    <w:p w:rsidR="00915CAD" w:rsidRPr="00915CAD" w:rsidRDefault="00915CAD" w:rsidP="00915CAD">
      <w:pPr>
        <w:shd w:val="clear" w:color="auto" w:fill="FFFFFF"/>
        <w:spacing w:after="360" w:line="240" w:lineRule="auto"/>
        <w:jc w:val="center"/>
        <w:rPr>
          <w:rFonts w:ascii="Times New Roman" w:eastAsia="Times New Roman" w:hAnsi="Times New Roman" w:cs="Times New Roman"/>
          <w:color w:val="000000"/>
          <w:sz w:val="28"/>
          <w:szCs w:val="28"/>
          <w:lang w:eastAsia="uk-UA" w:bidi="ar-SA"/>
        </w:rPr>
      </w:pPr>
    </w:p>
    <w:tbl>
      <w:tblPr>
        <w:tblStyle w:val="a7"/>
        <w:tblW w:w="9648" w:type="dxa"/>
        <w:tblLook w:val="04A0" w:firstRow="1" w:lastRow="0" w:firstColumn="1" w:lastColumn="0" w:noHBand="0" w:noVBand="1"/>
      </w:tblPr>
      <w:tblGrid>
        <w:gridCol w:w="977"/>
        <w:gridCol w:w="3706"/>
        <w:gridCol w:w="4965"/>
      </w:tblGrid>
      <w:tr w:rsidR="00E2312E" w:rsidTr="00E2312E">
        <w:tc>
          <w:tcPr>
            <w:tcW w:w="977" w:type="dxa"/>
          </w:tcPr>
          <w:p w:rsidR="00E2312E" w:rsidRPr="00180847" w:rsidRDefault="00E2312E" w:rsidP="00180847">
            <w:pPr>
              <w:pStyle w:val="a6"/>
              <w:spacing w:after="360"/>
              <w:ind w:left="360"/>
              <w:rPr>
                <w:rFonts w:ascii="Times New Roman" w:eastAsia="Times New Roman" w:hAnsi="Times New Roman" w:cs="Times New Roman"/>
                <w:color w:val="000000"/>
                <w:sz w:val="28"/>
                <w:szCs w:val="28"/>
                <w:lang w:eastAsia="uk-UA" w:bidi="ar-SA"/>
              </w:rPr>
            </w:pPr>
            <w:r w:rsidRPr="001A6639">
              <w:rPr>
                <w:rFonts w:ascii="Times New Roman" w:eastAsia="Times New Roman" w:hAnsi="Times New Roman" w:cs="Times New Roman"/>
                <w:b/>
                <w:sz w:val="28"/>
                <w:szCs w:val="28"/>
                <w:lang w:eastAsia="ru-RU"/>
              </w:rPr>
              <w:t>№ п</w:t>
            </w:r>
            <w:r w:rsidRPr="009E29F7">
              <w:rPr>
                <w:rFonts w:ascii="Times New Roman" w:eastAsia="Times New Roman" w:hAnsi="Times New Roman" w:cs="Times New Roman"/>
                <w:b/>
                <w:sz w:val="28"/>
                <w:szCs w:val="28"/>
                <w:lang w:eastAsia="ru-RU"/>
              </w:rPr>
              <w:t>/</w:t>
            </w:r>
            <w:r w:rsidRPr="001A6639">
              <w:rPr>
                <w:rFonts w:ascii="Times New Roman" w:eastAsia="Times New Roman" w:hAnsi="Times New Roman" w:cs="Times New Roman"/>
                <w:b/>
                <w:sz w:val="28"/>
                <w:szCs w:val="28"/>
                <w:lang w:eastAsia="ru-RU"/>
              </w:rPr>
              <w:t>п</w:t>
            </w:r>
          </w:p>
        </w:tc>
        <w:tc>
          <w:tcPr>
            <w:tcW w:w="3706" w:type="dxa"/>
          </w:tcPr>
          <w:p w:rsidR="00E2312E" w:rsidRDefault="00E2312E" w:rsidP="00915CAD">
            <w:pPr>
              <w:spacing w:after="360"/>
              <w:jc w:val="center"/>
              <w:rPr>
                <w:rFonts w:ascii="Times New Roman" w:eastAsia="Times New Roman" w:hAnsi="Times New Roman" w:cs="Times New Roman"/>
                <w:color w:val="000000"/>
                <w:sz w:val="28"/>
                <w:szCs w:val="28"/>
                <w:lang w:eastAsia="uk-UA" w:bidi="ar-SA"/>
              </w:rPr>
            </w:pPr>
            <w:r w:rsidRPr="001A6639">
              <w:rPr>
                <w:rFonts w:ascii="Times New Roman" w:eastAsia="Times New Roman" w:hAnsi="Times New Roman" w:cs="Times New Roman"/>
                <w:b/>
                <w:sz w:val="28"/>
                <w:szCs w:val="28"/>
                <w:lang w:eastAsia="ru-RU"/>
              </w:rPr>
              <w:t>ПІП</w:t>
            </w:r>
          </w:p>
        </w:tc>
        <w:tc>
          <w:tcPr>
            <w:tcW w:w="4965" w:type="dxa"/>
          </w:tcPr>
          <w:p w:rsidR="00E2312E" w:rsidRDefault="00E2312E" w:rsidP="00915CAD">
            <w:pPr>
              <w:spacing w:after="360"/>
              <w:jc w:val="center"/>
              <w:rPr>
                <w:rFonts w:ascii="Times New Roman" w:eastAsia="Times New Roman" w:hAnsi="Times New Roman" w:cs="Times New Roman"/>
                <w:color w:val="000000"/>
                <w:sz w:val="28"/>
                <w:szCs w:val="28"/>
                <w:lang w:eastAsia="uk-UA" w:bidi="ar-SA"/>
              </w:rPr>
            </w:pPr>
          </w:p>
        </w:tc>
      </w:tr>
      <w:tr w:rsidR="00E2312E" w:rsidTr="00E2312E">
        <w:tc>
          <w:tcPr>
            <w:tcW w:w="977" w:type="dxa"/>
          </w:tcPr>
          <w:p w:rsidR="00E2312E" w:rsidRPr="00180847" w:rsidRDefault="00E2312E" w:rsidP="00180847">
            <w:pPr>
              <w:pStyle w:val="a6"/>
              <w:numPr>
                <w:ilvl w:val="0"/>
                <w:numId w:val="7"/>
              </w:numPr>
              <w:spacing w:after="360"/>
              <w:jc w:val="center"/>
              <w:rPr>
                <w:rFonts w:ascii="Times New Roman" w:eastAsia="Times New Roman" w:hAnsi="Times New Roman" w:cs="Times New Roman"/>
                <w:color w:val="000000"/>
                <w:sz w:val="28"/>
                <w:szCs w:val="28"/>
                <w:lang w:eastAsia="uk-UA" w:bidi="ar-SA"/>
              </w:rPr>
            </w:pPr>
          </w:p>
        </w:tc>
        <w:tc>
          <w:tcPr>
            <w:tcW w:w="3706"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КОТ Тетяна Володимирівна</w:t>
            </w:r>
          </w:p>
        </w:tc>
        <w:tc>
          <w:tcPr>
            <w:tcW w:w="4965"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Голова опікунської ради</w:t>
            </w:r>
          </w:p>
        </w:tc>
      </w:tr>
      <w:tr w:rsidR="00E2312E" w:rsidTr="00E2312E">
        <w:tc>
          <w:tcPr>
            <w:tcW w:w="977" w:type="dxa"/>
          </w:tcPr>
          <w:p w:rsidR="00E2312E" w:rsidRPr="00180847" w:rsidRDefault="00E2312E" w:rsidP="00180847">
            <w:pPr>
              <w:pStyle w:val="a6"/>
              <w:numPr>
                <w:ilvl w:val="0"/>
                <w:numId w:val="7"/>
              </w:numPr>
              <w:spacing w:after="360"/>
              <w:jc w:val="center"/>
              <w:rPr>
                <w:rFonts w:ascii="Times New Roman" w:eastAsia="Times New Roman" w:hAnsi="Times New Roman" w:cs="Times New Roman"/>
                <w:color w:val="000000"/>
                <w:sz w:val="28"/>
                <w:szCs w:val="28"/>
                <w:lang w:eastAsia="uk-UA" w:bidi="ar-SA"/>
              </w:rPr>
            </w:pPr>
          </w:p>
        </w:tc>
        <w:tc>
          <w:tcPr>
            <w:tcW w:w="3706"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ЗАЛАЗНА Тетяна Володимирівна</w:t>
            </w:r>
          </w:p>
        </w:tc>
        <w:tc>
          <w:tcPr>
            <w:tcW w:w="4965"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Секретар опікунської ради</w:t>
            </w:r>
          </w:p>
        </w:tc>
      </w:tr>
      <w:tr w:rsidR="00E2312E" w:rsidTr="00E2312E">
        <w:tc>
          <w:tcPr>
            <w:tcW w:w="977" w:type="dxa"/>
          </w:tcPr>
          <w:p w:rsidR="00E2312E" w:rsidRPr="00180847" w:rsidRDefault="00E2312E" w:rsidP="00180847">
            <w:pPr>
              <w:pStyle w:val="a6"/>
              <w:numPr>
                <w:ilvl w:val="0"/>
                <w:numId w:val="7"/>
              </w:numPr>
              <w:spacing w:after="360"/>
              <w:jc w:val="center"/>
              <w:rPr>
                <w:rFonts w:ascii="Times New Roman" w:eastAsia="Times New Roman" w:hAnsi="Times New Roman" w:cs="Times New Roman"/>
                <w:color w:val="000000"/>
                <w:sz w:val="28"/>
                <w:szCs w:val="28"/>
                <w:lang w:eastAsia="uk-UA" w:bidi="ar-SA"/>
              </w:rPr>
            </w:pPr>
          </w:p>
        </w:tc>
        <w:tc>
          <w:tcPr>
            <w:tcW w:w="3706"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 xml:space="preserve">КОСТЮК Світлана Олександрівна </w:t>
            </w:r>
          </w:p>
        </w:tc>
        <w:tc>
          <w:tcPr>
            <w:tcW w:w="4965"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Член опікунської ради</w:t>
            </w:r>
          </w:p>
        </w:tc>
      </w:tr>
      <w:tr w:rsidR="00E2312E" w:rsidTr="00E2312E">
        <w:tc>
          <w:tcPr>
            <w:tcW w:w="977" w:type="dxa"/>
          </w:tcPr>
          <w:p w:rsidR="00E2312E" w:rsidRPr="00180847" w:rsidRDefault="00E2312E" w:rsidP="00E2312E">
            <w:pPr>
              <w:pStyle w:val="a6"/>
              <w:numPr>
                <w:ilvl w:val="0"/>
                <w:numId w:val="7"/>
              </w:numPr>
              <w:spacing w:after="360"/>
              <w:jc w:val="center"/>
              <w:rPr>
                <w:rFonts w:ascii="Times New Roman" w:eastAsia="Times New Roman" w:hAnsi="Times New Roman" w:cs="Times New Roman"/>
                <w:color w:val="000000"/>
                <w:sz w:val="28"/>
                <w:szCs w:val="28"/>
                <w:lang w:eastAsia="uk-UA" w:bidi="ar-SA"/>
              </w:rPr>
            </w:pPr>
          </w:p>
        </w:tc>
        <w:tc>
          <w:tcPr>
            <w:tcW w:w="3706" w:type="dxa"/>
          </w:tcPr>
          <w:p w:rsidR="00E2312E" w:rsidRDefault="00E2312E" w:rsidP="00E2312E">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ГАЛЯНД Лариса Федорівна</w:t>
            </w:r>
          </w:p>
        </w:tc>
        <w:tc>
          <w:tcPr>
            <w:tcW w:w="4965" w:type="dxa"/>
          </w:tcPr>
          <w:p w:rsidR="00E2312E" w:rsidRDefault="00E2312E" w:rsidP="00E2312E">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Член опікунської ради</w:t>
            </w:r>
          </w:p>
        </w:tc>
      </w:tr>
      <w:tr w:rsidR="00E2312E" w:rsidTr="00E2312E">
        <w:tc>
          <w:tcPr>
            <w:tcW w:w="977" w:type="dxa"/>
          </w:tcPr>
          <w:p w:rsidR="00E2312E" w:rsidRPr="00180847" w:rsidRDefault="00E2312E" w:rsidP="00180847">
            <w:pPr>
              <w:pStyle w:val="a6"/>
              <w:numPr>
                <w:ilvl w:val="0"/>
                <w:numId w:val="7"/>
              </w:numPr>
              <w:spacing w:after="360"/>
              <w:jc w:val="center"/>
              <w:rPr>
                <w:rFonts w:ascii="Times New Roman" w:eastAsia="Times New Roman" w:hAnsi="Times New Roman" w:cs="Times New Roman"/>
                <w:color w:val="000000"/>
                <w:sz w:val="28"/>
                <w:szCs w:val="28"/>
                <w:lang w:eastAsia="uk-UA" w:bidi="ar-SA"/>
              </w:rPr>
            </w:pPr>
          </w:p>
        </w:tc>
        <w:tc>
          <w:tcPr>
            <w:tcW w:w="3706" w:type="dxa"/>
          </w:tcPr>
          <w:p w:rsidR="00E2312E" w:rsidRDefault="00E2312E" w:rsidP="00596A34">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РОМАНЕНКО Софія Яківна</w:t>
            </w:r>
          </w:p>
        </w:tc>
        <w:tc>
          <w:tcPr>
            <w:tcW w:w="4965" w:type="dxa"/>
          </w:tcPr>
          <w:p w:rsidR="00E2312E" w:rsidRDefault="00E2312E" w:rsidP="00596A34">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Член опікунської ради</w:t>
            </w:r>
          </w:p>
        </w:tc>
      </w:tr>
      <w:tr w:rsidR="00E2312E" w:rsidTr="00E2312E">
        <w:tc>
          <w:tcPr>
            <w:tcW w:w="977" w:type="dxa"/>
          </w:tcPr>
          <w:p w:rsidR="00E2312E" w:rsidRPr="00180847" w:rsidRDefault="00E2312E" w:rsidP="00180847">
            <w:pPr>
              <w:pStyle w:val="a6"/>
              <w:numPr>
                <w:ilvl w:val="0"/>
                <w:numId w:val="7"/>
              </w:numPr>
              <w:spacing w:after="360"/>
              <w:jc w:val="center"/>
              <w:rPr>
                <w:rFonts w:ascii="Times New Roman" w:eastAsia="Times New Roman" w:hAnsi="Times New Roman" w:cs="Times New Roman"/>
                <w:color w:val="000000"/>
                <w:sz w:val="28"/>
                <w:szCs w:val="28"/>
                <w:lang w:eastAsia="uk-UA" w:bidi="ar-SA"/>
              </w:rPr>
            </w:pPr>
          </w:p>
        </w:tc>
        <w:tc>
          <w:tcPr>
            <w:tcW w:w="3706"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 xml:space="preserve">ФЕСЕНКО Любов Олександрівна </w:t>
            </w:r>
          </w:p>
        </w:tc>
        <w:tc>
          <w:tcPr>
            <w:tcW w:w="4965"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Член опікунської ради</w:t>
            </w:r>
          </w:p>
        </w:tc>
      </w:tr>
      <w:tr w:rsidR="00E2312E" w:rsidTr="00E2312E">
        <w:tc>
          <w:tcPr>
            <w:tcW w:w="977" w:type="dxa"/>
          </w:tcPr>
          <w:p w:rsidR="00E2312E" w:rsidRPr="00180847" w:rsidRDefault="00E2312E" w:rsidP="00180847">
            <w:pPr>
              <w:pStyle w:val="a6"/>
              <w:numPr>
                <w:ilvl w:val="0"/>
                <w:numId w:val="7"/>
              </w:numPr>
              <w:spacing w:after="360"/>
              <w:jc w:val="center"/>
              <w:rPr>
                <w:rFonts w:ascii="Times New Roman" w:eastAsia="Times New Roman" w:hAnsi="Times New Roman" w:cs="Times New Roman"/>
                <w:color w:val="000000"/>
                <w:sz w:val="28"/>
                <w:szCs w:val="28"/>
                <w:lang w:eastAsia="uk-UA" w:bidi="ar-SA"/>
              </w:rPr>
            </w:pPr>
          </w:p>
        </w:tc>
        <w:tc>
          <w:tcPr>
            <w:tcW w:w="3706"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ШУМЕЙКО Олена Григорівна</w:t>
            </w:r>
          </w:p>
        </w:tc>
        <w:tc>
          <w:tcPr>
            <w:tcW w:w="4965" w:type="dxa"/>
          </w:tcPr>
          <w:p w:rsidR="00E2312E" w:rsidRDefault="00E2312E" w:rsidP="00180847">
            <w:pPr>
              <w:spacing w:after="360"/>
              <w:rPr>
                <w:rFonts w:ascii="Times New Roman" w:eastAsia="Times New Roman" w:hAnsi="Times New Roman" w:cs="Times New Roman"/>
                <w:color w:val="000000"/>
                <w:sz w:val="28"/>
                <w:szCs w:val="28"/>
                <w:lang w:eastAsia="uk-UA" w:bidi="ar-SA"/>
              </w:rPr>
            </w:pPr>
            <w:r>
              <w:rPr>
                <w:rFonts w:ascii="Times New Roman" w:eastAsia="Times New Roman" w:hAnsi="Times New Roman" w:cs="Times New Roman"/>
                <w:color w:val="000000"/>
                <w:sz w:val="28"/>
                <w:szCs w:val="28"/>
                <w:lang w:eastAsia="uk-UA" w:bidi="ar-SA"/>
              </w:rPr>
              <w:t>Член опікунської ради</w:t>
            </w:r>
          </w:p>
        </w:tc>
      </w:tr>
    </w:tbl>
    <w:p w:rsidR="00E2312E" w:rsidRDefault="00E2312E" w:rsidP="00915CAD">
      <w:pPr>
        <w:shd w:val="clear" w:color="auto" w:fill="FFFFFF"/>
        <w:spacing w:after="360" w:line="240" w:lineRule="auto"/>
        <w:jc w:val="center"/>
        <w:rPr>
          <w:rFonts w:ascii="Times New Roman" w:eastAsia="Times New Roman" w:hAnsi="Times New Roman" w:cs="Times New Roman"/>
          <w:b/>
          <w:bCs/>
          <w:color w:val="000000"/>
          <w:sz w:val="28"/>
          <w:szCs w:val="28"/>
          <w:lang w:eastAsia="uk-UA" w:bidi="ar-SA"/>
        </w:rPr>
      </w:pPr>
      <w:r>
        <w:rPr>
          <w:rFonts w:ascii="Times New Roman" w:eastAsia="Times New Roman" w:hAnsi="Times New Roman" w:cs="Times New Roman"/>
          <w:b/>
          <w:bCs/>
          <w:color w:val="000000"/>
          <w:sz w:val="28"/>
          <w:szCs w:val="28"/>
          <w:lang w:eastAsia="uk-UA" w:bidi="ar-SA"/>
        </w:rPr>
        <w:t xml:space="preserve"> </w:t>
      </w:r>
    </w:p>
    <w:p w:rsidR="00915CAD" w:rsidRDefault="00915CAD" w:rsidP="000B0FFA">
      <w:pPr>
        <w:pStyle w:val="a3"/>
        <w:shd w:val="clear" w:color="auto" w:fill="FFFFFF"/>
        <w:spacing w:before="0" w:beforeAutospacing="0" w:after="225" w:afterAutospacing="0"/>
        <w:rPr>
          <w:color w:val="000000"/>
          <w:sz w:val="28"/>
          <w:szCs w:val="28"/>
        </w:rPr>
      </w:pPr>
    </w:p>
    <w:p w:rsidR="00596A34" w:rsidRPr="00915CAD" w:rsidRDefault="00596A34" w:rsidP="000B0FFA">
      <w:pPr>
        <w:pStyle w:val="a3"/>
        <w:shd w:val="clear" w:color="auto" w:fill="FFFFFF"/>
        <w:spacing w:before="0" w:beforeAutospacing="0" w:after="225" w:afterAutospacing="0"/>
        <w:rPr>
          <w:color w:val="000000"/>
          <w:sz w:val="28"/>
          <w:szCs w:val="28"/>
        </w:rPr>
      </w:pPr>
    </w:p>
    <w:p w:rsidR="00915CAD" w:rsidRPr="00CE3F86" w:rsidRDefault="00196FF7" w:rsidP="00CE3F86">
      <w:pPr>
        <w:pStyle w:val="a3"/>
        <w:shd w:val="clear" w:color="auto" w:fill="FFFFFF"/>
        <w:spacing w:before="0" w:beforeAutospacing="0" w:after="225" w:afterAutospacing="0"/>
        <w:rPr>
          <w:b/>
          <w:i/>
          <w:color w:val="000000"/>
          <w:sz w:val="28"/>
          <w:szCs w:val="28"/>
        </w:rPr>
      </w:pPr>
      <w:r w:rsidRPr="00901D3A">
        <w:rPr>
          <w:b/>
          <w:i/>
          <w:color w:val="000000"/>
          <w:sz w:val="28"/>
          <w:szCs w:val="28"/>
        </w:rPr>
        <w:t xml:space="preserve">Секретар сільської ради                         </w:t>
      </w:r>
      <w:r w:rsidR="00F71BD6" w:rsidRPr="00901D3A">
        <w:rPr>
          <w:b/>
          <w:i/>
          <w:color w:val="000000"/>
          <w:sz w:val="28"/>
          <w:szCs w:val="28"/>
        </w:rPr>
        <w:t xml:space="preserve">   </w:t>
      </w:r>
      <w:r w:rsidRPr="00901D3A">
        <w:rPr>
          <w:b/>
          <w:i/>
          <w:color w:val="000000"/>
          <w:sz w:val="28"/>
          <w:szCs w:val="28"/>
        </w:rPr>
        <w:t xml:space="preserve">                 Світлана КОСТЮК</w:t>
      </w:r>
    </w:p>
    <w:sectPr w:rsidR="00915CAD" w:rsidRPr="00CE3F86" w:rsidSect="00596A34">
      <w:pgSz w:w="11906" w:h="16838"/>
      <w:pgMar w:top="850" w:right="707"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Traktir">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025B5"/>
    <w:multiLevelType w:val="hybridMultilevel"/>
    <w:tmpl w:val="E37C878A"/>
    <w:lvl w:ilvl="0" w:tplc="7A4C4AAA">
      <w:start w:val="1"/>
      <w:numFmt w:val="decimal"/>
      <w:lvlText w:val="%1."/>
      <w:lvlJc w:val="left"/>
      <w:pPr>
        <w:ind w:left="1211" w:hanging="360"/>
      </w:pPr>
    </w:lvl>
    <w:lvl w:ilvl="1" w:tplc="04090019">
      <w:start w:val="1"/>
      <w:numFmt w:val="lowerLetter"/>
      <w:lvlText w:val="%2."/>
      <w:lvlJc w:val="left"/>
      <w:pPr>
        <w:ind w:left="1931" w:hanging="360"/>
      </w:pPr>
    </w:lvl>
    <w:lvl w:ilvl="2" w:tplc="0409001B">
      <w:start w:val="1"/>
      <w:numFmt w:val="lowerRoman"/>
      <w:lvlText w:val="%3."/>
      <w:lvlJc w:val="right"/>
      <w:pPr>
        <w:ind w:left="2651" w:hanging="180"/>
      </w:pPr>
    </w:lvl>
    <w:lvl w:ilvl="3" w:tplc="0409000F">
      <w:start w:val="1"/>
      <w:numFmt w:val="decimal"/>
      <w:lvlText w:val="%4."/>
      <w:lvlJc w:val="left"/>
      <w:pPr>
        <w:ind w:left="3371" w:hanging="360"/>
      </w:pPr>
    </w:lvl>
    <w:lvl w:ilvl="4" w:tplc="04090019">
      <w:start w:val="1"/>
      <w:numFmt w:val="lowerLetter"/>
      <w:lvlText w:val="%5."/>
      <w:lvlJc w:val="left"/>
      <w:pPr>
        <w:ind w:left="4091" w:hanging="360"/>
      </w:pPr>
    </w:lvl>
    <w:lvl w:ilvl="5" w:tplc="0409001B">
      <w:start w:val="1"/>
      <w:numFmt w:val="lowerRoman"/>
      <w:lvlText w:val="%6."/>
      <w:lvlJc w:val="right"/>
      <w:pPr>
        <w:ind w:left="4811" w:hanging="180"/>
      </w:pPr>
    </w:lvl>
    <w:lvl w:ilvl="6" w:tplc="0409000F">
      <w:start w:val="1"/>
      <w:numFmt w:val="decimal"/>
      <w:lvlText w:val="%7."/>
      <w:lvlJc w:val="left"/>
      <w:pPr>
        <w:ind w:left="5531" w:hanging="360"/>
      </w:pPr>
    </w:lvl>
    <w:lvl w:ilvl="7" w:tplc="04090019">
      <w:start w:val="1"/>
      <w:numFmt w:val="lowerLetter"/>
      <w:lvlText w:val="%8."/>
      <w:lvlJc w:val="left"/>
      <w:pPr>
        <w:ind w:left="6251" w:hanging="360"/>
      </w:pPr>
    </w:lvl>
    <w:lvl w:ilvl="8" w:tplc="0409001B">
      <w:start w:val="1"/>
      <w:numFmt w:val="lowerRoman"/>
      <w:lvlText w:val="%9."/>
      <w:lvlJc w:val="right"/>
      <w:pPr>
        <w:ind w:left="6971" w:hanging="180"/>
      </w:pPr>
    </w:lvl>
  </w:abstractNum>
  <w:abstractNum w:abstractNumId="1" w15:restartNumberingAfterBreak="0">
    <w:nsid w:val="131E24B5"/>
    <w:multiLevelType w:val="multilevel"/>
    <w:tmpl w:val="DCAEB668"/>
    <w:lvl w:ilvl="0">
      <w:start w:val="1"/>
      <w:numFmt w:val="decimal"/>
      <w:lvlText w:val="%1"/>
      <w:lvlJc w:val="left"/>
      <w:pPr>
        <w:ind w:left="360" w:hanging="360"/>
      </w:pPr>
      <w:rPr>
        <w:rFonts w:hint="default"/>
      </w:rPr>
    </w:lvl>
    <w:lvl w:ilvl="1">
      <w:start w:val="1"/>
      <w:numFmt w:val="decimal"/>
      <w:lvlText w:val="%1.%2"/>
      <w:lvlJc w:val="left"/>
      <w:pPr>
        <w:ind w:left="996" w:hanging="360"/>
      </w:pPr>
      <w:rPr>
        <w:rFonts w:hint="default"/>
      </w:rPr>
    </w:lvl>
    <w:lvl w:ilvl="2">
      <w:start w:val="1"/>
      <w:numFmt w:val="decimal"/>
      <w:lvlText w:val="%1.%2.%3"/>
      <w:lvlJc w:val="left"/>
      <w:pPr>
        <w:ind w:left="1992" w:hanging="720"/>
      </w:pPr>
      <w:rPr>
        <w:rFonts w:hint="default"/>
      </w:rPr>
    </w:lvl>
    <w:lvl w:ilvl="3">
      <w:start w:val="1"/>
      <w:numFmt w:val="decimal"/>
      <w:lvlText w:val="%1.%2.%3.%4"/>
      <w:lvlJc w:val="left"/>
      <w:pPr>
        <w:ind w:left="2988" w:hanging="1080"/>
      </w:pPr>
      <w:rPr>
        <w:rFonts w:hint="default"/>
      </w:rPr>
    </w:lvl>
    <w:lvl w:ilvl="4">
      <w:start w:val="1"/>
      <w:numFmt w:val="decimal"/>
      <w:lvlText w:val="%1.%2.%3.%4.%5"/>
      <w:lvlJc w:val="left"/>
      <w:pPr>
        <w:ind w:left="3624" w:hanging="1080"/>
      </w:pPr>
      <w:rPr>
        <w:rFonts w:hint="default"/>
      </w:rPr>
    </w:lvl>
    <w:lvl w:ilvl="5">
      <w:start w:val="1"/>
      <w:numFmt w:val="decimal"/>
      <w:lvlText w:val="%1.%2.%3.%4.%5.%6"/>
      <w:lvlJc w:val="left"/>
      <w:pPr>
        <w:ind w:left="4620" w:hanging="1440"/>
      </w:pPr>
      <w:rPr>
        <w:rFonts w:hint="default"/>
      </w:rPr>
    </w:lvl>
    <w:lvl w:ilvl="6">
      <w:start w:val="1"/>
      <w:numFmt w:val="decimal"/>
      <w:lvlText w:val="%1.%2.%3.%4.%5.%6.%7"/>
      <w:lvlJc w:val="left"/>
      <w:pPr>
        <w:ind w:left="5256" w:hanging="1440"/>
      </w:pPr>
      <w:rPr>
        <w:rFonts w:hint="default"/>
      </w:rPr>
    </w:lvl>
    <w:lvl w:ilvl="7">
      <w:start w:val="1"/>
      <w:numFmt w:val="decimal"/>
      <w:lvlText w:val="%1.%2.%3.%4.%5.%6.%7.%8"/>
      <w:lvlJc w:val="left"/>
      <w:pPr>
        <w:ind w:left="6252" w:hanging="1800"/>
      </w:pPr>
      <w:rPr>
        <w:rFonts w:hint="default"/>
      </w:rPr>
    </w:lvl>
    <w:lvl w:ilvl="8">
      <w:start w:val="1"/>
      <w:numFmt w:val="decimal"/>
      <w:lvlText w:val="%1.%2.%3.%4.%5.%6.%7.%8.%9"/>
      <w:lvlJc w:val="left"/>
      <w:pPr>
        <w:ind w:left="7248" w:hanging="2160"/>
      </w:pPr>
      <w:rPr>
        <w:rFonts w:hint="default"/>
      </w:rPr>
    </w:lvl>
  </w:abstractNum>
  <w:abstractNum w:abstractNumId="2" w15:restartNumberingAfterBreak="0">
    <w:nsid w:val="47E615D8"/>
    <w:multiLevelType w:val="multilevel"/>
    <w:tmpl w:val="8CBC9D2C"/>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8FF101B"/>
    <w:multiLevelType w:val="hybridMultilevel"/>
    <w:tmpl w:val="38465D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4BD6ACE"/>
    <w:multiLevelType w:val="multilevel"/>
    <w:tmpl w:val="5D68E704"/>
    <w:lvl w:ilvl="0">
      <w:start w:val="1"/>
      <w:numFmt w:val="decimal"/>
      <w:lvlText w:val="%1."/>
      <w:lvlJc w:val="left"/>
      <w:pPr>
        <w:ind w:left="636" w:hanging="636"/>
      </w:pPr>
      <w:rPr>
        <w:rFonts w:hint="default"/>
      </w:rPr>
    </w:lvl>
    <w:lvl w:ilvl="1">
      <w:start w:val="1"/>
      <w:numFmt w:val="decimal"/>
      <w:lvlText w:val="%1.%2."/>
      <w:lvlJc w:val="left"/>
      <w:pPr>
        <w:ind w:left="636" w:hanging="63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D0521AA"/>
    <w:multiLevelType w:val="multilevel"/>
    <w:tmpl w:val="3E8AB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lvlOverride w:ilvl="0">
      <w:startOverride w:val="2"/>
    </w:lvlOverride>
  </w:num>
  <w:num w:numId="2">
    <w:abstractNumId w:val="4"/>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08"/>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553"/>
    <w:rsid w:val="00020082"/>
    <w:rsid w:val="0004381A"/>
    <w:rsid w:val="000668E4"/>
    <w:rsid w:val="00074054"/>
    <w:rsid w:val="00087AF2"/>
    <w:rsid w:val="000B0FFA"/>
    <w:rsid w:val="000C2EBF"/>
    <w:rsid w:val="000C62D6"/>
    <w:rsid w:val="00174A91"/>
    <w:rsid w:val="00180847"/>
    <w:rsid w:val="001834F7"/>
    <w:rsid w:val="00196FF7"/>
    <w:rsid w:val="00291FCF"/>
    <w:rsid w:val="002A5564"/>
    <w:rsid w:val="00454C18"/>
    <w:rsid w:val="00596A34"/>
    <w:rsid w:val="005F0D7B"/>
    <w:rsid w:val="00611A52"/>
    <w:rsid w:val="00737004"/>
    <w:rsid w:val="007464A2"/>
    <w:rsid w:val="008014E7"/>
    <w:rsid w:val="008A2055"/>
    <w:rsid w:val="008B0543"/>
    <w:rsid w:val="008C451A"/>
    <w:rsid w:val="00901D3A"/>
    <w:rsid w:val="00915CAD"/>
    <w:rsid w:val="009E29F7"/>
    <w:rsid w:val="009E5894"/>
    <w:rsid w:val="00B000EA"/>
    <w:rsid w:val="00B93C96"/>
    <w:rsid w:val="00BC32E9"/>
    <w:rsid w:val="00CE3F86"/>
    <w:rsid w:val="00D04FE7"/>
    <w:rsid w:val="00D36553"/>
    <w:rsid w:val="00D81109"/>
    <w:rsid w:val="00E114CB"/>
    <w:rsid w:val="00E2312E"/>
    <w:rsid w:val="00E93B29"/>
    <w:rsid w:val="00F71BD6"/>
    <w:rsid w:val="00F77095"/>
  </w:rsids>
  <m:mathPr>
    <m:mathFont m:val="Cambria Math"/>
    <m:brkBin m:val="before"/>
    <m:brkBinSub m:val="--"/>
    <m:smallFrac m:val="0"/>
    <m:dispDef/>
    <m:lMargin m:val="0"/>
    <m:rMargin m:val="0"/>
    <m:defJc m:val="centerGroup"/>
    <m:wrapIndent m:val="1440"/>
    <m:intLim m:val="subSup"/>
    <m:naryLim m:val="undOvr"/>
  </m:mathPr>
  <w:themeFontLang w:val="uk-UA"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C7F44"/>
  <w15:chartTrackingRefBased/>
  <w15:docId w15:val="{010437F4-E62D-4337-A19A-64A022C67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uk-UA"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B0FFA"/>
    <w:pPr>
      <w:spacing w:before="100" w:beforeAutospacing="1" w:after="100" w:afterAutospacing="1" w:line="240" w:lineRule="auto"/>
    </w:pPr>
    <w:rPr>
      <w:rFonts w:ascii="Times New Roman" w:eastAsia="Times New Roman" w:hAnsi="Times New Roman" w:cs="Times New Roman"/>
      <w:sz w:val="24"/>
      <w:szCs w:val="24"/>
      <w:lang w:eastAsia="uk-UA" w:bidi="ar-SA"/>
    </w:rPr>
  </w:style>
  <w:style w:type="character" w:styleId="a4">
    <w:name w:val="Strong"/>
    <w:basedOn w:val="a0"/>
    <w:uiPriority w:val="22"/>
    <w:qFormat/>
    <w:rsid w:val="000B0FFA"/>
    <w:rPr>
      <w:b/>
      <w:bCs/>
    </w:rPr>
  </w:style>
  <w:style w:type="character" w:styleId="a5">
    <w:name w:val="Emphasis"/>
    <w:basedOn w:val="a0"/>
    <w:uiPriority w:val="20"/>
    <w:qFormat/>
    <w:rsid w:val="000B0FFA"/>
    <w:rPr>
      <w:i/>
      <w:iCs/>
    </w:rPr>
  </w:style>
  <w:style w:type="paragraph" w:styleId="a6">
    <w:name w:val="List Paragraph"/>
    <w:basedOn w:val="a"/>
    <w:uiPriority w:val="34"/>
    <w:qFormat/>
    <w:rsid w:val="00174A91"/>
    <w:pPr>
      <w:ind w:left="720"/>
      <w:contextualSpacing/>
    </w:pPr>
  </w:style>
  <w:style w:type="table" w:styleId="a7">
    <w:name w:val="Table Grid"/>
    <w:basedOn w:val="a1"/>
    <w:uiPriority w:val="39"/>
    <w:rsid w:val="00915C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54601">
      <w:bodyDiv w:val="1"/>
      <w:marLeft w:val="0"/>
      <w:marRight w:val="0"/>
      <w:marTop w:val="0"/>
      <w:marBottom w:val="0"/>
      <w:divBdr>
        <w:top w:val="none" w:sz="0" w:space="0" w:color="auto"/>
        <w:left w:val="none" w:sz="0" w:space="0" w:color="auto"/>
        <w:bottom w:val="none" w:sz="0" w:space="0" w:color="auto"/>
        <w:right w:val="none" w:sz="0" w:space="0" w:color="auto"/>
      </w:divBdr>
    </w:div>
    <w:div w:id="1019619651">
      <w:bodyDiv w:val="1"/>
      <w:marLeft w:val="0"/>
      <w:marRight w:val="0"/>
      <w:marTop w:val="0"/>
      <w:marBottom w:val="0"/>
      <w:divBdr>
        <w:top w:val="none" w:sz="0" w:space="0" w:color="auto"/>
        <w:left w:val="none" w:sz="0" w:space="0" w:color="auto"/>
        <w:bottom w:val="none" w:sz="0" w:space="0" w:color="auto"/>
        <w:right w:val="none" w:sz="0" w:space="0" w:color="auto"/>
      </w:divBdr>
    </w:div>
    <w:div w:id="1104158100">
      <w:bodyDiv w:val="1"/>
      <w:marLeft w:val="0"/>
      <w:marRight w:val="0"/>
      <w:marTop w:val="0"/>
      <w:marBottom w:val="0"/>
      <w:divBdr>
        <w:top w:val="none" w:sz="0" w:space="0" w:color="auto"/>
        <w:left w:val="none" w:sz="0" w:space="0" w:color="auto"/>
        <w:bottom w:val="none" w:sz="0" w:space="0" w:color="auto"/>
        <w:right w:val="none" w:sz="0" w:space="0" w:color="auto"/>
      </w:divBdr>
    </w:div>
    <w:div w:id="1579827222">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233</TotalTime>
  <Pages>10</Pages>
  <Words>2873</Words>
  <Characters>16382</Characters>
  <Application>Microsoft Office Word</Application>
  <DocSecurity>0</DocSecurity>
  <Lines>136</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38096</dc:creator>
  <cp:keywords/>
  <dc:description/>
  <cp:lastModifiedBy>User</cp:lastModifiedBy>
  <cp:revision>26</cp:revision>
  <dcterms:created xsi:type="dcterms:W3CDTF">2020-12-02T20:30:00Z</dcterms:created>
  <dcterms:modified xsi:type="dcterms:W3CDTF">2020-12-16T16:37:00Z</dcterms:modified>
</cp:coreProperties>
</file>