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84F1D" w14:textId="77777777" w:rsidR="00ED56FB" w:rsidRPr="0006646B" w:rsidRDefault="00ED56FB" w:rsidP="00ED56F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bookmarkStart w:id="0" w:name="_Hlk193445605"/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4F8DC118" wp14:editId="0C3585EF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FF377" w14:textId="77777777" w:rsidR="00ED56FB" w:rsidRPr="0006646B" w:rsidRDefault="00ED56FB" w:rsidP="00ED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14:paraId="0EDBCD3D" w14:textId="77777777" w:rsidR="00ED56FB" w:rsidRPr="0006646B" w:rsidRDefault="00ED56FB" w:rsidP="00ED56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215D48B2" w14:textId="53F996BF" w:rsidR="00ED56FB" w:rsidRPr="00D34C0B" w:rsidRDefault="00694624" w:rsidP="00ED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Сімдесята</w:t>
      </w:r>
      <w:r w:rsidR="00ED56FB" w:rsidRPr="00D34C0B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14:paraId="12BA9C99" w14:textId="77777777" w:rsidR="00ED56FB" w:rsidRPr="00D34C0B" w:rsidRDefault="00ED56FB" w:rsidP="00ED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C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56FB" w:rsidRPr="00D34C0B" w14:paraId="583B8BA8" w14:textId="77777777" w:rsidTr="00A35C93">
        <w:tc>
          <w:tcPr>
            <w:tcW w:w="4790" w:type="dxa"/>
            <w:hideMark/>
          </w:tcPr>
          <w:p w14:paraId="1C165B72" w14:textId="5960BBD7" w:rsidR="00ED56FB" w:rsidRPr="00D34C0B" w:rsidRDefault="00ED56FB" w:rsidP="00A35C9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>«02» квітня  2025 року</w:t>
            </w:r>
          </w:p>
        </w:tc>
        <w:tc>
          <w:tcPr>
            <w:tcW w:w="4781" w:type="dxa"/>
            <w:hideMark/>
          </w:tcPr>
          <w:p w14:paraId="20BEF14B" w14:textId="40696C3F" w:rsidR="00ED56FB" w:rsidRPr="00D34C0B" w:rsidRDefault="00ED56FB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="006946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bookmarkStart w:id="1" w:name="_GoBack"/>
            <w:bookmarkEnd w:id="1"/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694624">
              <w:rPr>
                <w:rFonts w:ascii="Times New Roman" w:hAnsi="Times New Roman" w:cs="Times New Roman"/>
                <w:b/>
                <w:sz w:val="28"/>
                <w:szCs w:val="28"/>
              </w:rPr>
              <w:t>2595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     </w:t>
            </w:r>
          </w:p>
        </w:tc>
      </w:tr>
      <w:tr w:rsidR="00ED56FB" w:rsidRPr="0006646B" w14:paraId="118BC7CB" w14:textId="77777777" w:rsidTr="00A35C93">
        <w:tc>
          <w:tcPr>
            <w:tcW w:w="9571" w:type="dxa"/>
            <w:gridSpan w:val="2"/>
            <w:hideMark/>
          </w:tcPr>
          <w:p w14:paraId="7F699BD2" w14:textId="77777777" w:rsidR="00ED56FB" w:rsidRPr="0006646B" w:rsidRDefault="00ED56FB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3A7C7E01" w14:textId="77777777" w:rsidR="00ED56FB" w:rsidRPr="0006646B" w:rsidRDefault="00ED56FB" w:rsidP="00ED56F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54FABC3C" w14:textId="77777777" w:rsidR="00ED56FB" w:rsidRPr="0006646B" w:rsidRDefault="00ED56FB" w:rsidP="00ED56F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14:paraId="32143BC4" w14:textId="77777777" w:rsidR="00ED56FB" w:rsidRPr="0006646B" w:rsidRDefault="00ED56FB" w:rsidP="00ED56F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14:paraId="4D458C3E" w14:textId="77777777" w:rsidR="00ED56FB" w:rsidRPr="0006646B" w:rsidRDefault="00ED56FB" w:rsidP="00ED56F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0220FA7" w14:textId="77777777" w:rsidR="00ED56FB" w:rsidRPr="0006646B" w:rsidRDefault="00ED56FB" w:rsidP="00ED56F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5BF2713" w14:textId="122DE54E" w:rsidR="00ED56FB" w:rsidRPr="0006646B" w:rsidRDefault="00ED56FB" w:rsidP="00ED56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>Розглянувши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 Київської області,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селі Лютіж,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83, 186 </w:t>
      </w:r>
      <w:r w:rsidRPr="00DD61AE">
        <w:rPr>
          <w:rFonts w:ascii="Times New Roman" w:hAnsi="Times New Roman" w:cs="Times New Roman"/>
          <w:sz w:val="28"/>
          <w:szCs w:val="28"/>
        </w:rPr>
        <w:t>Земельного кодексу України, статтями 22, 25, 35,</w:t>
      </w:r>
      <w:r w:rsidRPr="005C50F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</w:t>
      </w:r>
      <w:r>
        <w:rPr>
          <w:rFonts w:ascii="Times New Roman" w:hAnsi="Times New Roman" w:cs="Times New Roman"/>
          <w:sz w:val="28"/>
          <w:szCs w:val="28"/>
        </w:rPr>
        <w:t>пунктом 34 частини 1</w:t>
      </w:r>
      <w:r w:rsidRPr="0006646B">
        <w:rPr>
          <w:rFonts w:ascii="Times New Roman" w:hAnsi="Times New Roman" w:cs="Times New Roman"/>
          <w:sz w:val="28"/>
          <w:szCs w:val="28"/>
        </w:rPr>
        <w:t xml:space="preserve"> статті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14AE098" w14:textId="77777777" w:rsidR="00ED56FB" w:rsidRPr="0006646B" w:rsidRDefault="00ED56FB" w:rsidP="00ED56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3096DD2B" w14:textId="77777777" w:rsidR="00ED56FB" w:rsidRPr="0006646B" w:rsidRDefault="00ED56FB" w:rsidP="00ED56F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26AF8C12" w14:textId="77777777" w:rsidR="00ED56FB" w:rsidRPr="0006646B" w:rsidRDefault="00ED56FB" w:rsidP="00ED56F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79D5E87" w14:textId="01E81171" w:rsidR="00ED56FB" w:rsidRPr="0006646B" w:rsidRDefault="00ED56FB" w:rsidP="00ED56FB">
      <w:pPr>
        <w:pStyle w:val="ac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Затвердити технічну документацію із землеустрою щодо інвентаризації </w:t>
      </w:r>
      <w:r w:rsidRPr="0006646B">
        <w:rPr>
          <w:rFonts w:ascii="Times New Roman" w:hAnsi="Times New Roman" w:cs="Times New Roman"/>
          <w:sz w:val="28"/>
          <w:szCs w:val="28"/>
        </w:rPr>
        <w:t>земель 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Петрівської сільської ради Вишгородського району</w:t>
      </w:r>
      <w:r w:rsidR="00D34C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Київської області,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noProof w:val="0"/>
          <w:sz w:val="28"/>
          <w:szCs w:val="28"/>
        </w:rPr>
        <w:t>Лютіж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кадастровий номер 3221885200:03:060:0001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="00D34C0B">
        <w:rPr>
          <w:rFonts w:ascii="Times New Roman" w:hAnsi="Times New Roman" w:cs="Times New Roman"/>
          <w:noProof w:val="0"/>
          <w:sz w:val="28"/>
          <w:szCs w:val="28"/>
          <w:lang w:val="en-US"/>
        </w:rPr>
        <w:t>1</w:t>
      </w:r>
      <w:r w:rsidR="00D34C0B">
        <w:rPr>
          <w:rFonts w:ascii="Times New Roman" w:hAnsi="Times New Roman" w:cs="Times New Roman"/>
          <w:noProof w:val="0"/>
          <w:sz w:val="28"/>
          <w:szCs w:val="28"/>
        </w:rPr>
        <w:t>,</w:t>
      </w:r>
      <w:r w:rsidR="00D34C0B">
        <w:rPr>
          <w:rFonts w:ascii="Times New Roman" w:hAnsi="Times New Roman" w:cs="Times New Roman"/>
          <w:noProof w:val="0"/>
          <w:sz w:val="28"/>
          <w:szCs w:val="28"/>
          <w:lang w:val="en-US"/>
        </w:rPr>
        <w:t>6860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га.</w:t>
      </w:r>
    </w:p>
    <w:p w14:paraId="2B4023EB" w14:textId="43030207" w:rsidR="00ED56FB" w:rsidRPr="0006646B" w:rsidRDefault="00ED56FB" w:rsidP="00ED56FB">
      <w:pPr>
        <w:pStyle w:val="ac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2.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Передати в постійне користування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земельну ділянку кадастровий номер </w:t>
      </w:r>
      <w:r w:rsidR="00D34C0B">
        <w:rPr>
          <w:rFonts w:ascii="Times New Roman" w:hAnsi="Times New Roman" w:cs="Times New Roman"/>
          <w:noProof w:val="0"/>
          <w:sz w:val="28"/>
          <w:szCs w:val="28"/>
        </w:rPr>
        <w:t xml:space="preserve">3221885200:03:060:0001 </w:t>
      </w:r>
      <w:r w:rsidR="00D34C0B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="00D34C0B" w:rsidRPr="00D34C0B">
        <w:rPr>
          <w:rFonts w:ascii="Times New Roman" w:hAnsi="Times New Roman" w:cs="Times New Roman"/>
          <w:noProof w:val="0"/>
          <w:sz w:val="28"/>
          <w:szCs w:val="28"/>
        </w:rPr>
        <w:t>1</w:t>
      </w:r>
      <w:r w:rsidR="00D34C0B">
        <w:rPr>
          <w:rFonts w:ascii="Times New Roman" w:hAnsi="Times New Roman" w:cs="Times New Roman"/>
          <w:noProof w:val="0"/>
          <w:sz w:val="28"/>
          <w:szCs w:val="28"/>
        </w:rPr>
        <w:t>,</w:t>
      </w:r>
      <w:r w:rsidR="00D34C0B" w:rsidRPr="00D34C0B">
        <w:rPr>
          <w:rFonts w:ascii="Times New Roman" w:hAnsi="Times New Roman" w:cs="Times New Roman"/>
          <w:noProof w:val="0"/>
          <w:sz w:val="28"/>
          <w:szCs w:val="28"/>
        </w:rPr>
        <w:t>6860</w:t>
      </w:r>
      <w:r w:rsidR="00D34C0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 Київської області, </w:t>
      </w:r>
      <w:r>
        <w:rPr>
          <w:rFonts w:ascii="Times New Roman" w:hAnsi="Times New Roman" w:cs="Times New Roman"/>
          <w:noProof w:val="0"/>
          <w:sz w:val="28"/>
          <w:szCs w:val="28"/>
        </w:rPr>
        <w:t>Комунальному підприємству «Петрівський благоустрій»</w:t>
      </w:r>
      <w:r w:rsidRPr="00AD0A2F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в селі </w:t>
      </w:r>
      <w:r w:rsidR="00D34C0B">
        <w:rPr>
          <w:rFonts w:ascii="Times New Roman" w:hAnsi="Times New Roman" w:cs="Times New Roman"/>
          <w:noProof w:val="0"/>
          <w:sz w:val="28"/>
          <w:szCs w:val="28"/>
        </w:rPr>
        <w:t>Лютіж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Вишгородського району  Київської області.</w:t>
      </w:r>
    </w:p>
    <w:p w14:paraId="56AEB973" w14:textId="77777777" w:rsidR="00ED56FB" w:rsidRPr="00A41CE2" w:rsidRDefault="00ED56FB" w:rsidP="00ED5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CE2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80D4AC5" w14:textId="77777777" w:rsidR="00ED56FB" w:rsidRDefault="00ED56FB" w:rsidP="00ED56FB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291902FE" w14:textId="77777777" w:rsidR="00694624" w:rsidRPr="0006646B" w:rsidRDefault="00694624" w:rsidP="00ED56FB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00FA20D1" w14:textId="77777777" w:rsidR="00ED56FB" w:rsidRDefault="00ED56FB" w:rsidP="00ED56FB">
      <w:pPr>
        <w:spacing w:after="0" w:line="240" w:lineRule="auto"/>
        <w:ind w:firstLine="708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16C99CB6" w14:textId="77777777" w:rsidR="00ED56FB" w:rsidRDefault="00ED56FB" w:rsidP="00ED56FB"/>
    <w:bookmarkEnd w:id="0"/>
    <w:p w14:paraId="0D70B712" w14:textId="77777777" w:rsidR="00AC5859" w:rsidRDefault="00AC5859"/>
    <w:sectPr w:rsidR="00AC5859" w:rsidSect="00ED56F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8FC"/>
    <w:rsid w:val="00291CFD"/>
    <w:rsid w:val="002B08FC"/>
    <w:rsid w:val="0032063C"/>
    <w:rsid w:val="00591D56"/>
    <w:rsid w:val="00694624"/>
    <w:rsid w:val="0075477A"/>
    <w:rsid w:val="00A906C3"/>
    <w:rsid w:val="00AC5859"/>
    <w:rsid w:val="00D34C0B"/>
    <w:rsid w:val="00ED56F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1B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6F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0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8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8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0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0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08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08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08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08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08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08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0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B0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0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0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08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08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08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0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08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B08F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D56FB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ED56FB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94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462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6F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0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8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8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0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0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08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08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08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08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08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08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0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B0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0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0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08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08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08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0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08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B08F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D56FB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ED56FB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94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462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1197</Words>
  <Characters>683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2025-04-04T12:06:00Z</cp:lastPrinted>
  <dcterms:created xsi:type="dcterms:W3CDTF">2025-03-21T07:41:00Z</dcterms:created>
  <dcterms:modified xsi:type="dcterms:W3CDTF">2025-04-04T12:10:00Z</dcterms:modified>
</cp:coreProperties>
</file>