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79D259" w14:textId="77777777" w:rsidR="007A5D55" w:rsidRPr="003E771D" w:rsidRDefault="007A5D55" w:rsidP="007A5D55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E771D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94A45E4" wp14:editId="41681C9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876736" w14:textId="77777777" w:rsidR="007A5D55" w:rsidRPr="003E771D" w:rsidRDefault="007A5D55" w:rsidP="007A5D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E8F7C60" w14:textId="77777777" w:rsidR="007A5D55" w:rsidRPr="003E771D" w:rsidRDefault="007A5D55" w:rsidP="007A5D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71A34F28" w14:textId="08F00E92" w:rsidR="007A5D55" w:rsidRPr="003E771D" w:rsidRDefault="007A5D55" w:rsidP="007A5D5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02AB6" w:rsidRPr="00502AB6">
        <w:rPr>
          <w:rFonts w:ascii="Times New Roman" w:hAnsi="Times New Roman" w:cs="Times New Roman"/>
          <w:b/>
          <w:sz w:val="26"/>
          <w:szCs w:val="26"/>
        </w:rPr>
        <w:t xml:space="preserve">Сімдесята </w:t>
      </w:r>
      <w:r w:rsidRPr="003E771D">
        <w:rPr>
          <w:rFonts w:ascii="Times New Roman" w:hAnsi="Times New Roman" w:cs="Times New Roman"/>
          <w:b/>
          <w:sz w:val="26"/>
          <w:szCs w:val="26"/>
        </w:rPr>
        <w:t>сесія восьмого скликання</w:t>
      </w:r>
    </w:p>
    <w:p w14:paraId="21209B08" w14:textId="77777777" w:rsidR="007A5D55" w:rsidRPr="003E771D" w:rsidRDefault="007A5D55" w:rsidP="007A5D55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5D55" w:rsidRPr="003E771D" w14:paraId="6D4CA6FB" w14:textId="77777777" w:rsidTr="00A35C93">
        <w:tc>
          <w:tcPr>
            <w:tcW w:w="4790" w:type="dxa"/>
            <w:hideMark/>
          </w:tcPr>
          <w:p w14:paraId="7AE85227" w14:textId="7D2A5A72" w:rsidR="007A5D55" w:rsidRPr="003E771D" w:rsidRDefault="007A5D55" w:rsidP="00A35C93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</w:t>
            </w: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ня 2024 року</w:t>
            </w:r>
          </w:p>
        </w:tc>
        <w:tc>
          <w:tcPr>
            <w:tcW w:w="4781" w:type="dxa"/>
            <w:hideMark/>
          </w:tcPr>
          <w:p w14:paraId="3DA4909D" w14:textId="472096A7" w:rsidR="007A5D55" w:rsidRPr="003E771D" w:rsidRDefault="007A5D55" w:rsidP="00A35C9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№ </w:t>
            </w:r>
            <w:r w:rsidR="00502AB6">
              <w:rPr>
                <w:rFonts w:ascii="Times New Roman" w:hAnsi="Times New Roman" w:cs="Times New Roman"/>
                <w:b/>
                <w:sz w:val="26"/>
                <w:szCs w:val="26"/>
              </w:rPr>
              <w:t>2634</w:t>
            </w:r>
          </w:p>
        </w:tc>
      </w:tr>
      <w:tr w:rsidR="007A5D55" w:rsidRPr="003E771D" w14:paraId="40723355" w14:textId="77777777" w:rsidTr="00A35C93">
        <w:tc>
          <w:tcPr>
            <w:tcW w:w="9571" w:type="dxa"/>
            <w:gridSpan w:val="2"/>
            <w:hideMark/>
          </w:tcPr>
          <w:p w14:paraId="30AEE41E" w14:textId="77777777" w:rsidR="007A5D55" w:rsidRPr="003E771D" w:rsidRDefault="007A5D55" w:rsidP="00A35C9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771D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82814F3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4B89CA6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14:paraId="295E5536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3E771D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3E771D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14:paraId="22F7C858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земельних ділянок</w:t>
      </w:r>
    </w:p>
    <w:p w14:paraId="16CD95A3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14:paraId="67F2547F" w14:textId="722FFF78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Гончара Олега Валерійовича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>про надання земельної ділянки</w:t>
      </w:r>
      <w:r w:rsidRPr="003E771D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 xml:space="preserve">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територіальної громади  Вишгородського району Київської області, керуючись статтею 12, статтею 118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3E771D">
        <w:rPr>
          <w:rFonts w:ascii="Times New Roman" w:hAnsi="Times New Roman" w:cs="Times New Roman"/>
          <w:sz w:val="26"/>
          <w:szCs w:val="26"/>
        </w:rPr>
        <w:t>підпунктом 5, пункту 27 «Перехідних положень» Земельного кодексу України яким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забороняється,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14:paraId="56A07483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  <w:bookmarkStart w:id="0" w:name="_GoBack"/>
      <w:bookmarkEnd w:id="0"/>
    </w:p>
    <w:p w14:paraId="64A2A067" w14:textId="48406F71" w:rsidR="007A5D55" w:rsidRPr="003E771D" w:rsidRDefault="007A5D55" w:rsidP="00502AB6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E771D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4DF06EF3" w14:textId="77777777" w:rsidR="007A5D55" w:rsidRPr="003E771D" w:rsidRDefault="007A5D55" w:rsidP="007A5D5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BDD50D2" w14:textId="2EE83201" w:rsidR="007A5D55" w:rsidRPr="003E771D" w:rsidRDefault="007A5D55" w:rsidP="007A5D5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Гончару Олегу Валерійовичу</w:t>
      </w:r>
      <w:r w:rsidRPr="003E771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ділянки: для будівництва і обслуговування житлового будинку, господарських будівель та споруд (присадибна ділянка) на території </w:t>
      </w:r>
      <w:proofErr w:type="spellStart"/>
      <w:r w:rsidRPr="003E771D">
        <w:rPr>
          <w:rFonts w:ascii="Times New Roman" w:hAnsi="Times New Roman" w:cs="Times New Roman"/>
          <w:sz w:val="26"/>
          <w:szCs w:val="26"/>
        </w:rPr>
        <w:t>Петрівської</w:t>
      </w:r>
      <w:proofErr w:type="spellEnd"/>
      <w:r w:rsidRPr="003E771D">
        <w:rPr>
          <w:rFonts w:ascii="Times New Roman" w:hAnsi="Times New Roman" w:cs="Times New Roman"/>
          <w:sz w:val="26"/>
          <w:szCs w:val="26"/>
        </w:rPr>
        <w:t xml:space="preserve"> територіальної громади Вишгородського району Київської області </w:t>
      </w:r>
      <w:r w:rsidRPr="003E771D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з відсутністю </w:t>
      </w:r>
      <w:r w:rsidRPr="003E771D">
        <w:rPr>
          <w:rFonts w:ascii="Times New Roman" w:eastAsia="Times New Roman" w:hAnsi="Times New Roman" w:cs="Times New Roman"/>
          <w:sz w:val="26"/>
          <w:szCs w:val="26"/>
        </w:rPr>
        <w:t>графічних матеріалів</w:t>
      </w:r>
      <w:r w:rsidRPr="003E771D">
        <w:rPr>
          <w:rFonts w:ascii="Times New Roman" w:hAnsi="Times New Roman" w:cs="Times New Roman"/>
          <w:sz w:val="26"/>
          <w:szCs w:val="26"/>
          <w:shd w:val="clear" w:color="auto" w:fill="FFFFFF"/>
        </w:rPr>
        <w:t>, на яких зазначено бажане місце розташування земельної ділянки та</w:t>
      </w:r>
      <w:r w:rsidRPr="003E771D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  <w:r w:rsidRPr="003E771D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чинною забороною на </w:t>
      </w:r>
      <w:r w:rsidRPr="003E771D">
        <w:rPr>
          <w:rFonts w:ascii="Times New Roman" w:hAnsi="Times New Roman" w:cs="Times New Roman"/>
          <w:sz w:val="26"/>
          <w:szCs w:val="26"/>
        </w:rPr>
        <w:t>передачу земель державної, комунальної власності у приватну власність на період воєнного стану в Україні.</w:t>
      </w:r>
    </w:p>
    <w:p w14:paraId="14725B63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71D">
        <w:rPr>
          <w:rFonts w:ascii="Times New Roman" w:hAnsi="Times New Roman" w:cs="Times New Roman"/>
          <w:sz w:val="26"/>
          <w:szCs w:val="26"/>
        </w:rPr>
        <w:t>2. Контроль за виконанням цього рішення покласти на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0228A94E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CF3BB9F" w14:textId="77777777" w:rsidR="007A5D55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D71BBFF" w14:textId="77777777" w:rsidR="007A5D55" w:rsidRPr="003E771D" w:rsidRDefault="007A5D55" w:rsidP="007A5D5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6F461281" w14:textId="77777777" w:rsidR="007A5D55" w:rsidRPr="003E771D" w:rsidRDefault="007A5D55" w:rsidP="007A5D55">
      <w:pPr>
        <w:spacing w:after="0" w:line="240" w:lineRule="auto"/>
        <w:jc w:val="both"/>
        <w:rPr>
          <w:i/>
          <w:sz w:val="26"/>
          <w:szCs w:val="26"/>
        </w:rPr>
      </w:pP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3E771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6E40DC24" w14:textId="77777777" w:rsidR="007A5D55" w:rsidRPr="003E771D" w:rsidRDefault="007A5D55" w:rsidP="007A5D55">
      <w:pPr>
        <w:rPr>
          <w:sz w:val="26"/>
          <w:szCs w:val="26"/>
        </w:rPr>
      </w:pPr>
    </w:p>
    <w:p w14:paraId="017D1FD4" w14:textId="77777777" w:rsidR="00AC5859" w:rsidRDefault="00AC5859"/>
    <w:sectPr w:rsidR="00AC5859" w:rsidSect="007A5D55">
      <w:pgSz w:w="11906" w:h="16838"/>
      <w:pgMar w:top="850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19B"/>
    <w:rsid w:val="0032063C"/>
    <w:rsid w:val="003A419B"/>
    <w:rsid w:val="00502AB6"/>
    <w:rsid w:val="00591D56"/>
    <w:rsid w:val="0075477A"/>
    <w:rsid w:val="007A5D55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C86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41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1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1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1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1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1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1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1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1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1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41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41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41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41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41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41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41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41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4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A4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19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A4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419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A41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419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A41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41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A41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419B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7A5D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7A5D55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502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2AB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D55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419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419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419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419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419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419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419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419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419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41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41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41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41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41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41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41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41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41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41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3A41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419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3A41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419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3A41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419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3A41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41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3A41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419B"/>
    <w:rPr>
      <w:b/>
      <w:bCs/>
      <w:smallCaps/>
      <w:color w:val="2F5496" w:themeColor="accent1" w:themeShade="BF"/>
      <w:spacing w:val="5"/>
    </w:rPr>
  </w:style>
  <w:style w:type="paragraph" w:styleId="HTML">
    <w:name w:val="HTML Preformatted"/>
    <w:basedOn w:val="a"/>
    <w:link w:val="HTML0"/>
    <w:semiHidden/>
    <w:unhideWhenUsed/>
    <w:rsid w:val="007A5D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7A5D55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c">
    <w:name w:val="Balloon Text"/>
    <w:basedOn w:val="a"/>
    <w:link w:val="ad"/>
    <w:uiPriority w:val="99"/>
    <w:semiHidden/>
    <w:unhideWhenUsed/>
    <w:rsid w:val="00502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02AB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1350</Words>
  <Characters>771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2025-04-07T11:13:00Z</cp:lastPrinted>
  <dcterms:created xsi:type="dcterms:W3CDTF">2025-03-21T10:44:00Z</dcterms:created>
  <dcterms:modified xsi:type="dcterms:W3CDTF">2025-04-07T11:14:00Z</dcterms:modified>
</cp:coreProperties>
</file>