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53D" w:rsidRPr="003019E9" w:rsidRDefault="007F753D" w:rsidP="007F753D">
      <w:pPr>
        <w:jc w:val="right"/>
        <w:rPr>
          <w:rFonts w:ascii="Traktir" w:hAnsi="Traktir"/>
          <w:bCs/>
          <w:snapToGrid w:val="0"/>
          <w:lang w:val="uk-UA"/>
        </w:rPr>
      </w:pPr>
    </w:p>
    <w:p w:rsidR="007F753D" w:rsidRDefault="007F753D" w:rsidP="007F753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en-US" w:eastAsia="en-US"/>
        </w:rPr>
        <w:drawing>
          <wp:inline distT="0" distB="0" distL="0" distR="0" wp14:anchorId="50999E91" wp14:editId="3064FCC4">
            <wp:extent cx="581025" cy="7747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53D" w:rsidRDefault="007F753D" w:rsidP="007F753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7F753D" w:rsidRDefault="007F753D" w:rsidP="007F75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7F753D" w:rsidRDefault="007F753D" w:rsidP="007F753D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7F753D" w:rsidRDefault="00F4459B" w:rsidP="007F75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Шоста </w:t>
      </w:r>
      <w:r w:rsidR="007F753D">
        <w:rPr>
          <w:b/>
          <w:sz w:val="28"/>
          <w:szCs w:val="28"/>
          <w:lang w:val="uk-UA"/>
        </w:rPr>
        <w:t>сесія восьмого скликання</w:t>
      </w:r>
    </w:p>
    <w:p w:rsidR="007F753D" w:rsidRDefault="007F753D" w:rsidP="007F753D">
      <w:pPr>
        <w:jc w:val="center"/>
        <w:rPr>
          <w:b/>
          <w:sz w:val="28"/>
          <w:szCs w:val="28"/>
          <w:lang w:val="uk-UA"/>
        </w:rPr>
      </w:pPr>
    </w:p>
    <w:p w:rsidR="007F753D" w:rsidRDefault="00DE2F1C" w:rsidP="007F753D">
      <w:pPr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>«29</w:t>
      </w:r>
      <w:r w:rsidR="007F753D">
        <w:rPr>
          <w:b/>
          <w:sz w:val="28"/>
          <w:szCs w:val="28"/>
          <w:lang w:val="uk-UA"/>
        </w:rPr>
        <w:t>»</w:t>
      </w:r>
      <w:r>
        <w:rPr>
          <w:b/>
          <w:sz w:val="28"/>
          <w:szCs w:val="28"/>
          <w:lang w:val="uk-UA"/>
        </w:rPr>
        <w:t xml:space="preserve"> квітня </w:t>
      </w:r>
      <w:r w:rsidR="007F753D">
        <w:rPr>
          <w:b/>
          <w:sz w:val="28"/>
          <w:szCs w:val="28"/>
          <w:lang w:val="uk-UA"/>
        </w:rPr>
        <w:t xml:space="preserve">2021 року                                                    </w:t>
      </w:r>
      <w:r w:rsidR="007F753D">
        <w:rPr>
          <w:b/>
          <w:sz w:val="28"/>
          <w:szCs w:val="28"/>
        </w:rPr>
        <w:t xml:space="preserve">   </w:t>
      </w:r>
      <w:r w:rsidR="007F753D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   </w:t>
      </w:r>
      <w:r w:rsidR="007F753D">
        <w:rPr>
          <w:b/>
          <w:sz w:val="28"/>
          <w:szCs w:val="28"/>
        </w:rPr>
        <w:t xml:space="preserve"> </w:t>
      </w:r>
      <w:r w:rsidR="007F753D">
        <w:rPr>
          <w:b/>
          <w:sz w:val="28"/>
          <w:szCs w:val="28"/>
          <w:lang w:val="uk-UA"/>
        </w:rPr>
        <w:t xml:space="preserve"> </w:t>
      </w:r>
      <w:r w:rsidR="004014CF">
        <w:rPr>
          <w:b/>
          <w:sz w:val="28"/>
          <w:szCs w:val="28"/>
          <w:lang w:val="uk-UA"/>
        </w:rPr>
        <w:t xml:space="preserve">     </w:t>
      </w:r>
      <w:r w:rsidR="007F753D">
        <w:rPr>
          <w:b/>
          <w:sz w:val="28"/>
          <w:szCs w:val="28"/>
          <w:lang w:val="uk-UA"/>
        </w:rPr>
        <w:t xml:space="preserve"> №</w:t>
      </w:r>
      <w:r>
        <w:rPr>
          <w:b/>
          <w:sz w:val="28"/>
          <w:szCs w:val="28"/>
          <w:lang w:val="uk-UA"/>
        </w:rPr>
        <w:t>274</w:t>
      </w:r>
    </w:p>
    <w:p w:rsidR="007F753D" w:rsidRDefault="007F753D" w:rsidP="007F753D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РІШЕННЯ</w:t>
      </w:r>
    </w:p>
    <w:p w:rsidR="007F753D" w:rsidRDefault="007F753D" w:rsidP="007F753D">
      <w:pPr>
        <w:rPr>
          <w:b/>
          <w:i/>
          <w:sz w:val="28"/>
          <w:szCs w:val="28"/>
          <w:lang w:val="uk-UA"/>
        </w:rPr>
      </w:pPr>
    </w:p>
    <w:p w:rsidR="007F753D" w:rsidRDefault="007F753D" w:rsidP="007F753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надання дозволу на розроблення</w:t>
      </w:r>
    </w:p>
    <w:p w:rsidR="007F753D" w:rsidRDefault="007F753D" w:rsidP="007F753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7F753D" w:rsidRDefault="007F753D" w:rsidP="007F753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відведення земельн</w:t>
      </w:r>
      <w:r w:rsidR="00957738">
        <w:rPr>
          <w:b/>
          <w:i/>
          <w:sz w:val="28"/>
          <w:szCs w:val="28"/>
          <w:lang w:val="uk-UA"/>
        </w:rPr>
        <w:t>их</w:t>
      </w:r>
      <w:r>
        <w:rPr>
          <w:b/>
          <w:i/>
          <w:sz w:val="28"/>
          <w:szCs w:val="28"/>
          <w:lang w:val="uk-UA"/>
        </w:rPr>
        <w:t xml:space="preserve"> ділян</w:t>
      </w:r>
      <w:r w:rsidR="00957738">
        <w:rPr>
          <w:b/>
          <w:i/>
          <w:sz w:val="28"/>
          <w:szCs w:val="28"/>
          <w:lang w:val="uk-UA"/>
        </w:rPr>
        <w:t>ок</w:t>
      </w:r>
    </w:p>
    <w:p w:rsidR="007F753D" w:rsidRDefault="007F753D" w:rsidP="007F753D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 користування на умовах оренди</w:t>
      </w:r>
    </w:p>
    <w:p w:rsidR="007F753D" w:rsidRDefault="007F753D" w:rsidP="007F753D">
      <w:pPr>
        <w:jc w:val="center"/>
        <w:rPr>
          <w:lang w:val="uk-UA"/>
        </w:rPr>
      </w:pPr>
    </w:p>
    <w:p w:rsidR="007F753D" w:rsidRDefault="007F753D" w:rsidP="007F753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Приватного акціонерного товариства  «ДТЕК Київські </w:t>
      </w:r>
      <w:r w:rsidR="00F4459B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егіональні </w:t>
      </w:r>
      <w:r w:rsidR="00F4459B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лектромережі» від </w:t>
      </w:r>
      <w:r w:rsidR="00DC4870">
        <w:rPr>
          <w:sz w:val="28"/>
          <w:szCs w:val="28"/>
          <w:lang w:val="uk-UA"/>
        </w:rPr>
        <w:t>15.02</w:t>
      </w:r>
      <w:r>
        <w:rPr>
          <w:sz w:val="28"/>
          <w:szCs w:val="28"/>
          <w:lang w:val="uk-UA"/>
        </w:rPr>
        <w:t>.2021 року</w:t>
      </w:r>
      <w:r w:rsidR="00B263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№27/1/</w:t>
      </w:r>
      <w:r w:rsidR="00DC4870">
        <w:rPr>
          <w:sz w:val="28"/>
          <w:szCs w:val="28"/>
          <w:lang w:val="uk-UA"/>
        </w:rPr>
        <w:t>110</w:t>
      </w:r>
      <w:r>
        <w:rPr>
          <w:sz w:val="28"/>
          <w:szCs w:val="28"/>
          <w:lang w:val="uk-UA"/>
        </w:rPr>
        <w:t xml:space="preserve">  про надання дозволу на розроблення проекту землеустрою щодо відведення </w:t>
      </w:r>
      <w:r w:rsidR="0015653F">
        <w:rPr>
          <w:sz w:val="28"/>
          <w:szCs w:val="28"/>
          <w:lang w:val="uk-UA"/>
        </w:rPr>
        <w:t>2 (двох)</w:t>
      </w:r>
      <w:r>
        <w:rPr>
          <w:sz w:val="28"/>
          <w:szCs w:val="28"/>
          <w:lang w:val="uk-UA"/>
        </w:rPr>
        <w:t xml:space="preserve"> земельних ділянок  у користування на умовах </w:t>
      </w:r>
      <w:r w:rsidR="004B78C3">
        <w:rPr>
          <w:sz w:val="28"/>
          <w:szCs w:val="28"/>
          <w:lang w:val="uk-UA"/>
        </w:rPr>
        <w:t>оренди терміном на 49 років</w:t>
      </w:r>
      <w:r>
        <w:rPr>
          <w:sz w:val="28"/>
          <w:szCs w:val="28"/>
          <w:lang w:val="uk-UA"/>
        </w:rPr>
        <w:t xml:space="preserve">, керуючись частиною 3 статті 123, частиною другою статті 134 Земельного Кодексу України, статтею 26 Закону України «Про місцеве самоврядування в Україні», </w:t>
      </w:r>
    </w:p>
    <w:p w:rsidR="007F753D" w:rsidRDefault="007F753D" w:rsidP="007F753D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7F753D" w:rsidRDefault="007F753D" w:rsidP="007F753D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7F753D" w:rsidRDefault="007F753D" w:rsidP="004014CF">
      <w:pPr>
        <w:spacing w:before="12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1.Надати Приватному акціонерному товариству «ДТЕК Київські </w:t>
      </w:r>
      <w:r w:rsidR="00F4459B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егіональні </w:t>
      </w:r>
      <w:r w:rsidR="00F4459B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лектромережі» дозвіл на розроблення проекту землеустрою щодо відведення </w:t>
      </w:r>
      <w:r w:rsidR="0015653F">
        <w:rPr>
          <w:sz w:val="28"/>
          <w:szCs w:val="28"/>
          <w:lang w:val="uk-UA"/>
        </w:rPr>
        <w:t xml:space="preserve">2 (двох) </w:t>
      </w:r>
      <w:r>
        <w:rPr>
          <w:sz w:val="28"/>
          <w:szCs w:val="28"/>
          <w:lang w:val="uk-UA"/>
        </w:rPr>
        <w:t xml:space="preserve">земельних ділянок у користування на умовах </w:t>
      </w:r>
      <w:r w:rsidR="0015653F">
        <w:rPr>
          <w:sz w:val="28"/>
          <w:szCs w:val="28"/>
          <w:lang w:val="uk-UA"/>
        </w:rPr>
        <w:t xml:space="preserve">оренди терміном на 49 років </w:t>
      </w:r>
      <w:r>
        <w:rPr>
          <w:sz w:val="28"/>
          <w:szCs w:val="28"/>
          <w:lang w:val="uk-UA"/>
        </w:rPr>
        <w:t>для розміщення, будівництва, експлуатації та обслуговування будівель і споруд об’єктів передачі електричної та теплової енергії під 1</w:t>
      </w:r>
      <w:r w:rsidR="00AA531F">
        <w:rPr>
          <w:sz w:val="28"/>
          <w:szCs w:val="28"/>
          <w:lang w:val="uk-UA"/>
        </w:rPr>
        <w:t xml:space="preserve"> (одну)</w:t>
      </w:r>
      <w:r>
        <w:rPr>
          <w:sz w:val="28"/>
          <w:szCs w:val="28"/>
          <w:lang w:val="uk-UA"/>
        </w:rPr>
        <w:t xml:space="preserve"> опор</w:t>
      </w:r>
      <w:r w:rsidR="00AA531F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>ПЛЗ-10кВ</w:t>
      </w:r>
      <w:r w:rsidR="00AA531F">
        <w:rPr>
          <w:sz w:val="28"/>
          <w:szCs w:val="28"/>
          <w:lang w:val="uk-UA"/>
        </w:rPr>
        <w:t xml:space="preserve"> та ТП-10/0,4 кВ</w:t>
      </w:r>
      <w:r>
        <w:rPr>
          <w:sz w:val="28"/>
          <w:szCs w:val="28"/>
          <w:lang w:val="uk-UA"/>
        </w:rPr>
        <w:t>, загальною орієнтовною площею 0,00</w:t>
      </w:r>
      <w:r w:rsidR="00AA531F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6 га  ( </w:t>
      </w:r>
      <w:r w:rsidR="00AA531F">
        <w:rPr>
          <w:sz w:val="28"/>
          <w:szCs w:val="28"/>
          <w:lang w:val="uk-UA"/>
        </w:rPr>
        <w:t xml:space="preserve">1 (одна) </w:t>
      </w:r>
      <w:r>
        <w:rPr>
          <w:sz w:val="28"/>
          <w:szCs w:val="28"/>
          <w:lang w:val="uk-UA"/>
        </w:rPr>
        <w:t xml:space="preserve"> земельн</w:t>
      </w:r>
      <w:r w:rsidR="00AA531F">
        <w:rPr>
          <w:sz w:val="28"/>
          <w:szCs w:val="28"/>
          <w:lang w:val="uk-UA"/>
        </w:rPr>
        <w:t xml:space="preserve">а </w:t>
      </w:r>
      <w:r>
        <w:rPr>
          <w:sz w:val="28"/>
          <w:szCs w:val="28"/>
          <w:lang w:val="uk-UA"/>
        </w:rPr>
        <w:t xml:space="preserve"> ділян</w:t>
      </w:r>
      <w:r w:rsidR="00AA531F">
        <w:rPr>
          <w:sz w:val="28"/>
          <w:szCs w:val="28"/>
          <w:lang w:val="uk-UA"/>
        </w:rPr>
        <w:t xml:space="preserve">ка </w:t>
      </w:r>
      <w:r>
        <w:rPr>
          <w:sz w:val="28"/>
          <w:szCs w:val="28"/>
          <w:lang w:val="uk-UA"/>
        </w:rPr>
        <w:t xml:space="preserve"> по 0,0004 га</w:t>
      </w:r>
      <w:r w:rsidR="00C4424B">
        <w:rPr>
          <w:sz w:val="28"/>
          <w:szCs w:val="28"/>
          <w:lang w:val="uk-UA"/>
        </w:rPr>
        <w:t xml:space="preserve"> під опору, </w:t>
      </w:r>
      <w:r w:rsidR="00497219">
        <w:rPr>
          <w:sz w:val="28"/>
          <w:szCs w:val="28"/>
          <w:lang w:val="uk-UA"/>
        </w:rPr>
        <w:t xml:space="preserve">1 (одна) </w:t>
      </w:r>
      <w:r w:rsidR="00C4424B">
        <w:rPr>
          <w:sz w:val="28"/>
          <w:szCs w:val="28"/>
          <w:lang w:val="uk-UA"/>
        </w:rPr>
        <w:t>земельна ділянка 0,0022 га під ТП-10/0,4 кВ</w:t>
      </w:r>
      <w:r>
        <w:rPr>
          <w:sz w:val="28"/>
          <w:szCs w:val="28"/>
          <w:lang w:val="uk-UA"/>
        </w:rPr>
        <w:t>) в селі Старі Петрівці Вишгородського району Київської області.</w:t>
      </w:r>
    </w:p>
    <w:p w:rsidR="00497219" w:rsidRDefault="007F753D" w:rsidP="004014CF">
      <w:pPr>
        <w:spacing w:before="12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Приватному акціонерному товариству ДТЕК </w:t>
      </w:r>
      <w:r w:rsidR="00957738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 xml:space="preserve">Київські </w:t>
      </w:r>
      <w:r w:rsidR="00F4459B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егіональні </w:t>
      </w:r>
      <w:r w:rsidR="00F4459B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лектромережі» розроблений та погоджений у встановленому порядку проект землеустрою щодо відведення земельних ділянок, зазначених в пункті 1 цього рішення подати на затвердження сесії сільської ради.</w:t>
      </w:r>
      <w:bookmarkStart w:id="0" w:name="_GoBack"/>
      <w:bookmarkEnd w:id="0"/>
    </w:p>
    <w:p w:rsidR="007F753D" w:rsidRDefault="007F753D" w:rsidP="004014C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цього рішення покласти на постійну депутатську комісію з питань </w:t>
      </w:r>
      <w:r w:rsidRPr="00C033A1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477C8" w:rsidRDefault="00D477C8" w:rsidP="007F753D">
      <w:pPr>
        <w:rPr>
          <w:b/>
          <w:i/>
          <w:sz w:val="28"/>
          <w:szCs w:val="28"/>
          <w:lang w:val="uk-UA"/>
        </w:rPr>
      </w:pPr>
    </w:p>
    <w:p w:rsidR="00F00C5F" w:rsidRDefault="007F753D"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</w:t>
      </w:r>
      <w:r w:rsidR="00D477C8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sectPr w:rsidR="00F00C5F" w:rsidSect="00C62BE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321"/>
    <w:rsid w:val="00121D6C"/>
    <w:rsid w:val="00134348"/>
    <w:rsid w:val="0015653F"/>
    <w:rsid w:val="0038154F"/>
    <w:rsid w:val="004014CF"/>
    <w:rsid w:val="00452321"/>
    <w:rsid w:val="00497219"/>
    <w:rsid w:val="004B78C3"/>
    <w:rsid w:val="004E7CDC"/>
    <w:rsid w:val="005E30A8"/>
    <w:rsid w:val="006B2680"/>
    <w:rsid w:val="00773638"/>
    <w:rsid w:val="007F753D"/>
    <w:rsid w:val="008800F8"/>
    <w:rsid w:val="008A2A15"/>
    <w:rsid w:val="00957738"/>
    <w:rsid w:val="00AA531F"/>
    <w:rsid w:val="00B263F7"/>
    <w:rsid w:val="00B26AE1"/>
    <w:rsid w:val="00BF0455"/>
    <w:rsid w:val="00C4424B"/>
    <w:rsid w:val="00C62BEB"/>
    <w:rsid w:val="00D477C8"/>
    <w:rsid w:val="00DC4870"/>
    <w:rsid w:val="00DE2F1C"/>
    <w:rsid w:val="00EE7B32"/>
    <w:rsid w:val="00F00C5F"/>
    <w:rsid w:val="00F4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860D1"/>
  <w15:docId w15:val="{1B363D06-81E6-4C3F-9EA2-7975EE15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5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53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F753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15</cp:revision>
  <dcterms:created xsi:type="dcterms:W3CDTF">2021-04-14T13:52:00Z</dcterms:created>
  <dcterms:modified xsi:type="dcterms:W3CDTF">2021-05-11T14:07:00Z</dcterms:modified>
</cp:coreProperties>
</file>