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E01" w:rsidRDefault="00B721B9" w:rsidP="00DA1E01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DA1E01" w:rsidRDefault="00DA1E01" w:rsidP="00DA1E01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46733B0" wp14:editId="6636CCB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E01" w:rsidRDefault="00DA1E01" w:rsidP="00B721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DA1E01" w:rsidRDefault="00DA1E01" w:rsidP="00B721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DA1E01" w:rsidRDefault="00B721B9" w:rsidP="00B721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</w:t>
      </w:r>
      <w:r w:rsidR="00DA1E01">
        <w:rPr>
          <w:b/>
          <w:sz w:val="28"/>
          <w:szCs w:val="28"/>
          <w:lang w:val="uk-UA"/>
        </w:rPr>
        <w:t xml:space="preserve"> сесія восьмого скликання</w:t>
      </w:r>
    </w:p>
    <w:p w:rsidR="00DA1E01" w:rsidRDefault="00DA1E01" w:rsidP="00DA1E01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A1E01" w:rsidTr="00B157C5">
        <w:tc>
          <w:tcPr>
            <w:tcW w:w="4790" w:type="dxa"/>
            <w:hideMark/>
          </w:tcPr>
          <w:p w:rsidR="00DA1E01" w:rsidRDefault="00DA1E01" w:rsidP="00A3403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A34033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A34033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A1E01" w:rsidRDefault="00DA1E01" w:rsidP="00B157C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A34033">
              <w:rPr>
                <w:b/>
                <w:sz w:val="28"/>
                <w:szCs w:val="28"/>
                <w:lang w:val="uk-UA"/>
              </w:rPr>
              <w:t>262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A1E01" w:rsidTr="00B157C5">
        <w:tc>
          <w:tcPr>
            <w:tcW w:w="9571" w:type="dxa"/>
            <w:gridSpan w:val="2"/>
            <w:hideMark/>
          </w:tcPr>
          <w:p w:rsidR="00DA1E01" w:rsidRDefault="00DA1E01" w:rsidP="00B157C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DA1E01" w:rsidRDefault="00DA1E01" w:rsidP="00DA1E0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DA1E01" w:rsidRDefault="00DA1E01" w:rsidP="00DA1E0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</w:t>
      </w:r>
      <w:r w:rsidR="00A34033">
        <w:rPr>
          <w:b/>
          <w:i/>
          <w:sz w:val="28"/>
          <w:szCs w:val="28"/>
          <w:lang w:val="uk-UA"/>
        </w:rPr>
        <w:t xml:space="preserve"> відмову в затвердженні</w:t>
      </w:r>
      <w:r>
        <w:rPr>
          <w:b/>
          <w:i/>
          <w:sz w:val="28"/>
          <w:szCs w:val="28"/>
          <w:lang w:val="uk-UA"/>
        </w:rPr>
        <w:t xml:space="preserve"> проекту землеустрою</w:t>
      </w:r>
    </w:p>
    <w:p w:rsidR="00DA1E01" w:rsidRDefault="00DA1E01" w:rsidP="00DA1E0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A1E01" w:rsidRDefault="00DA1E01" w:rsidP="00DA1E0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712F1" w:rsidRPr="00E712F1" w:rsidRDefault="00DA1E01" w:rsidP="00E712F1">
      <w:pPr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Pr="00DA1152">
        <w:rPr>
          <w:b/>
          <w:sz w:val="28"/>
          <w:szCs w:val="28"/>
          <w:lang w:val="uk-UA"/>
        </w:rPr>
        <w:t>Селецької</w:t>
      </w:r>
      <w:proofErr w:type="spellEnd"/>
      <w:r w:rsidRPr="00DA1152">
        <w:rPr>
          <w:b/>
          <w:sz w:val="28"/>
          <w:szCs w:val="28"/>
          <w:lang w:val="uk-UA"/>
        </w:rPr>
        <w:t xml:space="preserve"> Наталії Володимирівни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="003D2C32" w:rsidRPr="00DA1152">
        <w:rPr>
          <w:sz w:val="28"/>
          <w:szCs w:val="28"/>
          <w:lang w:val="uk-UA"/>
        </w:rPr>
        <w:t>будівництва і обслуговування  житлового будинку, господарських будівель та споруд</w:t>
      </w:r>
      <w:r w:rsidRPr="00DA1152">
        <w:rPr>
          <w:sz w:val="28"/>
          <w:szCs w:val="28"/>
          <w:lang w:val="uk-UA"/>
        </w:rPr>
        <w:t xml:space="preserve">, розробленого ФОП </w:t>
      </w:r>
      <w:r w:rsidR="003D2C32" w:rsidRPr="00DA1152">
        <w:rPr>
          <w:sz w:val="28"/>
          <w:szCs w:val="28"/>
          <w:lang w:val="uk-UA"/>
        </w:rPr>
        <w:t>Мельник Олексій Васильович</w:t>
      </w:r>
      <w:r w:rsidRPr="00DA1152">
        <w:rPr>
          <w:sz w:val="28"/>
          <w:szCs w:val="28"/>
          <w:lang w:val="uk-UA"/>
        </w:rPr>
        <w:t>, наявність висновків відповідних органів і</w:t>
      </w:r>
      <w:r w:rsidR="00E712F1">
        <w:rPr>
          <w:sz w:val="28"/>
          <w:szCs w:val="28"/>
          <w:lang w:val="uk-UA"/>
        </w:rPr>
        <w:t xml:space="preserve"> служб, </w:t>
      </w:r>
      <w:r w:rsidR="00E712F1" w:rsidRPr="00E712F1">
        <w:rPr>
          <w:rFonts w:eastAsiaTheme="minorHAnsi"/>
          <w:sz w:val="28"/>
          <w:szCs w:val="28"/>
          <w:lang w:val="uk-UA" w:eastAsia="en-US"/>
        </w:rPr>
        <w:t xml:space="preserve">керуючись </w:t>
      </w:r>
      <w:r w:rsidR="00E712F1" w:rsidRPr="00E712F1">
        <w:rPr>
          <w:sz w:val="28"/>
          <w:szCs w:val="28"/>
          <w:lang w:val="uk-UA" w:eastAsia="en-US"/>
        </w:rPr>
        <w:t>статтею 24 Закону України «Про регулювання містобудівної документації»</w:t>
      </w:r>
      <w:r w:rsidR="00E712F1" w:rsidRPr="00E712F1">
        <w:rPr>
          <w:color w:val="000000"/>
          <w:sz w:val="28"/>
          <w:szCs w:val="28"/>
          <w:lang w:val="uk-UA" w:eastAsia="en-US"/>
        </w:rPr>
        <w:t xml:space="preserve">, </w:t>
      </w:r>
      <w:r w:rsidR="00E712F1" w:rsidRPr="00E712F1">
        <w:rPr>
          <w:rFonts w:eastAsiaTheme="minorHAnsi"/>
          <w:sz w:val="28"/>
          <w:szCs w:val="28"/>
          <w:lang w:val="uk-UA" w:eastAsia="en-US"/>
        </w:rPr>
        <w:t>статтею 26 Закону України «Про місцеве самоврядування в Україні»,</w:t>
      </w:r>
    </w:p>
    <w:p w:rsidR="00DA1E01" w:rsidRPr="00DA1152" w:rsidRDefault="00DA1E01" w:rsidP="00DA1E01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A1E01" w:rsidRPr="00DA1152" w:rsidRDefault="00DA1E01" w:rsidP="00DA1E01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DA1E01" w:rsidRPr="00DA1152" w:rsidRDefault="00DA1E01" w:rsidP="00B721B9">
      <w:pPr>
        <w:jc w:val="center"/>
        <w:rPr>
          <w:i/>
          <w:iCs/>
          <w:sz w:val="28"/>
          <w:szCs w:val="28"/>
          <w:lang w:val="uk-UA"/>
        </w:rPr>
      </w:pPr>
    </w:p>
    <w:p w:rsidR="00E712F1" w:rsidRDefault="00DA1E01" w:rsidP="00E712F1">
      <w:pPr>
        <w:ind w:firstLine="708"/>
        <w:jc w:val="both"/>
        <w:rPr>
          <w:color w:val="000000"/>
          <w:sz w:val="28"/>
          <w:szCs w:val="28"/>
        </w:rPr>
      </w:pPr>
      <w:r w:rsidRPr="00DA1152">
        <w:rPr>
          <w:sz w:val="28"/>
          <w:szCs w:val="28"/>
          <w:lang w:val="uk-UA"/>
        </w:rPr>
        <w:t>1.</w:t>
      </w:r>
      <w:r w:rsidR="00E712F1">
        <w:rPr>
          <w:sz w:val="28"/>
          <w:szCs w:val="28"/>
          <w:lang w:val="uk-UA"/>
        </w:rPr>
        <w:t xml:space="preserve">Відмовити </w:t>
      </w:r>
      <w:r w:rsidRPr="00DA1152">
        <w:rPr>
          <w:b/>
          <w:sz w:val="28"/>
          <w:szCs w:val="28"/>
          <w:lang w:val="uk-UA"/>
        </w:rPr>
        <w:t>гр.</w:t>
      </w:r>
      <w:r w:rsidR="0029269E" w:rsidRPr="00DA1152">
        <w:rPr>
          <w:b/>
          <w:sz w:val="28"/>
          <w:szCs w:val="28"/>
          <w:lang w:val="uk-UA"/>
        </w:rPr>
        <w:t xml:space="preserve"> </w:t>
      </w:r>
      <w:proofErr w:type="spellStart"/>
      <w:r w:rsidR="00E03946" w:rsidRPr="00DA1152">
        <w:rPr>
          <w:b/>
          <w:sz w:val="28"/>
          <w:szCs w:val="28"/>
          <w:lang w:val="uk-UA"/>
        </w:rPr>
        <w:t>Селецькій</w:t>
      </w:r>
      <w:proofErr w:type="spellEnd"/>
      <w:r w:rsidR="00E03946" w:rsidRPr="00DA1152">
        <w:rPr>
          <w:b/>
          <w:sz w:val="28"/>
          <w:szCs w:val="28"/>
          <w:lang w:val="uk-UA"/>
        </w:rPr>
        <w:t xml:space="preserve"> Наталії Володимирівні</w:t>
      </w:r>
      <w:r w:rsidRPr="00DA1152">
        <w:rPr>
          <w:sz w:val="28"/>
          <w:szCs w:val="28"/>
          <w:lang w:val="uk-UA"/>
        </w:rPr>
        <w:t xml:space="preserve"> </w:t>
      </w:r>
      <w:r w:rsidR="00E712F1">
        <w:rPr>
          <w:sz w:val="28"/>
          <w:szCs w:val="28"/>
          <w:lang w:val="uk-UA"/>
        </w:rPr>
        <w:t>в з</w:t>
      </w:r>
      <w:r w:rsidR="00E712F1" w:rsidRPr="00DA1152">
        <w:rPr>
          <w:sz w:val="28"/>
          <w:szCs w:val="28"/>
          <w:lang w:val="uk-UA"/>
        </w:rPr>
        <w:t>атверд</w:t>
      </w:r>
      <w:r w:rsidR="00E712F1">
        <w:rPr>
          <w:sz w:val="28"/>
          <w:szCs w:val="28"/>
          <w:lang w:val="uk-UA"/>
        </w:rPr>
        <w:t xml:space="preserve">женні </w:t>
      </w:r>
      <w:r w:rsidR="00E712F1" w:rsidRPr="00DA1152">
        <w:rPr>
          <w:sz w:val="28"/>
          <w:szCs w:val="28"/>
          <w:lang w:val="uk-UA"/>
        </w:rPr>
        <w:t xml:space="preserve"> проект</w:t>
      </w:r>
      <w:r w:rsidR="00E712F1">
        <w:rPr>
          <w:sz w:val="28"/>
          <w:szCs w:val="28"/>
          <w:lang w:val="uk-UA"/>
        </w:rPr>
        <w:t>у</w:t>
      </w:r>
      <w:r w:rsidR="00E712F1" w:rsidRPr="00DA1152">
        <w:rPr>
          <w:sz w:val="28"/>
          <w:szCs w:val="28"/>
          <w:lang w:val="uk-UA"/>
        </w:rPr>
        <w:t xml:space="preserve"> землеустрою щодо відведення земельної ділянки у власність </w:t>
      </w:r>
      <w:r w:rsidRPr="00DA1152">
        <w:rPr>
          <w:sz w:val="28"/>
          <w:szCs w:val="28"/>
          <w:lang w:val="uk-UA"/>
        </w:rPr>
        <w:t xml:space="preserve">для </w:t>
      </w:r>
      <w:r w:rsidR="00E03946" w:rsidRPr="00DA1152">
        <w:rPr>
          <w:sz w:val="28"/>
          <w:szCs w:val="28"/>
          <w:lang w:val="uk-UA"/>
        </w:rPr>
        <w:t>будівництва і обслуговування житлового будинку, господарських будівель та споруд</w:t>
      </w:r>
      <w:r w:rsidRPr="00DA1152">
        <w:rPr>
          <w:sz w:val="28"/>
          <w:szCs w:val="28"/>
          <w:lang w:val="uk-UA"/>
        </w:rPr>
        <w:t xml:space="preserve"> кадастровий номер </w:t>
      </w:r>
      <w:r w:rsidR="00E03946" w:rsidRPr="00DA1152">
        <w:rPr>
          <w:sz w:val="28"/>
          <w:szCs w:val="28"/>
          <w:lang w:val="uk-UA"/>
        </w:rPr>
        <w:t xml:space="preserve">3221885203:05:163:0183 </w:t>
      </w:r>
      <w:r w:rsidRPr="00DA1152">
        <w:rPr>
          <w:sz w:val="28"/>
          <w:szCs w:val="28"/>
          <w:lang w:val="uk-UA"/>
        </w:rPr>
        <w:t>площею 0,</w:t>
      </w:r>
      <w:r w:rsidR="00E03946" w:rsidRPr="00DA1152">
        <w:rPr>
          <w:sz w:val="28"/>
          <w:szCs w:val="28"/>
          <w:lang w:val="uk-UA"/>
        </w:rPr>
        <w:t>15</w:t>
      </w:r>
      <w:r w:rsidR="00511A88">
        <w:rPr>
          <w:sz w:val="28"/>
          <w:szCs w:val="28"/>
          <w:lang w:val="uk-UA"/>
        </w:rPr>
        <w:t>00</w:t>
      </w:r>
      <w:r w:rsidR="00E03946" w:rsidRPr="00DA1152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га, яка розташована в селі </w:t>
      </w:r>
      <w:r w:rsidR="00E03946" w:rsidRPr="00DA1152">
        <w:rPr>
          <w:sz w:val="28"/>
          <w:szCs w:val="28"/>
          <w:lang w:val="uk-UA"/>
        </w:rPr>
        <w:t>Гута-Межигірська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</w:t>
      </w:r>
      <w:r w:rsidR="00E712F1">
        <w:rPr>
          <w:sz w:val="28"/>
          <w:szCs w:val="28"/>
          <w:lang w:val="uk-UA"/>
        </w:rPr>
        <w:t xml:space="preserve"> </w:t>
      </w:r>
      <w:r w:rsidR="00E712F1" w:rsidRPr="00DD3600">
        <w:rPr>
          <w:color w:val="000000"/>
          <w:sz w:val="28"/>
          <w:szCs w:val="28"/>
        </w:rPr>
        <w:t xml:space="preserve">у </w:t>
      </w:r>
      <w:proofErr w:type="spellStart"/>
      <w:r w:rsidR="00E712F1" w:rsidRPr="00DD3600">
        <w:rPr>
          <w:color w:val="000000"/>
          <w:sz w:val="28"/>
          <w:szCs w:val="28"/>
        </w:rPr>
        <w:t>зв’язку</w:t>
      </w:r>
      <w:proofErr w:type="spellEnd"/>
      <w:r w:rsidR="00E712F1" w:rsidRPr="00DD3600">
        <w:rPr>
          <w:color w:val="000000"/>
          <w:sz w:val="28"/>
          <w:szCs w:val="28"/>
        </w:rPr>
        <w:t xml:space="preserve"> </w:t>
      </w:r>
      <w:r w:rsidR="00E712F1" w:rsidRPr="00132AEE">
        <w:rPr>
          <w:sz w:val="28"/>
          <w:szCs w:val="28"/>
        </w:rPr>
        <w:t xml:space="preserve">з </w:t>
      </w:r>
      <w:proofErr w:type="spellStart"/>
      <w:r w:rsidR="00E712F1" w:rsidRPr="00132AEE">
        <w:rPr>
          <w:sz w:val="28"/>
          <w:szCs w:val="28"/>
        </w:rPr>
        <w:t>відсутністю</w:t>
      </w:r>
      <w:proofErr w:type="spellEnd"/>
      <w:r w:rsidR="00E712F1" w:rsidRPr="00132AEE">
        <w:rPr>
          <w:sz w:val="28"/>
          <w:szCs w:val="28"/>
        </w:rPr>
        <w:t xml:space="preserve"> плану </w:t>
      </w:r>
      <w:proofErr w:type="spellStart"/>
      <w:r w:rsidR="00E712F1" w:rsidRPr="00132AEE">
        <w:rPr>
          <w:sz w:val="28"/>
          <w:szCs w:val="28"/>
        </w:rPr>
        <w:t>зонування</w:t>
      </w:r>
      <w:proofErr w:type="spellEnd"/>
      <w:r w:rsidR="00E712F1">
        <w:rPr>
          <w:sz w:val="28"/>
          <w:szCs w:val="28"/>
        </w:rPr>
        <w:t xml:space="preserve"> та</w:t>
      </w:r>
      <w:r w:rsidR="00E712F1" w:rsidRPr="00132AEE">
        <w:rPr>
          <w:sz w:val="28"/>
          <w:szCs w:val="28"/>
        </w:rPr>
        <w:t xml:space="preserve"> детального плану </w:t>
      </w:r>
      <w:proofErr w:type="spellStart"/>
      <w:r w:rsidR="00E712F1" w:rsidRPr="00132AEE">
        <w:rPr>
          <w:sz w:val="28"/>
          <w:szCs w:val="28"/>
        </w:rPr>
        <w:t>території</w:t>
      </w:r>
      <w:proofErr w:type="spellEnd"/>
      <w:r w:rsidR="00E712F1">
        <w:rPr>
          <w:sz w:val="28"/>
          <w:szCs w:val="28"/>
        </w:rPr>
        <w:t>.</w:t>
      </w:r>
      <w:r w:rsidR="00E712F1" w:rsidRPr="00132AEE">
        <w:rPr>
          <w:sz w:val="28"/>
          <w:szCs w:val="28"/>
        </w:rPr>
        <w:t xml:space="preserve"> </w:t>
      </w:r>
    </w:p>
    <w:p w:rsidR="00DA1E01" w:rsidRDefault="00DA1E01" w:rsidP="00B721B9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 власності на земельну ділянку, зазначену в пункті 2 цього рішення.</w:t>
      </w:r>
    </w:p>
    <w:p w:rsidR="00AC5936" w:rsidRPr="00DA1152" w:rsidRDefault="00AC5936" w:rsidP="00B721B9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DA1E01" w:rsidRPr="00DA1152" w:rsidRDefault="00B721B9" w:rsidP="00B721B9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712F1">
        <w:rPr>
          <w:sz w:val="28"/>
          <w:szCs w:val="28"/>
          <w:lang w:val="uk-UA"/>
        </w:rPr>
        <w:t>2</w:t>
      </w:r>
      <w:r w:rsidR="00DA1E01" w:rsidRPr="00DA1152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1E01" w:rsidRPr="00DA1152" w:rsidRDefault="00DA1E01" w:rsidP="00B721B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A1E01" w:rsidRPr="00DA1152" w:rsidRDefault="00DA1E01" w:rsidP="00DA1E0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B721B9" w:rsidRDefault="00DA1E01" w:rsidP="005D7F1F">
      <w:pPr>
        <w:pStyle w:val="a3"/>
        <w:spacing w:after="0"/>
        <w:jc w:val="both"/>
        <w:rPr>
          <w:i/>
        </w:rPr>
      </w:pPr>
      <w:r w:rsidRPr="00B721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B721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721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F00C5F" w:rsidRPr="00B721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9A0"/>
    <w:rsid w:val="00121D6C"/>
    <w:rsid w:val="001429A0"/>
    <w:rsid w:val="0029269E"/>
    <w:rsid w:val="0038154F"/>
    <w:rsid w:val="003D2C32"/>
    <w:rsid w:val="00511A88"/>
    <w:rsid w:val="005D7F1F"/>
    <w:rsid w:val="005E30A8"/>
    <w:rsid w:val="00773638"/>
    <w:rsid w:val="008800F8"/>
    <w:rsid w:val="008A2A15"/>
    <w:rsid w:val="008D0A91"/>
    <w:rsid w:val="00A34033"/>
    <w:rsid w:val="00AC5936"/>
    <w:rsid w:val="00B26AE1"/>
    <w:rsid w:val="00B721B9"/>
    <w:rsid w:val="00DA1152"/>
    <w:rsid w:val="00DA1E01"/>
    <w:rsid w:val="00E03946"/>
    <w:rsid w:val="00E712F1"/>
    <w:rsid w:val="00F00C5F"/>
    <w:rsid w:val="00F3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49585"/>
  <w15:docId w15:val="{811D85B7-7B53-4D64-92E6-7E1A14EA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A1E01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DA1E0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A1E0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A1E0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2021-05-11T11:46:00Z</cp:lastPrinted>
  <dcterms:created xsi:type="dcterms:W3CDTF">2021-04-13T11:28:00Z</dcterms:created>
  <dcterms:modified xsi:type="dcterms:W3CDTF">2021-05-11T12:35:00Z</dcterms:modified>
</cp:coreProperties>
</file>