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1F78" w:rsidRDefault="001C1F78" w:rsidP="001C1F78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 wp14:anchorId="0C6D082B" wp14:editId="4DDF1351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1F78" w:rsidRDefault="001C1F78" w:rsidP="001C1F78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1C1F78" w:rsidRDefault="001C1F78" w:rsidP="001C1F78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1C1F78" w:rsidRDefault="001C1F78" w:rsidP="001C1F78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П’ятдесят шоста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1C1F78" w:rsidRDefault="001C1F78" w:rsidP="001C1F78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1C1F78" w:rsidTr="002A3644">
        <w:tc>
          <w:tcPr>
            <w:tcW w:w="4790" w:type="dxa"/>
            <w:hideMark/>
          </w:tcPr>
          <w:p w:rsidR="001C1F78" w:rsidRDefault="001C1F78" w:rsidP="002A3644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22</w:t>
            </w:r>
            <w:r>
              <w:rPr>
                <w:b/>
                <w:sz w:val="28"/>
                <w:szCs w:val="28"/>
              </w:rPr>
              <w:t xml:space="preserve">» </w:t>
            </w:r>
            <w:r>
              <w:rPr>
                <w:b/>
                <w:sz w:val="28"/>
                <w:szCs w:val="28"/>
                <w:lang w:val="uk-UA"/>
              </w:rPr>
              <w:t>листопада</w:t>
            </w:r>
            <w:r>
              <w:rPr>
                <w:b/>
                <w:sz w:val="28"/>
                <w:szCs w:val="28"/>
              </w:rPr>
              <w:t xml:space="preserve"> 201</w:t>
            </w:r>
            <w:r>
              <w:rPr>
                <w:b/>
                <w:sz w:val="28"/>
                <w:szCs w:val="28"/>
                <w:lang w:val="uk-UA"/>
              </w:rPr>
              <w:t>9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1C1F78" w:rsidRDefault="001C1F78" w:rsidP="002A3644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№ </w:t>
            </w:r>
            <w:r>
              <w:rPr>
                <w:b/>
                <w:sz w:val="28"/>
                <w:szCs w:val="28"/>
                <w:lang w:val="uk-UA"/>
              </w:rPr>
              <w:t>1656</w:t>
            </w:r>
          </w:p>
        </w:tc>
      </w:tr>
      <w:tr w:rsidR="001C1F78" w:rsidTr="002A3644">
        <w:tc>
          <w:tcPr>
            <w:tcW w:w="9571" w:type="dxa"/>
            <w:gridSpan w:val="2"/>
            <w:hideMark/>
          </w:tcPr>
          <w:p w:rsidR="001C1F78" w:rsidRDefault="001C1F78" w:rsidP="002A3644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1C1F78" w:rsidRDefault="001C1F78" w:rsidP="001C1F78">
      <w:pPr>
        <w:jc w:val="both"/>
        <w:rPr>
          <w:b/>
          <w:i/>
          <w:sz w:val="28"/>
          <w:szCs w:val="28"/>
          <w:lang w:val="uk-UA"/>
        </w:rPr>
      </w:pPr>
    </w:p>
    <w:p w:rsidR="001C1F78" w:rsidRDefault="001C1F78" w:rsidP="000570E1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відмову в наданні земельної ділянки</w:t>
      </w:r>
    </w:p>
    <w:p w:rsidR="001C1F78" w:rsidRDefault="001C1F78" w:rsidP="001C1F78">
      <w:pPr>
        <w:jc w:val="both"/>
        <w:rPr>
          <w:i/>
          <w:sz w:val="28"/>
          <w:szCs w:val="28"/>
          <w:lang w:val="uk-UA"/>
        </w:rPr>
      </w:pPr>
    </w:p>
    <w:p w:rsidR="001C1F78" w:rsidRDefault="001C1F78" w:rsidP="001C1F78">
      <w:pPr>
        <w:jc w:val="both"/>
        <w:rPr>
          <w:i/>
          <w:sz w:val="28"/>
          <w:szCs w:val="28"/>
          <w:lang w:val="uk-UA"/>
        </w:rPr>
      </w:pPr>
    </w:p>
    <w:p w:rsidR="001C1F78" w:rsidRDefault="001C1F78" w:rsidP="001C1F78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громадянки </w:t>
      </w:r>
      <w:r>
        <w:rPr>
          <w:sz w:val="28"/>
          <w:szCs w:val="28"/>
          <w:lang w:val="uk-UA"/>
        </w:rPr>
        <w:t>Кондратенко Олени Вікторівни</w:t>
      </w:r>
      <w:r w:rsidRPr="0099444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про </w:t>
      </w:r>
      <w:r w:rsidR="001378CC">
        <w:rPr>
          <w:sz w:val="28"/>
          <w:szCs w:val="28"/>
          <w:lang w:val="uk-UA"/>
        </w:rPr>
        <w:t xml:space="preserve"> передачу безоплатно у власність </w:t>
      </w:r>
      <w:r>
        <w:rPr>
          <w:sz w:val="28"/>
          <w:szCs w:val="28"/>
          <w:lang w:val="uk-UA"/>
        </w:rPr>
        <w:t xml:space="preserve">земельної ділянки </w:t>
      </w:r>
      <w:r w:rsidR="001378CC" w:rsidRPr="001378CC">
        <w:rPr>
          <w:sz w:val="28"/>
          <w:szCs w:val="28"/>
          <w:lang w:val="uk-UA"/>
        </w:rPr>
        <w:t>для будівництва та обслуговування житлового будинку, господарських будівель та споруд</w:t>
      </w:r>
      <w:r w:rsidR="001378CC">
        <w:rPr>
          <w:sz w:val="28"/>
          <w:szCs w:val="28"/>
          <w:lang w:val="uk-UA"/>
        </w:rPr>
        <w:t xml:space="preserve"> (присадибна ділянка) </w:t>
      </w:r>
      <w:r>
        <w:rPr>
          <w:sz w:val="28"/>
          <w:szCs w:val="28"/>
          <w:lang w:val="uk-UA"/>
        </w:rPr>
        <w:t>в селі Нові Петрівці Вишгородського району Київської області, к</w:t>
      </w:r>
      <w:r w:rsidR="000570E1">
        <w:rPr>
          <w:sz w:val="28"/>
          <w:szCs w:val="28"/>
          <w:lang w:val="uk-UA"/>
        </w:rPr>
        <w:t xml:space="preserve">еруючись статтями 118, 122, 123, </w:t>
      </w:r>
      <w:r w:rsidR="000570E1" w:rsidRPr="000570E1">
        <w:rPr>
          <w:sz w:val="28"/>
          <w:szCs w:val="28"/>
          <w:lang w:val="uk-UA"/>
        </w:rPr>
        <w:t>186</w:t>
      </w:r>
      <w:r w:rsidR="000570E1" w:rsidRPr="000570E1">
        <w:rPr>
          <w:sz w:val="28"/>
          <w:szCs w:val="28"/>
          <w:vertAlign w:val="superscript"/>
          <w:lang w:val="uk-UA"/>
        </w:rPr>
        <w:t>1</w:t>
      </w:r>
      <w:r w:rsidR="000570E1">
        <w:rPr>
          <w:sz w:val="28"/>
          <w:szCs w:val="28"/>
          <w:vertAlign w:val="superscript"/>
          <w:lang w:val="uk-UA"/>
        </w:rPr>
        <w:t xml:space="preserve"> </w:t>
      </w:r>
      <w:r>
        <w:rPr>
          <w:sz w:val="28"/>
          <w:szCs w:val="28"/>
          <w:lang w:val="uk-UA"/>
        </w:rPr>
        <w:t>Земельного кодексу України, статтею 26 Закону України «Про місцеве самоврядування в Україні»,</w:t>
      </w:r>
    </w:p>
    <w:p w:rsidR="001C1F78" w:rsidRDefault="001C1F78" w:rsidP="001C1F78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1C1F78" w:rsidRDefault="001C1F78" w:rsidP="001C1F78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   </w:t>
      </w:r>
    </w:p>
    <w:p w:rsidR="001C1F78" w:rsidRDefault="001C1F78" w:rsidP="001C1F78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1C1F78" w:rsidRDefault="001C1F78" w:rsidP="001C1F78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570E1" w:rsidRPr="000570E1" w:rsidRDefault="001C1F78" w:rsidP="000570E1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Відмовити громадянці </w:t>
      </w:r>
      <w:r>
        <w:rPr>
          <w:sz w:val="28"/>
          <w:szCs w:val="28"/>
          <w:lang w:val="uk-UA"/>
        </w:rPr>
        <w:t>Кондрат</w:t>
      </w:r>
      <w:r w:rsidR="001378CC">
        <w:rPr>
          <w:sz w:val="28"/>
          <w:szCs w:val="28"/>
          <w:lang w:val="uk-UA"/>
        </w:rPr>
        <w:t>е</w:t>
      </w:r>
      <w:r>
        <w:rPr>
          <w:sz w:val="28"/>
          <w:szCs w:val="28"/>
          <w:lang w:val="uk-UA"/>
        </w:rPr>
        <w:t>нко Олені Вікторівні</w:t>
      </w:r>
      <w:r>
        <w:rPr>
          <w:sz w:val="28"/>
          <w:szCs w:val="28"/>
          <w:lang w:val="uk-UA"/>
        </w:rPr>
        <w:t xml:space="preserve"> в </w:t>
      </w:r>
      <w:r w:rsidR="001378CC">
        <w:rPr>
          <w:sz w:val="28"/>
          <w:szCs w:val="28"/>
          <w:lang w:val="uk-UA"/>
        </w:rPr>
        <w:t>передачі</w:t>
      </w:r>
      <w:r w:rsidR="001378CC">
        <w:rPr>
          <w:sz w:val="28"/>
          <w:szCs w:val="28"/>
          <w:lang w:val="uk-UA"/>
        </w:rPr>
        <w:t xml:space="preserve"> безоплатно у власність земельної ділянки </w:t>
      </w:r>
      <w:r w:rsidR="001378CC" w:rsidRPr="001378CC">
        <w:rPr>
          <w:sz w:val="28"/>
          <w:szCs w:val="28"/>
          <w:lang w:val="uk-UA"/>
        </w:rPr>
        <w:t>для будівництва та обслуговування житлового будинку, господарських будівель та споруд</w:t>
      </w:r>
      <w:r w:rsidR="001378CC">
        <w:rPr>
          <w:sz w:val="28"/>
          <w:szCs w:val="28"/>
          <w:lang w:val="uk-UA"/>
        </w:rPr>
        <w:t xml:space="preserve"> (присадибна ділянка) </w:t>
      </w:r>
      <w:r>
        <w:rPr>
          <w:sz w:val="28"/>
          <w:szCs w:val="28"/>
          <w:lang w:val="uk-UA"/>
        </w:rPr>
        <w:t>в селі Нові Петрівці Вишгородського ра</w:t>
      </w:r>
      <w:r w:rsidR="000570E1">
        <w:rPr>
          <w:sz w:val="28"/>
          <w:szCs w:val="28"/>
          <w:lang w:val="uk-UA"/>
        </w:rPr>
        <w:t>йону Київської області</w:t>
      </w:r>
      <w:r>
        <w:rPr>
          <w:sz w:val="28"/>
          <w:szCs w:val="28"/>
          <w:lang w:val="uk-UA"/>
        </w:rPr>
        <w:t xml:space="preserve"> </w:t>
      </w:r>
      <w:r w:rsidR="000570E1" w:rsidRPr="000570E1">
        <w:rPr>
          <w:sz w:val="28"/>
          <w:szCs w:val="28"/>
          <w:lang w:val="uk-UA"/>
        </w:rPr>
        <w:t>у зв’язку з неподанням погодженого відповідно до статей 118, 186</w:t>
      </w:r>
      <w:r w:rsidR="000570E1" w:rsidRPr="000570E1">
        <w:rPr>
          <w:sz w:val="28"/>
          <w:szCs w:val="28"/>
          <w:vertAlign w:val="superscript"/>
          <w:lang w:val="uk-UA"/>
        </w:rPr>
        <w:t>1</w:t>
      </w:r>
      <w:r w:rsidR="000570E1" w:rsidRPr="00536129">
        <w:rPr>
          <w:sz w:val="28"/>
          <w:szCs w:val="28"/>
        </w:rPr>
        <w:t> </w:t>
      </w:r>
      <w:r w:rsidR="000570E1" w:rsidRPr="000570E1">
        <w:rPr>
          <w:sz w:val="28"/>
          <w:szCs w:val="28"/>
          <w:lang w:val="uk-UA"/>
        </w:rPr>
        <w:t>Земельного кодексу України проекту землеустрою щодо відведення земельної ділянки.</w:t>
      </w:r>
    </w:p>
    <w:p w:rsidR="001C1F78" w:rsidRDefault="001C1F78" w:rsidP="000570E1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</w:p>
    <w:p w:rsidR="001C1F78" w:rsidRDefault="001C1F78" w:rsidP="001C1F7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цього рішення </w:t>
      </w:r>
      <w:r>
        <w:rPr>
          <w:sz w:val="28"/>
          <w:szCs w:val="28"/>
          <w:u w:val="single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1C1F78" w:rsidRDefault="001C1F78" w:rsidP="001C1F78">
      <w:pPr>
        <w:pStyle w:val="HTML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1C1F78" w:rsidRDefault="001C1F78" w:rsidP="001C1F78">
      <w:pPr>
        <w:pStyle w:val="HTML"/>
        <w:jc w:val="both"/>
        <w:rPr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1C1F78" w:rsidRDefault="001C1F78" w:rsidP="001C1F78">
      <w:pPr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:rsidR="001C1F78" w:rsidRDefault="001C1F78" w:rsidP="001C1F78">
      <w:pPr>
        <w:jc w:val="both"/>
      </w:pPr>
      <w:r>
        <w:rPr>
          <w:b/>
          <w:bCs/>
          <w:i/>
          <w:iCs/>
          <w:sz w:val="28"/>
          <w:szCs w:val="28"/>
          <w:lang w:val="uk-UA"/>
        </w:rPr>
        <w:t xml:space="preserve">  Сільський голова                                                                 Р. М. Старенький</w:t>
      </w:r>
    </w:p>
    <w:p w:rsidR="0025062B" w:rsidRDefault="0025062B" w:rsidP="001C1F78">
      <w:pPr>
        <w:jc w:val="both"/>
      </w:pPr>
      <w:bookmarkStart w:id="0" w:name="_GoBack"/>
      <w:bookmarkEnd w:id="0"/>
    </w:p>
    <w:sectPr w:rsidR="0025062B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A1C"/>
    <w:rsid w:val="000570E1"/>
    <w:rsid w:val="001378CC"/>
    <w:rsid w:val="001C1F78"/>
    <w:rsid w:val="0025062B"/>
    <w:rsid w:val="007365A4"/>
    <w:rsid w:val="00F42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119AAD"/>
  <w15:chartTrackingRefBased/>
  <w15:docId w15:val="{994C4E0A-32BE-424C-B472-199B9C5CD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1F78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1C1F7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1C1F78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0570E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0570E1"/>
    <w:rPr>
      <w:rFonts w:ascii="Segoe UI" w:eastAsia="Calibr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2019-12-09T12:46:00Z</cp:lastPrinted>
  <dcterms:created xsi:type="dcterms:W3CDTF">2019-12-09T12:23:00Z</dcterms:created>
  <dcterms:modified xsi:type="dcterms:W3CDTF">2019-12-09T13:05:00Z</dcterms:modified>
</cp:coreProperties>
</file>