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343" w:rsidRPr="00867343" w:rsidRDefault="00801663" w:rsidP="00867343">
      <w:r>
        <w:rPr>
          <w:lang w:val="uk-UA"/>
        </w:rPr>
        <w:t xml:space="preserve"> </w:t>
      </w:r>
    </w:p>
    <w:p w:rsidR="005F7E86" w:rsidRDefault="005F7E86" w:rsidP="005F7E8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7E86" w:rsidRDefault="005F7E86" w:rsidP="005F7E86">
      <w:pPr>
        <w:jc w:val="center"/>
        <w:rPr>
          <w:b/>
          <w:sz w:val="28"/>
          <w:szCs w:val="28"/>
        </w:rPr>
      </w:pPr>
      <w:r>
        <w:rPr>
          <w:b/>
          <w:sz w:val="28"/>
          <w:szCs w:val="28"/>
        </w:rPr>
        <w:t>НОВОПЕТРІВСЬКА СІЛЬСЬКА РАДА</w:t>
      </w:r>
    </w:p>
    <w:p w:rsidR="005F7E86" w:rsidRDefault="005F7E86" w:rsidP="005F7E86">
      <w:pPr>
        <w:rPr>
          <w:b/>
          <w:sz w:val="28"/>
          <w:szCs w:val="28"/>
        </w:rPr>
      </w:pPr>
      <w:r>
        <w:rPr>
          <w:b/>
          <w:sz w:val="28"/>
          <w:szCs w:val="28"/>
        </w:rPr>
        <w:t xml:space="preserve">                  ВИШГОРОДСЬКОГО РАЙОНУ КИЇВСЬКОЇ ОБЛАСТІ</w:t>
      </w:r>
    </w:p>
    <w:p w:rsidR="005F7E86" w:rsidRDefault="005F7E86" w:rsidP="005F7E86">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5F7E86" w:rsidRDefault="005F7E86" w:rsidP="005F7E8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5F7E86" w:rsidTr="005F7E86">
        <w:tc>
          <w:tcPr>
            <w:tcW w:w="4790" w:type="dxa"/>
            <w:hideMark/>
          </w:tcPr>
          <w:p w:rsidR="005F7E86" w:rsidRDefault="005F7E86">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5F7E86" w:rsidRDefault="005F7E86" w:rsidP="0091645B">
            <w:pPr>
              <w:tabs>
                <w:tab w:val="left" w:pos="6750"/>
              </w:tabs>
              <w:spacing w:line="252" w:lineRule="auto"/>
              <w:jc w:val="center"/>
              <w:rPr>
                <w:b/>
                <w:sz w:val="28"/>
                <w:szCs w:val="28"/>
                <w:lang w:val="uk-UA"/>
              </w:rPr>
            </w:pPr>
            <w:r>
              <w:rPr>
                <w:b/>
                <w:sz w:val="28"/>
                <w:szCs w:val="28"/>
                <w:lang w:val="uk-UA"/>
              </w:rPr>
              <w:t xml:space="preserve">                                                    № </w:t>
            </w:r>
            <w:r w:rsidR="0091645B">
              <w:rPr>
                <w:b/>
                <w:sz w:val="28"/>
                <w:szCs w:val="28"/>
                <w:lang w:val="uk-UA"/>
              </w:rPr>
              <w:t>1663</w:t>
            </w:r>
          </w:p>
        </w:tc>
      </w:tr>
      <w:tr w:rsidR="005F7E86" w:rsidTr="005F7E86">
        <w:tc>
          <w:tcPr>
            <w:tcW w:w="9571" w:type="dxa"/>
            <w:gridSpan w:val="2"/>
            <w:hideMark/>
          </w:tcPr>
          <w:p w:rsidR="005F7E86" w:rsidRDefault="005F7E86">
            <w:pPr>
              <w:tabs>
                <w:tab w:val="left" w:pos="6750"/>
              </w:tabs>
              <w:spacing w:line="252" w:lineRule="auto"/>
              <w:jc w:val="center"/>
              <w:rPr>
                <w:b/>
                <w:sz w:val="28"/>
                <w:szCs w:val="28"/>
              </w:rPr>
            </w:pPr>
            <w:r>
              <w:rPr>
                <w:b/>
                <w:sz w:val="28"/>
                <w:szCs w:val="28"/>
              </w:rPr>
              <w:t>РІШЕННЯ</w:t>
            </w:r>
          </w:p>
        </w:tc>
      </w:tr>
    </w:tbl>
    <w:p w:rsidR="005F7E86" w:rsidRDefault="005F7E86" w:rsidP="005F7E86">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5F7E86" w:rsidRDefault="005F7E86" w:rsidP="005F7E86">
      <w:pPr>
        <w:rPr>
          <w:sz w:val="28"/>
          <w:szCs w:val="28"/>
          <w:lang w:val="uk-UA"/>
        </w:rPr>
      </w:pPr>
      <w:r>
        <w:rPr>
          <w:b/>
          <w:i/>
          <w:sz w:val="28"/>
          <w:szCs w:val="28"/>
          <w:lang w:val="uk-UA"/>
        </w:rPr>
        <w:t>Про затвердження проекту землеустрою</w:t>
      </w:r>
    </w:p>
    <w:p w:rsidR="005F7E86" w:rsidRDefault="005F7E86" w:rsidP="005F7E86">
      <w:pPr>
        <w:jc w:val="both"/>
        <w:rPr>
          <w:b/>
          <w:i/>
          <w:sz w:val="28"/>
          <w:szCs w:val="28"/>
          <w:lang w:val="uk-UA"/>
        </w:rPr>
      </w:pPr>
      <w:r>
        <w:rPr>
          <w:b/>
          <w:i/>
          <w:sz w:val="28"/>
          <w:szCs w:val="28"/>
          <w:lang w:val="uk-UA"/>
        </w:rPr>
        <w:t>щодо відведення земельної ділянки</w:t>
      </w:r>
    </w:p>
    <w:p w:rsidR="005F7E86" w:rsidRDefault="005F7E86" w:rsidP="005F7E86">
      <w:pPr>
        <w:jc w:val="both"/>
        <w:rPr>
          <w:b/>
          <w:i/>
          <w:sz w:val="28"/>
          <w:szCs w:val="28"/>
          <w:lang w:val="uk-UA"/>
        </w:rPr>
      </w:pPr>
      <w:r>
        <w:rPr>
          <w:b/>
          <w:i/>
          <w:sz w:val="28"/>
          <w:szCs w:val="28"/>
          <w:lang w:val="uk-UA"/>
        </w:rPr>
        <w:t xml:space="preserve"> </w:t>
      </w:r>
    </w:p>
    <w:p w:rsidR="005F7E86" w:rsidRDefault="005F7E86" w:rsidP="005F7E86">
      <w:pPr>
        <w:ind w:firstLine="708"/>
        <w:jc w:val="both"/>
        <w:rPr>
          <w:sz w:val="28"/>
          <w:szCs w:val="28"/>
          <w:lang w:val="uk-UA"/>
        </w:rPr>
      </w:pPr>
      <w:r>
        <w:rPr>
          <w:sz w:val="28"/>
          <w:szCs w:val="28"/>
          <w:lang w:val="uk-UA"/>
        </w:rPr>
        <w:t xml:space="preserve">Розглянувши заяву </w:t>
      </w:r>
      <w:r w:rsidR="0091645B">
        <w:rPr>
          <w:sz w:val="28"/>
          <w:szCs w:val="28"/>
          <w:lang w:val="uk-UA"/>
        </w:rPr>
        <w:t xml:space="preserve">директора </w:t>
      </w:r>
      <w:r w:rsidR="0091645B">
        <w:rPr>
          <w:sz w:val="28"/>
          <w:szCs w:val="28"/>
          <w:lang w:val="uk-UA"/>
        </w:rPr>
        <w:t>ЕЗП «Експертиза Центр»</w:t>
      </w:r>
      <w:r w:rsidR="0091645B">
        <w:rPr>
          <w:sz w:val="28"/>
          <w:szCs w:val="28"/>
          <w:lang w:val="uk-UA"/>
        </w:rPr>
        <w:t xml:space="preserve"> Шляхти Р.В.</w:t>
      </w:r>
      <w:r>
        <w:rPr>
          <w:sz w:val="28"/>
          <w:szCs w:val="28"/>
          <w:lang w:val="uk-UA"/>
        </w:rPr>
        <w:t xml:space="preserve"> про затвердження</w:t>
      </w:r>
      <w:r w:rsidR="0091645B" w:rsidRPr="0091645B">
        <w:rPr>
          <w:sz w:val="28"/>
          <w:szCs w:val="28"/>
          <w:lang w:val="uk-UA"/>
        </w:rPr>
        <w:t xml:space="preserve"> </w:t>
      </w:r>
      <w:r w:rsidR="0091645B">
        <w:rPr>
          <w:sz w:val="28"/>
          <w:szCs w:val="28"/>
          <w:lang w:val="uk-UA"/>
        </w:rPr>
        <w:t>громадянину</w:t>
      </w:r>
      <w:r w:rsidR="0091645B">
        <w:rPr>
          <w:sz w:val="28"/>
          <w:szCs w:val="28"/>
          <w:lang w:val="uk-UA"/>
        </w:rPr>
        <w:t xml:space="preserve"> Ткач</w:t>
      </w:r>
      <w:r w:rsidR="0091645B">
        <w:rPr>
          <w:sz w:val="28"/>
          <w:szCs w:val="28"/>
          <w:lang w:val="uk-UA"/>
        </w:rPr>
        <w:t>у Костянтину Петровичу</w:t>
      </w:r>
      <w:bookmarkStart w:id="0" w:name="_GoBack"/>
      <w:bookmarkEnd w:id="0"/>
      <w:r w:rsidR="0091645B">
        <w:rPr>
          <w:sz w:val="28"/>
          <w:szCs w:val="28"/>
          <w:lang w:val="uk-UA"/>
        </w:rPr>
        <w:t xml:space="preserve"> </w:t>
      </w:r>
      <w:r>
        <w:rPr>
          <w:sz w:val="28"/>
          <w:szCs w:val="28"/>
          <w:lang w:val="uk-UA"/>
        </w:rPr>
        <w:t>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ЕЗП «Експертиза Центр»,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5F7E86" w:rsidRDefault="005F7E86" w:rsidP="005F7E8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5F7E86" w:rsidRDefault="005F7E86" w:rsidP="005F7E86">
      <w:pPr>
        <w:jc w:val="center"/>
        <w:rPr>
          <w:b/>
          <w:bCs/>
          <w:i/>
          <w:iCs/>
          <w:sz w:val="28"/>
          <w:szCs w:val="28"/>
          <w:lang w:val="uk-UA"/>
        </w:rPr>
      </w:pPr>
      <w:r>
        <w:rPr>
          <w:b/>
          <w:bCs/>
          <w:i/>
          <w:iCs/>
          <w:sz w:val="28"/>
          <w:szCs w:val="28"/>
          <w:lang w:val="uk-UA"/>
        </w:rPr>
        <w:t>ВИРІШИЛА:</w:t>
      </w:r>
    </w:p>
    <w:p w:rsidR="005F7E86" w:rsidRDefault="005F7E86" w:rsidP="005F7E86">
      <w:pPr>
        <w:jc w:val="center"/>
        <w:rPr>
          <w:i/>
          <w:iCs/>
          <w:sz w:val="28"/>
          <w:szCs w:val="28"/>
          <w:lang w:val="uk-UA"/>
        </w:rPr>
      </w:pPr>
    </w:p>
    <w:p w:rsidR="005F7E86" w:rsidRDefault="005F7E86" w:rsidP="005F7E86">
      <w:pPr>
        <w:tabs>
          <w:tab w:val="left" w:pos="426"/>
          <w:tab w:val="left" w:pos="1134"/>
        </w:tabs>
        <w:jc w:val="both"/>
        <w:rPr>
          <w:sz w:val="28"/>
          <w:szCs w:val="28"/>
          <w:lang w:val="uk-UA"/>
        </w:rPr>
      </w:pPr>
      <w:r>
        <w:rPr>
          <w:sz w:val="28"/>
          <w:szCs w:val="28"/>
          <w:lang w:val="uk-UA"/>
        </w:rPr>
        <w:t>1. Відмовити громадянину Ткачу Костянтину Петровичу в затвердженні проекту землеустрою щодо відведення земельної ділянки у власність площею 0,1312 га, кадастровий номер 3221886001:02:080:0122,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у зв’язку невідповідністю місця розташування об’єкта затвердженій містобудівній документації.</w:t>
      </w:r>
    </w:p>
    <w:p w:rsidR="005F7E86" w:rsidRDefault="005F7E86" w:rsidP="005F7E86">
      <w:pPr>
        <w:jc w:val="both"/>
        <w:rPr>
          <w:sz w:val="28"/>
          <w:szCs w:val="28"/>
          <w:lang w:val="uk-UA"/>
        </w:rPr>
      </w:pPr>
    </w:p>
    <w:p w:rsidR="005F7E86" w:rsidRDefault="005F7E86" w:rsidP="005F7E86">
      <w:pPr>
        <w:spacing w:line="240" w:lineRule="atLeast"/>
        <w:jc w:val="both"/>
        <w:rPr>
          <w:rFonts w:eastAsia="Calibri"/>
          <w:sz w:val="28"/>
          <w:szCs w:val="28"/>
          <w:lang w:val="uk-UA" w:eastAsia="en-US"/>
        </w:rPr>
      </w:pPr>
      <w:r>
        <w:rPr>
          <w:rFonts w:eastAsia="Calibri"/>
          <w:sz w:val="28"/>
          <w:szCs w:val="28"/>
          <w:lang w:val="uk-UA" w:eastAsia="en-US"/>
        </w:rPr>
        <w:t xml:space="preserve">2. Контроль за виконанням цього рішення </w:t>
      </w:r>
      <w:r>
        <w:rPr>
          <w:rFonts w:eastAsia="Calibri"/>
          <w:sz w:val="28"/>
          <w:szCs w:val="28"/>
          <w:u w:val="single"/>
          <w:lang w:val="uk-UA" w:eastAsia="en-US"/>
        </w:rPr>
        <w:t>п</w:t>
      </w:r>
      <w:r>
        <w:rPr>
          <w:rFonts w:eastAsia="Calibri"/>
          <w:sz w:val="28"/>
          <w:szCs w:val="28"/>
          <w:lang w:val="uk-UA" w:eastAsia="en-US"/>
        </w:rPr>
        <w:t>окласти на постійну депутатську комісію з питань землеустрою та земельних відносин, будівництва та архітектури.</w:t>
      </w:r>
    </w:p>
    <w:p w:rsidR="005F7E86" w:rsidRDefault="005F7E86" w:rsidP="005F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sz w:val="28"/>
          <w:szCs w:val="28"/>
          <w:lang w:val="uk-UA"/>
        </w:rPr>
      </w:pPr>
    </w:p>
    <w:p w:rsidR="005F7E86" w:rsidRDefault="005F7E86" w:rsidP="005F7E86">
      <w:pPr>
        <w:jc w:val="both"/>
        <w:rPr>
          <w:sz w:val="28"/>
          <w:szCs w:val="28"/>
          <w:lang w:val="uk-UA"/>
        </w:rPr>
      </w:pPr>
    </w:p>
    <w:p w:rsidR="005F7E86" w:rsidRPr="005F7E86" w:rsidRDefault="005F7E86" w:rsidP="005F7E86">
      <w:r w:rsidRPr="005F7E86">
        <w:rPr>
          <w:rStyle w:val="panel-body1"/>
          <w:rFonts w:ascii="Times New Roman" w:hAnsi="Times New Roman" w:cs="Times New Roman"/>
          <w:b/>
          <w:bCs/>
          <w:i/>
          <w:iCs/>
          <w:sz w:val="28"/>
          <w:szCs w:val="28"/>
          <w:lang w:val="uk-UA"/>
        </w:rPr>
        <w:t>Сільський голова                                                                           Р.М. Старенький</w:t>
      </w:r>
    </w:p>
    <w:p w:rsidR="00F6040E" w:rsidRPr="00867343" w:rsidRDefault="00F6040E"/>
    <w:sectPr w:rsidR="00F6040E" w:rsidRPr="0086734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694"/>
    <w:rsid w:val="00085694"/>
    <w:rsid w:val="005F7E86"/>
    <w:rsid w:val="00801663"/>
    <w:rsid w:val="00867343"/>
    <w:rsid w:val="008B3D33"/>
    <w:rsid w:val="0091645B"/>
    <w:rsid w:val="009245A4"/>
    <w:rsid w:val="00F60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13EBB"/>
  <w15:chartTrackingRefBased/>
  <w15:docId w15:val="{22594D16-D2AA-4AF6-99E1-623A5282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34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67343"/>
    <w:rPr>
      <w:rFonts w:ascii="Arial" w:hAnsi="Arial" w:cs="Arial" w:hint="default"/>
      <w:sz w:val="16"/>
      <w:szCs w:val="16"/>
    </w:rPr>
  </w:style>
  <w:style w:type="paragraph" w:styleId="a3">
    <w:name w:val="Balloon Text"/>
    <w:basedOn w:val="a"/>
    <w:link w:val="a4"/>
    <w:uiPriority w:val="99"/>
    <w:semiHidden/>
    <w:unhideWhenUsed/>
    <w:rsid w:val="0091645B"/>
    <w:rPr>
      <w:rFonts w:ascii="Segoe UI" w:hAnsi="Segoe UI" w:cs="Segoe UI"/>
      <w:sz w:val="18"/>
      <w:szCs w:val="18"/>
    </w:rPr>
  </w:style>
  <w:style w:type="character" w:customStyle="1" w:styleId="a4">
    <w:name w:val="Текст у виносці Знак"/>
    <w:basedOn w:val="a0"/>
    <w:link w:val="a3"/>
    <w:uiPriority w:val="99"/>
    <w:semiHidden/>
    <w:rsid w:val="0091645B"/>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344660">
      <w:bodyDiv w:val="1"/>
      <w:marLeft w:val="0"/>
      <w:marRight w:val="0"/>
      <w:marTop w:val="0"/>
      <w:marBottom w:val="0"/>
      <w:divBdr>
        <w:top w:val="none" w:sz="0" w:space="0" w:color="auto"/>
        <w:left w:val="none" w:sz="0" w:space="0" w:color="auto"/>
        <w:bottom w:val="none" w:sz="0" w:space="0" w:color="auto"/>
        <w:right w:val="none" w:sz="0" w:space="0" w:color="auto"/>
      </w:divBdr>
    </w:div>
    <w:div w:id="89766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282</Words>
  <Characters>1611</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2019-11-26T14:27:00Z</cp:lastPrinted>
  <dcterms:created xsi:type="dcterms:W3CDTF">2019-11-15T13:44:00Z</dcterms:created>
  <dcterms:modified xsi:type="dcterms:W3CDTF">2019-11-26T14:29:00Z</dcterms:modified>
</cp:coreProperties>
</file>