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BD6" w:rsidRDefault="006E6BD6" w:rsidP="006E6BD6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7581932" wp14:editId="59CB35C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BD6" w:rsidRDefault="006E6BD6" w:rsidP="006E6B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E6BD6" w:rsidRDefault="006E6BD6" w:rsidP="006E6BD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E6BD6" w:rsidRDefault="006E6BD6" w:rsidP="006E6BD6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шоста сесія сьомого скликання</w:t>
      </w:r>
    </w:p>
    <w:p w:rsidR="006E6BD6" w:rsidRDefault="006E6BD6" w:rsidP="006E6BD6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6BD6" w:rsidTr="00DF625C">
        <w:tc>
          <w:tcPr>
            <w:tcW w:w="4790" w:type="dxa"/>
            <w:hideMark/>
          </w:tcPr>
          <w:p w:rsidR="006E6BD6" w:rsidRDefault="006E6BD6" w:rsidP="00DF625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1" w:type="dxa"/>
            <w:hideMark/>
          </w:tcPr>
          <w:p w:rsidR="006E6BD6" w:rsidRDefault="006E6BD6" w:rsidP="00DF625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1678 </w:t>
            </w:r>
          </w:p>
        </w:tc>
      </w:tr>
      <w:tr w:rsidR="006E6BD6" w:rsidTr="00DF625C">
        <w:tc>
          <w:tcPr>
            <w:tcW w:w="9571" w:type="dxa"/>
            <w:gridSpan w:val="2"/>
            <w:hideMark/>
          </w:tcPr>
          <w:p w:rsidR="006E6BD6" w:rsidRDefault="006E6BD6" w:rsidP="00DF625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E6BD6" w:rsidRPr="000A1024" w:rsidRDefault="006E6BD6" w:rsidP="006E6BD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E6BD6" w:rsidRDefault="006E6BD6" w:rsidP="006E6BD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E6BD6" w:rsidRDefault="006E6BD6" w:rsidP="006E6BD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E6BD6" w:rsidRDefault="006E6BD6" w:rsidP="006E6BD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Валько Олег Мирославович,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E6BD6" w:rsidRDefault="006E6BD6" w:rsidP="006E6BD6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E6BD6" w:rsidRDefault="006E6BD6" w:rsidP="006E6BD6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E6BD6" w:rsidRDefault="006E6BD6" w:rsidP="006E6BD6">
      <w:pPr>
        <w:jc w:val="center"/>
        <w:rPr>
          <w:i/>
          <w:iCs/>
          <w:sz w:val="28"/>
          <w:szCs w:val="28"/>
          <w:lang w:val="uk-UA"/>
        </w:rPr>
      </w:pPr>
    </w:p>
    <w:p w:rsidR="006E6BD6" w:rsidRDefault="006E6BD6" w:rsidP="006E6BD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громадянці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 для ведення особистого селянського господарства площею 0,4100 га з кадастровим номером 3221886000:03:116:6026, яка розташована в селі Нові Петрівці Вишгородського району Київської області.</w:t>
      </w:r>
    </w:p>
    <w:p w:rsidR="006E6BD6" w:rsidRDefault="006E6BD6" w:rsidP="006E6B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 ділянки площею 0,4100 га (кадастровий номер 3221886000:03:116:6026) з цільового призначення для ведення товарного сільськогосподарського виробництва на цільове призначення  для ведення особистого селянського господарства.</w:t>
      </w:r>
    </w:p>
    <w:p w:rsidR="006E6BD6" w:rsidRDefault="006E6BD6" w:rsidP="006E6B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громадянці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0,4100 га з  кадастровим номером 3221886000:03:116:6026, яка розташована в селі Нові Петрівці Вишгородського району Київської області.</w:t>
      </w:r>
    </w:p>
    <w:p w:rsidR="006E6BD6" w:rsidRDefault="006E6BD6" w:rsidP="006E6B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громадянці Власенко Вікторії </w:t>
      </w:r>
      <w:proofErr w:type="spellStart"/>
      <w:r>
        <w:rPr>
          <w:sz w:val="28"/>
          <w:szCs w:val="28"/>
          <w:lang w:val="uk-UA"/>
        </w:rPr>
        <w:t>Вячеславівні</w:t>
      </w:r>
      <w:proofErr w:type="spellEnd"/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E6BD6" w:rsidRDefault="006E6BD6" w:rsidP="006E6BD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E6BD6" w:rsidRDefault="006E6BD6" w:rsidP="006E6BD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E6BD6" w:rsidRDefault="006E6BD6" w:rsidP="006E6BD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37423D" w:rsidRPr="006E6BD6" w:rsidRDefault="006E6BD6" w:rsidP="006E6BD6">
      <w:proofErr w:type="spellStart"/>
      <w:r w:rsidRPr="00CD71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</w:t>
      </w:r>
      <w:proofErr w:type="spellEnd"/>
      <w:r w:rsidRPr="00CD71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голова                                                                   Р.М. Старенький</w:t>
      </w:r>
      <w:bookmarkStart w:id="0" w:name="_GoBack"/>
      <w:bookmarkEnd w:id="0"/>
    </w:p>
    <w:sectPr w:rsidR="0037423D" w:rsidRPr="006E6BD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59"/>
    <w:rsid w:val="000A1024"/>
    <w:rsid w:val="0037423D"/>
    <w:rsid w:val="00603959"/>
    <w:rsid w:val="006E6BD6"/>
    <w:rsid w:val="00C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EE413A-D210-4CD3-A14E-1CC82707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D71F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D71F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A102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A102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3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2019-11-29T11:27:00Z</cp:lastPrinted>
  <dcterms:created xsi:type="dcterms:W3CDTF">2019-11-20T13:28:00Z</dcterms:created>
  <dcterms:modified xsi:type="dcterms:W3CDTF">2019-11-29T11:28:00Z</dcterms:modified>
</cp:coreProperties>
</file>