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736A4" w:rsidRDefault="00B736A4" w:rsidP="00B736A4">
      <w:pPr>
        <w:jc w:val="right"/>
        <w:rPr>
          <w:lang w:val="uk-UA"/>
        </w:rPr>
      </w:pPr>
    </w:p>
    <w:p w:rsidR="00B736A4" w:rsidRDefault="00B736A4" w:rsidP="00B736A4">
      <w:pPr>
        <w:jc w:val="center"/>
        <w:rPr>
          <w:rFonts w:ascii="Traktir" w:hAnsi="Traktir" w:cs="Traktir"/>
          <w:snapToGrid w:val="0"/>
          <w:color w:val="00FF00"/>
        </w:rPr>
      </w:pPr>
      <w:r>
        <w:rPr>
          <w:lang w:val="uk-UA"/>
        </w:rPr>
        <w:t xml:space="preserve">   </w:t>
      </w:r>
      <w:r>
        <w:rPr>
          <w:rFonts w:ascii="Traktir" w:hAnsi="Traktir" w:cs="Traktir"/>
          <w:noProof/>
          <w:color w:val="00FF00"/>
          <w:lang w:val="en-US" w:eastAsia="en-US"/>
        </w:rPr>
        <w:drawing>
          <wp:inline distT="0" distB="0" distL="0" distR="0">
            <wp:extent cx="571500" cy="771525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736A4" w:rsidRDefault="00B736A4" w:rsidP="00B736A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ПЕТРІВСЬКА СІЛЬСЬКА РАДА</w:t>
      </w:r>
    </w:p>
    <w:p w:rsidR="00B736A4" w:rsidRDefault="00B736A4" w:rsidP="00B736A4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ВИШГОРОДСЬКОГО РАЙОНУ КИЇВСЬКОЇ ОБЛАСТІ</w:t>
      </w:r>
    </w:p>
    <w:p w:rsidR="00B736A4" w:rsidRDefault="00B736A4" w:rsidP="00B736A4">
      <w:pPr>
        <w:rPr>
          <w:b/>
          <w:sz w:val="28"/>
          <w:szCs w:val="28"/>
        </w:rPr>
      </w:pPr>
      <w:r>
        <w:rPr>
          <w:sz w:val="28"/>
          <w:szCs w:val="28"/>
        </w:rPr>
        <w:t xml:space="preserve">                           </w:t>
      </w:r>
      <w:r>
        <w:rPr>
          <w:b/>
          <w:sz w:val="28"/>
          <w:szCs w:val="28"/>
        </w:rPr>
        <w:t xml:space="preserve">   </w:t>
      </w:r>
      <w:r>
        <w:rPr>
          <w:b/>
          <w:sz w:val="28"/>
          <w:szCs w:val="28"/>
          <w:lang w:val="uk-UA"/>
        </w:rPr>
        <w:t>Друга сесія во</w:t>
      </w:r>
      <w:proofErr w:type="spellStart"/>
      <w:r>
        <w:rPr>
          <w:b/>
          <w:sz w:val="28"/>
          <w:szCs w:val="28"/>
        </w:rPr>
        <w:t>сьмого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скликання</w:t>
      </w:r>
      <w:proofErr w:type="spellEnd"/>
    </w:p>
    <w:p w:rsidR="00B736A4" w:rsidRDefault="00B736A4" w:rsidP="00B736A4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B736A4" w:rsidTr="00B736A4">
        <w:tc>
          <w:tcPr>
            <w:tcW w:w="4790" w:type="dxa"/>
            <w:hideMark/>
          </w:tcPr>
          <w:p w:rsidR="00B736A4" w:rsidRDefault="00B736A4">
            <w:pPr>
              <w:tabs>
                <w:tab w:val="left" w:pos="6750"/>
              </w:tabs>
              <w:spacing w:line="252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«</w:t>
            </w:r>
            <w:r>
              <w:rPr>
                <w:b/>
                <w:sz w:val="28"/>
                <w:szCs w:val="28"/>
                <w:lang w:val="uk-UA"/>
              </w:rPr>
              <w:t>25</w:t>
            </w:r>
            <w:r>
              <w:rPr>
                <w:b/>
                <w:sz w:val="28"/>
                <w:szCs w:val="28"/>
              </w:rPr>
              <w:t>»</w:t>
            </w:r>
            <w:r>
              <w:rPr>
                <w:b/>
                <w:sz w:val="28"/>
                <w:szCs w:val="28"/>
                <w:lang w:val="uk-UA"/>
              </w:rPr>
              <w:t xml:space="preserve"> грудня </w:t>
            </w:r>
            <w:r>
              <w:rPr>
                <w:b/>
                <w:sz w:val="28"/>
                <w:szCs w:val="28"/>
              </w:rPr>
              <w:t>20</w:t>
            </w:r>
            <w:r>
              <w:rPr>
                <w:b/>
                <w:sz w:val="28"/>
                <w:szCs w:val="28"/>
                <w:lang w:val="uk-UA"/>
              </w:rPr>
              <w:t>20</w:t>
            </w:r>
            <w:r>
              <w:rPr>
                <w:b/>
                <w:sz w:val="28"/>
                <w:szCs w:val="28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B736A4" w:rsidRDefault="00B736A4">
            <w:pPr>
              <w:tabs>
                <w:tab w:val="left" w:pos="6750"/>
              </w:tabs>
              <w:spacing w:line="252" w:lineRule="auto"/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                                                       № 74 </w:t>
            </w:r>
          </w:p>
        </w:tc>
      </w:tr>
      <w:tr w:rsidR="00B736A4" w:rsidTr="00B736A4">
        <w:tc>
          <w:tcPr>
            <w:tcW w:w="9571" w:type="dxa"/>
            <w:gridSpan w:val="2"/>
            <w:hideMark/>
          </w:tcPr>
          <w:p w:rsidR="00B736A4" w:rsidRDefault="00B736A4">
            <w:pPr>
              <w:tabs>
                <w:tab w:val="left" w:pos="6750"/>
              </w:tabs>
              <w:spacing w:line="252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РІШЕННЯ</w:t>
            </w:r>
          </w:p>
        </w:tc>
      </w:tr>
    </w:tbl>
    <w:p w:rsidR="007E617E" w:rsidRDefault="007E617E" w:rsidP="007E617E">
      <w:pPr>
        <w:rPr>
          <w:bCs/>
          <w:snapToGrid w:val="0"/>
          <w:sz w:val="28"/>
          <w:szCs w:val="28"/>
          <w:u w:val="single"/>
          <w:lang w:val="uk-UA"/>
        </w:rPr>
      </w:pPr>
      <w:r>
        <w:rPr>
          <w:bCs/>
          <w:snapToGrid w:val="0"/>
          <w:sz w:val="28"/>
          <w:szCs w:val="28"/>
          <w:lang w:val="uk-UA"/>
        </w:rPr>
        <w:t xml:space="preserve">                                                          </w:t>
      </w:r>
    </w:p>
    <w:p w:rsidR="007E617E" w:rsidRDefault="007E617E" w:rsidP="007E617E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Про затвердження проекту землеустрою</w:t>
      </w:r>
    </w:p>
    <w:p w:rsidR="007E617E" w:rsidRDefault="007E617E" w:rsidP="007E617E">
      <w:pPr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щодо відведення земельної ділянки</w:t>
      </w:r>
    </w:p>
    <w:p w:rsidR="007E617E" w:rsidRDefault="007E617E" w:rsidP="007E617E">
      <w:pPr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 </w:t>
      </w:r>
    </w:p>
    <w:p w:rsidR="007E617E" w:rsidRDefault="007E617E" w:rsidP="007E617E">
      <w:pPr>
        <w:jc w:val="both"/>
        <w:rPr>
          <w:sz w:val="28"/>
          <w:szCs w:val="28"/>
          <w:lang w:val="uk-UA"/>
        </w:rPr>
      </w:pPr>
      <w:r>
        <w:rPr>
          <w:lang w:val="uk-UA"/>
        </w:rPr>
        <w:t xml:space="preserve">       </w:t>
      </w:r>
      <w:r>
        <w:rPr>
          <w:sz w:val="28"/>
          <w:szCs w:val="28"/>
          <w:lang w:val="uk-UA"/>
        </w:rPr>
        <w:t xml:space="preserve">Розглянувши заяву </w:t>
      </w:r>
      <w:r w:rsidRPr="00D17A73">
        <w:rPr>
          <w:sz w:val="28"/>
          <w:szCs w:val="28"/>
          <w:lang w:val="uk-UA"/>
        </w:rPr>
        <w:t>гр. Гриненко Ніни Михайлівни</w:t>
      </w:r>
      <w:r w:rsidRPr="008A6A1B">
        <w:rPr>
          <w:b/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про затвердження проекту землеустрою щодо відведення земельної ділянки у власність для</w:t>
      </w:r>
      <w:r w:rsidRPr="000F0068">
        <w:rPr>
          <w:sz w:val="28"/>
          <w:szCs w:val="28"/>
          <w:lang w:val="uk-UA"/>
        </w:rPr>
        <w:t xml:space="preserve"> </w:t>
      </w:r>
      <w:r w:rsidR="007C6E7A" w:rsidRPr="00B736A4">
        <w:rPr>
          <w:sz w:val="28"/>
          <w:szCs w:val="28"/>
          <w:lang w:val="uk-UA"/>
        </w:rPr>
        <w:t>будівництва і обслуговування житлового будинку, господарських будівель і споруд (присадибна ділянка)</w:t>
      </w:r>
      <w:r w:rsidR="00512F62">
        <w:rPr>
          <w:sz w:val="28"/>
          <w:szCs w:val="28"/>
          <w:lang w:val="uk-UA"/>
        </w:rPr>
        <w:t>, розробленого</w:t>
      </w:r>
      <w:r>
        <w:rPr>
          <w:sz w:val="28"/>
          <w:szCs w:val="28"/>
          <w:lang w:val="uk-UA"/>
        </w:rPr>
        <w:t xml:space="preserve"> </w:t>
      </w:r>
      <w:r w:rsidR="007C6E7A">
        <w:rPr>
          <w:sz w:val="28"/>
          <w:szCs w:val="28"/>
          <w:lang w:val="uk-UA"/>
        </w:rPr>
        <w:t>ФОП Дудкіна Альона Юріївна</w:t>
      </w:r>
      <w:r>
        <w:rPr>
          <w:sz w:val="28"/>
          <w:szCs w:val="28"/>
          <w:lang w:val="uk-UA"/>
        </w:rPr>
        <w:t>, наявність висновків відповідних органів і служб, керуючись статтями 12, 118, 121, 122, 125, 186 Земельного Кодексу України, статтею 26 Закону України «Про місцеве самоврядування в Україні»,</w:t>
      </w:r>
    </w:p>
    <w:p w:rsidR="007E617E" w:rsidRDefault="007E617E" w:rsidP="007E617E">
      <w:pPr>
        <w:jc w:val="both"/>
        <w:rPr>
          <w:sz w:val="28"/>
          <w:szCs w:val="28"/>
          <w:lang w:val="uk-UA"/>
        </w:rPr>
      </w:pPr>
      <w:r>
        <w:rPr>
          <w:b/>
          <w:bCs/>
          <w:i/>
          <w:iCs/>
          <w:sz w:val="28"/>
          <w:szCs w:val="28"/>
          <w:lang w:val="uk-UA"/>
        </w:rPr>
        <w:t xml:space="preserve">сільська рада </w:t>
      </w:r>
    </w:p>
    <w:p w:rsidR="007E617E" w:rsidRPr="00512F62" w:rsidRDefault="007E617E" w:rsidP="007E617E">
      <w:pPr>
        <w:jc w:val="center"/>
        <w:rPr>
          <w:b/>
          <w:bCs/>
          <w:iCs/>
          <w:sz w:val="28"/>
          <w:szCs w:val="28"/>
          <w:lang w:val="uk-UA"/>
        </w:rPr>
      </w:pPr>
      <w:r w:rsidRPr="00512F62">
        <w:rPr>
          <w:b/>
          <w:bCs/>
          <w:iCs/>
          <w:sz w:val="28"/>
          <w:szCs w:val="28"/>
          <w:lang w:val="uk-UA"/>
        </w:rPr>
        <w:t>ВИРІШИЛА:</w:t>
      </w:r>
    </w:p>
    <w:p w:rsidR="007E617E" w:rsidRDefault="007E617E" w:rsidP="007E617E">
      <w:pPr>
        <w:jc w:val="center"/>
        <w:rPr>
          <w:i/>
          <w:iCs/>
          <w:sz w:val="28"/>
          <w:szCs w:val="28"/>
          <w:lang w:val="uk-UA"/>
        </w:rPr>
      </w:pPr>
    </w:p>
    <w:p w:rsidR="007E617E" w:rsidRDefault="007E617E" w:rsidP="007E617E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1.Затвердити проект землеустрою щодо відведення земельної ділянки у власність </w:t>
      </w:r>
      <w:r w:rsidRPr="00D17A73">
        <w:rPr>
          <w:sz w:val="28"/>
          <w:szCs w:val="28"/>
          <w:lang w:val="uk-UA"/>
        </w:rPr>
        <w:t xml:space="preserve">гр. </w:t>
      </w:r>
      <w:r w:rsidR="007C6E7A" w:rsidRPr="00D17A73">
        <w:rPr>
          <w:sz w:val="28"/>
          <w:szCs w:val="28"/>
          <w:lang w:val="uk-UA"/>
        </w:rPr>
        <w:t>Гриненко Ніні Михайлі</w:t>
      </w:r>
      <w:r w:rsidRPr="00D17A73">
        <w:rPr>
          <w:sz w:val="28"/>
          <w:szCs w:val="28"/>
          <w:lang w:val="uk-UA"/>
        </w:rPr>
        <w:t>вні</w:t>
      </w:r>
      <w:r>
        <w:rPr>
          <w:sz w:val="28"/>
          <w:szCs w:val="28"/>
          <w:lang w:val="uk-UA"/>
        </w:rPr>
        <w:t xml:space="preserve"> для </w:t>
      </w:r>
      <w:r w:rsidR="007C6E7A" w:rsidRPr="00B736A4">
        <w:rPr>
          <w:sz w:val="28"/>
          <w:szCs w:val="28"/>
          <w:lang w:val="uk-UA"/>
        </w:rPr>
        <w:t xml:space="preserve">будівництва і обслуговування житлового будинку, господарських будівель і споруд (присадибна ділянка) </w:t>
      </w:r>
      <w:r w:rsidRPr="00703702">
        <w:rPr>
          <w:sz w:val="28"/>
          <w:szCs w:val="28"/>
          <w:lang w:val="uk-UA"/>
        </w:rPr>
        <w:t xml:space="preserve"> кадастровий номер 322188600</w:t>
      </w:r>
      <w:r>
        <w:rPr>
          <w:sz w:val="28"/>
          <w:szCs w:val="28"/>
          <w:lang w:val="uk-UA"/>
        </w:rPr>
        <w:t>1</w:t>
      </w:r>
      <w:r w:rsidRPr="00703702">
        <w:rPr>
          <w:sz w:val="28"/>
          <w:szCs w:val="28"/>
          <w:lang w:val="uk-UA"/>
        </w:rPr>
        <w:t>:0</w:t>
      </w:r>
      <w:r>
        <w:rPr>
          <w:sz w:val="28"/>
          <w:szCs w:val="28"/>
          <w:lang w:val="uk-UA"/>
        </w:rPr>
        <w:t>3</w:t>
      </w:r>
      <w:r w:rsidRPr="00703702">
        <w:rPr>
          <w:sz w:val="28"/>
          <w:szCs w:val="28"/>
          <w:lang w:val="uk-UA"/>
        </w:rPr>
        <w:t>:</w:t>
      </w:r>
      <w:r w:rsidR="00DF23BF">
        <w:rPr>
          <w:sz w:val="28"/>
          <w:szCs w:val="28"/>
          <w:lang w:val="uk-UA"/>
        </w:rPr>
        <w:t>227</w:t>
      </w:r>
      <w:r w:rsidRPr="00703702">
        <w:rPr>
          <w:sz w:val="28"/>
          <w:szCs w:val="28"/>
          <w:lang w:val="uk-UA"/>
        </w:rPr>
        <w:t>:</w:t>
      </w:r>
      <w:r>
        <w:rPr>
          <w:sz w:val="28"/>
          <w:szCs w:val="28"/>
          <w:lang w:val="uk-UA"/>
        </w:rPr>
        <w:t xml:space="preserve">0001 </w:t>
      </w:r>
      <w:r w:rsidRPr="00703702">
        <w:rPr>
          <w:sz w:val="28"/>
          <w:szCs w:val="28"/>
          <w:lang w:val="uk-UA"/>
        </w:rPr>
        <w:t xml:space="preserve"> площею 0,</w:t>
      </w:r>
      <w:r w:rsidR="00DF23BF">
        <w:rPr>
          <w:sz w:val="28"/>
          <w:szCs w:val="28"/>
          <w:lang w:val="uk-UA"/>
        </w:rPr>
        <w:t>1</w:t>
      </w:r>
      <w:r>
        <w:rPr>
          <w:sz w:val="28"/>
          <w:szCs w:val="28"/>
          <w:lang w:val="uk-UA"/>
        </w:rPr>
        <w:t>5</w:t>
      </w:r>
      <w:r w:rsidR="00D17A73">
        <w:rPr>
          <w:sz w:val="28"/>
          <w:szCs w:val="28"/>
          <w:lang w:val="uk-UA"/>
        </w:rPr>
        <w:t>00</w:t>
      </w:r>
      <w:r w:rsidRPr="00703702">
        <w:rPr>
          <w:sz w:val="28"/>
          <w:szCs w:val="28"/>
          <w:lang w:val="uk-UA"/>
        </w:rPr>
        <w:t xml:space="preserve"> га</w:t>
      </w:r>
      <w:r>
        <w:rPr>
          <w:sz w:val="28"/>
          <w:szCs w:val="28"/>
          <w:lang w:val="uk-UA"/>
        </w:rPr>
        <w:t>, яка розташована в селі Нові Петрівці Вишгородського району Київської області.</w:t>
      </w:r>
    </w:p>
    <w:p w:rsidR="007E617E" w:rsidRDefault="007E617E" w:rsidP="007E617E">
      <w:pPr>
        <w:tabs>
          <w:tab w:val="left" w:pos="709"/>
          <w:tab w:val="left" w:pos="1134"/>
        </w:tabs>
        <w:spacing w:before="1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 Передати </w:t>
      </w:r>
      <w:r w:rsidRPr="00D17A73">
        <w:rPr>
          <w:sz w:val="28"/>
          <w:szCs w:val="28"/>
          <w:lang w:val="uk-UA"/>
        </w:rPr>
        <w:t xml:space="preserve">гр. </w:t>
      </w:r>
      <w:r w:rsidR="00DF23BF" w:rsidRPr="00D17A73">
        <w:rPr>
          <w:sz w:val="28"/>
          <w:szCs w:val="28"/>
          <w:lang w:val="uk-UA"/>
        </w:rPr>
        <w:t>Гриненко Ніні Михайлівні</w:t>
      </w:r>
      <w:r>
        <w:rPr>
          <w:sz w:val="28"/>
          <w:szCs w:val="28"/>
          <w:lang w:val="uk-UA"/>
        </w:rPr>
        <w:t xml:space="preserve"> у власність земельну ділянку для </w:t>
      </w:r>
      <w:r w:rsidRPr="00703702">
        <w:rPr>
          <w:sz w:val="28"/>
          <w:szCs w:val="28"/>
          <w:lang w:val="uk-UA"/>
        </w:rPr>
        <w:t>будівництва і обслуговування житлового будинку, господарських будівель і споруд (присадибна ділянка) кадастровий номер 322188600</w:t>
      </w:r>
      <w:r>
        <w:rPr>
          <w:sz w:val="28"/>
          <w:szCs w:val="28"/>
          <w:lang w:val="uk-UA"/>
        </w:rPr>
        <w:t>1</w:t>
      </w:r>
      <w:r w:rsidRPr="00703702">
        <w:rPr>
          <w:sz w:val="28"/>
          <w:szCs w:val="28"/>
          <w:lang w:val="uk-UA"/>
        </w:rPr>
        <w:t>:0</w:t>
      </w:r>
      <w:r>
        <w:rPr>
          <w:sz w:val="28"/>
          <w:szCs w:val="28"/>
          <w:lang w:val="uk-UA"/>
        </w:rPr>
        <w:t>3</w:t>
      </w:r>
      <w:r w:rsidRPr="00703702">
        <w:rPr>
          <w:sz w:val="28"/>
          <w:szCs w:val="28"/>
          <w:lang w:val="uk-UA"/>
        </w:rPr>
        <w:t>:</w:t>
      </w:r>
      <w:r w:rsidR="00DF23BF">
        <w:rPr>
          <w:sz w:val="28"/>
          <w:szCs w:val="28"/>
          <w:lang w:val="uk-UA"/>
        </w:rPr>
        <w:t>227</w:t>
      </w:r>
      <w:r w:rsidRPr="00703702">
        <w:rPr>
          <w:sz w:val="28"/>
          <w:szCs w:val="28"/>
          <w:lang w:val="uk-UA"/>
        </w:rPr>
        <w:t>:</w:t>
      </w:r>
      <w:r>
        <w:rPr>
          <w:sz w:val="28"/>
          <w:szCs w:val="28"/>
          <w:lang w:val="uk-UA"/>
        </w:rPr>
        <w:t xml:space="preserve">0001 </w:t>
      </w:r>
      <w:r w:rsidRPr="00703702">
        <w:rPr>
          <w:sz w:val="28"/>
          <w:szCs w:val="28"/>
          <w:lang w:val="uk-UA"/>
        </w:rPr>
        <w:t xml:space="preserve"> </w:t>
      </w:r>
      <w:bookmarkStart w:id="0" w:name="_GoBack"/>
      <w:bookmarkEnd w:id="0"/>
      <w:r w:rsidRPr="00703702">
        <w:rPr>
          <w:sz w:val="28"/>
          <w:szCs w:val="28"/>
          <w:lang w:val="uk-UA"/>
        </w:rPr>
        <w:t>площею 0,</w:t>
      </w:r>
      <w:r w:rsidR="00DF23BF">
        <w:rPr>
          <w:sz w:val="28"/>
          <w:szCs w:val="28"/>
          <w:lang w:val="uk-UA"/>
        </w:rPr>
        <w:t>1</w:t>
      </w:r>
      <w:r>
        <w:rPr>
          <w:sz w:val="28"/>
          <w:szCs w:val="28"/>
          <w:lang w:val="uk-UA"/>
        </w:rPr>
        <w:t>5</w:t>
      </w:r>
      <w:r w:rsidR="00D17A73">
        <w:rPr>
          <w:sz w:val="28"/>
          <w:szCs w:val="28"/>
          <w:lang w:val="uk-UA"/>
        </w:rPr>
        <w:t>00</w:t>
      </w:r>
      <w:r w:rsidRPr="00703702">
        <w:rPr>
          <w:sz w:val="28"/>
          <w:szCs w:val="28"/>
          <w:lang w:val="uk-UA"/>
        </w:rPr>
        <w:t xml:space="preserve"> га</w:t>
      </w:r>
      <w:r>
        <w:rPr>
          <w:sz w:val="28"/>
          <w:szCs w:val="28"/>
          <w:lang w:val="uk-UA"/>
        </w:rPr>
        <w:t>, яка розташована в селі Нові Петрівці Вишгородського району Київської області.</w:t>
      </w:r>
    </w:p>
    <w:p w:rsidR="007E617E" w:rsidRDefault="007E617E" w:rsidP="007E617E">
      <w:pPr>
        <w:tabs>
          <w:tab w:val="left" w:pos="709"/>
          <w:tab w:val="left" w:pos="1134"/>
        </w:tabs>
        <w:spacing w:before="1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3. Рекомендувати </w:t>
      </w:r>
      <w:r w:rsidRPr="00D17A73">
        <w:rPr>
          <w:sz w:val="28"/>
          <w:szCs w:val="28"/>
          <w:lang w:val="uk-UA"/>
        </w:rPr>
        <w:t xml:space="preserve">гр. </w:t>
      </w:r>
      <w:r w:rsidR="00DF23BF" w:rsidRPr="00D17A73">
        <w:rPr>
          <w:sz w:val="28"/>
          <w:szCs w:val="28"/>
          <w:lang w:val="uk-UA"/>
        </w:rPr>
        <w:t>Гриненко Ніні Михайлівні</w:t>
      </w:r>
      <w:r>
        <w:rPr>
          <w:sz w:val="28"/>
          <w:szCs w:val="28"/>
          <w:lang w:val="uk-UA"/>
        </w:rPr>
        <w:t xml:space="preserve"> звернутися в органи реєстрації для проведення реєстрації права власності на земельну ділянку, зазначену в пункті 2 цього рішення.</w:t>
      </w:r>
    </w:p>
    <w:p w:rsidR="007E617E" w:rsidRPr="00B736A4" w:rsidRDefault="007E617E" w:rsidP="007E617E">
      <w:pPr>
        <w:tabs>
          <w:tab w:val="left" w:pos="709"/>
          <w:tab w:val="left" w:pos="1134"/>
        </w:tabs>
        <w:spacing w:before="120"/>
        <w:jc w:val="both"/>
        <w:rPr>
          <w:rStyle w:val="panel-body1"/>
          <w:rFonts w:ascii="Times New Roman" w:hAnsi="Times New Roman" w:cs="Times New Roman"/>
          <w:b/>
          <w:bCs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4. Контроль за виконанням цього рішення покласти на постійну депутатську комісію з питань </w:t>
      </w:r>
      <w:r w:rsidRPr="002410F0">
        <w:rPr>
          <w:sz w:val="28"/>
          <w:szCs w:val="28"/>
          <w:lang w:val="uk-UA"/>
        </w:rPr>
        <w:t>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:rsidR="007E617E" w:rsidRDefault="007E617E" w:rsidP="007E617E">
      <w:pPr>
        <w:pStyle w:val="a3"/>
        <w:spacing w:after="0"/>
        <w:jc w:val="both"/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p w:rsidR="007E617E" w:rsidRDefault="007E617E" w:rsidP="007E617E">
      <w:pPr>
        <w:pStyle w:val="a3"/>
        <w:spacing w:after="0"/>
        <w:jc w:val="both"/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p w:rsidR="007E617E" w:rsidRPr="00D17A73" w:rsidRDefault="007E617E" w:rsidP="007E617E">
      <w:pPr>
        <w:pStyle w:val="a3"/>
        <w:spacing w:after="0"/>
        <w:jc w:val="both"/>
        <w:rPr>
          <w:b/>
          <w:i/>
        </w:rPr>
      </w:pPr>
      <w:r w:rsidRPr="00D17A73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Сільський голова                                                            </w:t>
      </w:r>
      <w:r w:rsidR="00512F62" w:rsidRPr="00D17A73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  <w:t>Радіон СТАРЕНЬКИЙ</w:t>
      </w:r>
    </w:p>
    <w:p w:rsidR="00F00C5F" w:rsidRPr="00D17A73" w:rsidRDefault="00F00C5F">
      <w:pPr>
        <w:rPr>
          <w:b/>
          <w:i/>
        </w:rPr>
      </w:pPr>
    </w:p>
    <w:sectPr w:rsidR="00F00C5F" w:rsidRPr="00D17A73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6F6F"/>
    <w:rsid w:val="00121D6C"/>
    <w:rsid w:val="0038154F"/>
    <w:rsid w:val="00456F6F"/>
    <w:rsid w:val="00512F62"/>
    <w:rsid w:val="005E30A8"/>
    <w:rsid w:val="00773638"/>
    <w:rsid w:val="007C6E7A"/>
    <w:rsid w:val="007E617E"/>
    <w:rsid w:val="008800F8"/>
    <w:rsid w:val="008A2A15"/>
    <w:rsid w:val="00B26AE1"/>
    <w:rsid w:val="00B736A4"/>
    <w:rsid w:val="00D17A73"/>
    <w:rsid w:val="00DF23BF"/>
    <w:rsid w:val="00ED2C67"/>
    <w:rsid w:val="00F00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22542B"/>
  <w15:docId w15:val="{C4DF188D-AF58-45C4-9A26-9D118B037C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E617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semiHidden/>
    <w:unhideWhenUsed/>
    <w:rsid w:val="007E617E"/>
    <w:pPr>
      <w:spacing w:after="63"/>
    </w:pPr>
    <w:rPr>
      <w:rFonts w:eastAsia="Calibri"/>
      <w:lang w:val="uk-UA" w:eastAsia="uk-UA"/>
    </w:rPr>
  </w:style>
  <w:style w:type="character" w:customStyle="1" w:styleId="panel-body1">
    <w:name w:val="panel-body1"/>
    <w:rsid w:val="007E617E"/>
    <w:rPr>
      <w:rFonts w:ascii="Arial" w:hAnsi="Arial" w:cs="Arial" w:hint="default"/>
      <w:sz w:val="16"/>
      <w:szCs w:val="16"/>
    </w:rPr>
  </w:style>
  <w:style w:type="paragraph" w:styleId="a4">
    <w:name w:val="Balloon Text"/>
    <w:basedOn w:val="a"/>
    <w:link w:val="a5"/>
    <w:uiPriority w:val="99"/>
    <w:semiHidden/>
    <w:unhideWhenUsed/>
    <w:rsid w:val="007E617E"/>
    <w:rPr>
      <w:rFonts w:ascii="Tahoma" w:hAnsi="Tahoma" w:cs="Tahoma"/>
      <w:sz w:val="16"/>
      <w:szCs w:val="16"/>
    </w:rPr>
  </w:style>
  <w:style w:type="character" w:customStyle="1" w:styleId="a5">
    <w:name w:val="Текст у виносці Знак"/>
    <w:basedOn w:val="a0"/>
    <w:link w:val="a4"/>
    <w:uiPriority w:val="99"/>
    <w:semiHidden/>
    <w:rsid w:val="007E617E"/>
    <w:rPr>
      <w:rFonts w:ascii="Tahoma" w:eastAsia="Times New Roman" w:hAnsi="Tahoma" w:cs="Tahoma"/>
      <w:sz w:val="16"/>
      <w:szCs w:val="16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5732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305</Words>
  <Characters>1741</Characters>
  <Application>Microsoft Office Word</Application>
  <DocSecurity>0</DocSecurity>
  <Lines>14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7</cp:revision>
  <cp:lastPrinted>2021-01-06T12:46:00Z</cp:lastPrinted>
  <dcterms:created xsi:type="dcterms:W3CDTF">2020-12-16T07:03:00Z</dcterms:created>
  <dcterms:modified xsi:type="dcterms:W3CDTF">2021-01-06T12:47:00Z</dcterms:modified>
</cp:coreProperties>
</file>