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0B7" w:rsidRPr="005D04D9" w:rsidRDefault="004A643C" w:rsidP="008100B7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75pt;height:60.75pt;visibility:visible;mso-wrap-style:square">
            <v:imagedata r:id="rId6" o:title=""/>
          </v:shape>
        </w:pict>
      </w:r>
    </w:p>
    <w:p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Друга сесія восьмого</w:t>
      </w: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100B7" w:rsidRPr="00DF16F4" w:rsidTr="001D0146">
        <w:tc>
          <w:tcPr>
            <w:tcW w:w="4826" w:type="dxa"/>
          </w:tcPr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«25» грудня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8100B7" w:rsidRPr="005D04D9" w:rsidRDefault="008100B7" w:rsidP="00DE3A8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E3A8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45</w:t>
            </w:r>
          </w:p>
        </w:tc>
      </w:tr>
      <w:tr w:rsidR="008100B7" w:rsidRPr="00DF16F4" w:rsidTr="001D0146">
        <w:tc>
          <w:tcPr>
            <w:tcW w:w="9652" w:type="dxa"/>
            <w:gridSpan w:val="2"/>
          </w:tcPr>
          <w:p w:rsidR="008100B7" w:rsidRPr="005D04D9" w:rsidRDefault="008100B7" w:rsidP="001D01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Про зміну найменування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Комунального підприємства Новопетрівської сільської </w:t>
      </w:r>
    </w:p>
    <w:p w:rsidR="008100B7" w:rsidRPr="00DA731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ради «</w:t>
      </w:r>
      <w:r w:rsidR="00392110">
        <w:rPr>
          <w:rFonts w:ascii="Times New Roman" w:hAnsi="Times New Roman"/>
          <w:b/>
          <w:i/>
          <w:sz w:val="28"/>
          <w:szCs w:val="28"/>
        </w:rPr>
        <w:t>Новопетрівський комбінат комунальних підприємств</w:t>
      </w:r>
      <w:r>
        <w:rPr>
          <w:rFonts w:ascii="Times New Roman" w:hAnsi="Times New Roman"/>
          <w:b/>
          <w:i/>
          <w:sz w:val="28"/>
          <w:szCs w:val="28"/>
        </w:rPr>
        <w:t xml:space="preserve">» 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00B7" w:rsidRDefault="008100B7" w:rsidP="008100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>Закону України «Про міс</w:t>
      </w:r>
      <w:r>
        <w:rPr>
          <w:rFonts w:ascii="Times New Roman" w:hAnsi="Times New Roman"/>
          <w:sz w:val="28"/>
          <w:szCs w:val="28"/>
        </w:rPr>
        <w:t>цеве самоврядування в Україні»</w:t>
      </w:r>
      <w:r w:rsidRPr="00DA7317">
        <w:rPr>
          <w:rFonts w:ascii="Times New Roman" w:hAnsi="Times New Roman"/>
          <w:sz w:val="28"/>
          <w:szCs w:val="28"/>
        </w:rPr>
        <w:t xml:space="preserve">, з метою забезпечення ефективного управління </w:t>
      </w:r>
      <w:r>
        <w:rPr>
          <w:rFonts w:ascii="Times New Roman" w:hAnsi="Times New Roman"/>
          <w:sz w:val="28"/>
          <w:szCs w:val="28"/>
        </w:rPr>
        <w:t xml:space="preserve">об’єктами комунальної власності </w:t>
      </w:r>
      <w:r w:rsidRPr="00DA7317">
        <w:rPr>
          <w:rFonts w:ascii="Times New Roman" w:hAnsi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/>
          <w:sz w:val="28"/>
          <w:szCs w:val="28"/>
        </w:rPr>
        <w:t>, зважаючи на зміну найменування Новопетрівської сільської ради на Петрівську сільську раду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сільська рада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0B7" w:rsidRDefault="008100B7" w:rsidP="008100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00B7" w:rsidRPr="00372E60" w:rsidRDefault="008100B7" w:rsidP="00DF76E8">
      <w:pPr>
        <w:pStyle w:val="a6"/>
        <w:numPr>
          <w:ilvl w:val="0"/>
          <w:numId w:val="23"/>
        </w:numPr>
        <w:tabs>
          <w:tab w:val="left" w:pos="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Змінити назву з КОМУНАЛЬНЕ ПІДПРИЄМСТВО НОВОПЕТРІВСЬКОЇ СІЛЬСЬКОЇ РАДИ «</w:t>
      </w:r>
      <w:r w:rsidR="00833ABA" w:rsidRPr="00372E60">
        <w:rPr>
          <w:rFonts w:ascii="Times New Roman" w:hAnsi="Times New Roman"/>
          <w:sz w:val="28"/>
          <w:szCs w:val="28"/>
        </w:rPr>
        <w:t>НОВОПЕТРІВСЬКИЙ КОМБІНАТ КОМУНАЛЬНИХ ПІДПРИЄМСТВ</w:t>
      </w:r>
      <w:r w:rsidRPr="00372E60">
        <w:rPr>
          <w:rFonts w:ascii="Times New Roman" w:hAnsi="Times New Roman"/>
          <w:sz w:val="28"/>
          <w:szCs w:val="28"/>
        </w:rPr>
        <w:t xml:space="preserve">» (код ЄДРПОУ </w:t>
      </w:r>
      <w:r w:rsidR="00833ABA" w:rsidRPr="00372E60">
        <w:rPr>
          <w:rFonts w:ascii="Times New Roman" w:hAnsi="Times New Roman"/>
          <w:sz w:val="28"/>
          <w:szCs w:val="28"/>
        </w:rPr>
        <w:t>24217709</w:t>
      </w:r>
      <w:r w:rsidRPr="00372E60">
        <w:rPr>
          <w:rFonts w:ascii="Times New Roman" w:hAnsi="Times New Roman"/>
          <w:sz w:val="28"/>
          <w:szCs w:val="28"/>
        </w:rPr>
        <w:t xml:space="preserve">) на КОМУНАЛЬНЕ ПІДПРИЄМСТВО </w:t>
      </w:r>
      <w:r w:rsidR="00781B42" w:rsidRPr="00372E60">
        <w:rPr>
          <w:rFonts w:ascii="Times New Roman" w:hAnsi="Times New Roman"/>
          <w:sz w:val="28"/>
          <w:szCs w:val="28"/>
        </w:rPr>
        <w:t xml:space="preserve">ПЕТРІВСЬКОЇ СІЛЬСЬКОЇ РАДИ </w:t>
      </w:r>
      <w:r w:rsidRPr="00372E60">
        <w:rPr>
          <w:rFonts w:ascii="Times New Roman" w:hAnsi="Times New Roman"/>
          <w:sz w:val="28"/>
          <w:szCs w:val="28"/>
        </w:rPr>
        <w:t xml:space="preserve">«ПЕТРІВСЬКИЙ </w:t>
      </w:r>
      <w:r w:rsidR="00781B42" w:rsidRPr="00372E60">
        <w:rPr>
          <w:rFonts w:ascii="Times New Roman" w:hAnsi="Times New Roman"/>
          <w:sz w:val="28"/>
          <w:szCs w:val="28"/>
        </w:rPr>
        <w:t>КОМБІНАТ КОМУНАЛЬНИХ ПІДПРИЄМСТВ</w:t>
      </w:r>
      <w:r w:rsidRPr="00372E60">
        <w:rPr>
          <w:rFonts w:ascii="Times New Roman" w:hAnsi="Times New Roman"/>
          <w:sz w:val="28"/>
          <w:szCs w:val="28"/>
        </w:rPr>
        <w:t xml:space="preserve">» </w:t>
      </w:r>
    </w:p>
    <w:p w:rsidR="008100B7" w:rsidRPr="00372E60" w:rsidRDefault="008100B7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Змінити місцезнаходження Підприємства на: Україна, 0735</w:t>
      </w:r>
      <w:r w:rsidR="004A643C">
        <w:rPr>
          <w:rFonts w:ascii="Times New Roman" w:hAnsi="Times New Roman"/>
          <w:sz w:val="28"/>
          <w:szCs w:val="28"/>
        </w:rPr>
        <w:t>4</w:t>
      </w:r>
      <w:r w:rsidRPr="00372E60">
        <w:rPr>
          <w:rFonts w:ascii="Times New Roman" w:hAnsi="Times New Roman"/>
          <w:sz w:val="28"/>
          <w:szCs w:val="28"/>
        </w:rPr>
        <w:t xml:space="preserve">, Київська область, Вишгородський район, село </w:t>
      </w:r>
      <w:r w:rsidR="00781B42" w:rsidRPr="00372E60">
        <w:rPr>
          <w:rFonts w:ascii="Times New Roman" w:hAnsi="Times New Roman"/>
          <w:sz w:val="28"/>
          <w:szCs w:val="28"/>
        </w:rPr>
        <w:t xml:space="preserve">Нові </w:t>
      </w:r>
      <w:r w:rsidRPr="00372E60">
        <w:rPr>
          <w:rFonts w:ascii="Times New Roman" w:hAnsi="Times New Roman"/>
          <w:sz w:val="28"/>
          <w:szCs w:val="28"/>
        </w:rPr>
        <w:t xml:space="preserve">Петрівці, ВУЛИЦЯ </w:t>
      </w:r>
      <w:r w:rsidR="00781B42" w:rsidRPr="00372E60">
        <w:rPr>
          <w:rFonts w:ascii="Times New Roman" w:hAnsi="Times New Roman"/>
          <w:sz w:val="28"/>
          <w:szCs w:val="28"/>
        </w:rPr>
        <w:t>НОВО-КИЇ</w:t>
      </w:r>
      <w:r w:rsidR="004A643C">
        <w:rPr>
          <w:rFonts w:ascii="Times New Roman" w:hAnsi="Times New Roman"/>
          <w:sz w:val="28"/>
          <w:szCs w:val="28"/>
        </w:rPr>
        <w:t>В</w:t>
      </w:r>
      <w:r w:rsidR="00781B42" w:rsidRPr="00372E60">
        <w:rPr>
          <w:rFonts w:ascii="Times New Roman" w:hAnsi="Times New Roman"/>
          <w:sz w:val="28"/>
          <w:szCs w:val="28"/>
        </w:rPr>
        <w:t>СЬКА</w:t>
      </w:r>
      <w:r w:rsidRPr="00372E60">
        <w:rPr>
          <w:rFonts w:ascii="Times New Roman" w:hAnsi="Times New Roman"/>
          <w:sz w:val="28"/>
          <w:szCs w:val="28"/>
        </w:rPr>
        <w:t xml:space="preserve">, будинок </w:t>
      </w:r>
      <w:r w:rsidR="00372E98" w:rsidRPr="00372E60">
        <w:rPr>
          <w:rFonts w:ascii="Times New Roman" w:hAnsi="Times New Roman"/>
          <w:sz w:val="28"/>
          <w:szCs w:val="28"/>
        </w:rPr>
        <w:t>123</w:t>
      </w:r>
      <w:r w:rsidRPr="00372E60">
        <w:rPr>
          <w:rFonts w:ascii="Times New Roman" w:hAnsi="Times New Roman"/>
          <w:sz w:val="28"/>
          <w:szCs w:val="28"/>
        </w:rPr>
        <w:t>.</w:t>
      </w:r>
    </w:p>
    <w:p w:rsidR="008100B7" w:rsidRDefault="008100B7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Затвердити Статут</w:t>
      </w:r>
      <w:r w:rsidRPr="00372E60"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</w:t>
      </w:r>
      <w:r w:rsidR="00781B42" w:rsidRPr="00372E60">
        <w:rPr>
          <w:rFonts w:ascii="Times New Roman" w:hAnsi="Times New Roman"/>
          <w:sz w:val="28"/>
          <w:szCs w:val="28"/>
        </w:rPr>
        <w:t xml:space="preserve"> Петрівської сільської ради</w:t>
      </w:r>
      <w:r w:rsidRPr="00372E60">
        <w:rPr>
          <w:rFonts w:ascii="Times New Roman" w:hAnsi="Times New Roman"/>
          <w:sz w:val="28"/>
          <w:szCs w:val="28"/>
        </w:rPr>
        <w:t xml:space="preserve"> «</w:t>
      </w:r>
      <w:r w:rsidR="00781B42" w:rsidRPr="00372E60">
        <w:rPr>
          <w:rFonts w:ascii="Times New Roman" w:hAnsi="Times New Roman"/>
          <w:sz w:val="28"/>
          <w:szCs w:val="28"/>
        </w:rPr>
        <w:t>Петрівський комбінат</w:t>
      </w:r>
      <w:r w:rsidR="00781B42">
        <w:rPr>
          <w:rFonts w:ascii="Times New Roman" w:hAnsi="Times New Roman"/>
          <w:sz w:val="28"/>
          <w:szCs w:val="28"/>
        </w:rPr>
        <w:t xml:space="preserve"> комунальних підприємств</w:t>
      </w:r>
      <w:r w:rsidRPr="00CB0671">
        <w:rPr>
          <w:rFonts w:ascii="Times New Roman" w:hAnsi="Times New Roman"/>
          <w:sz w:val="28"/>
          <w:szCs w:val="28"/>
        </w:rPr>
        <w:t xml:space="preserve">» в новій редакції, що додається. </w:t>
      </w:r>
    </w:p>
    <w:p w:rsidR="008100B7" w:rsidRPr="00DE3A86" w:rsidRDefault="008100B7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56A6C">
        <w:rPr>
          <w:rFonts w:ascii="Times New Roman" w:hAnsi="Times New Roman"/>
          <w:sz w:val="28"/>
          <w:szCs w:val="28"/>
        </w:rPr>
        <w:t>Керівнику комунальног</w:t>
      </w:r>
      <w:bookmarkStart w:id="0" w:name="_GoBack"/>
      <w:bookmarkEnd w:id="0"/>
      <w:r w:rsidRPr="00656A6C">
        <w:rPr>
          <w:rFonts w:ascii="Times New Roman" w:hAnsi="Times New Roman"/>
          <w:sz w:val="28"/>
          <w:szCs w:val="28"/>
        </w:rPr>
        <w:t xml:space="preserve">о підприємства </w:t>
      </w:r>
      <w:r w:rsidR="00392110" w:rsidRPr="00392110">
        <w:rPr>
          <w:rFonts w:ascii="Times New Roman" w:hAnsi="Times New Roman"/>
          <w:sz w:val="28"/>
          <w:szCs w:val="28"/>
        </w:rPr>
        <w:t>Петрівської сільської ради «Петрівський комбінат комунальних підприємств»</w:t>
      </w:r>
      <w:r w:rsidR="00392110">
        <w:rPr>
          <w:rFonts w:ascii="Times New Roman" w:hAnsi="Times New Roman"/>
          <w:sz w:val="28"/>
          <w:szCs w:val="28"/>
        </w:rPr>
        <w:t xml:space="preserve"> </w:t>
      </w:r>
      <w:r w:rsidRPr="00656A6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формувань, згідно з пунктом 1, 2</w:t>
      </w:r>
      <w:r w:rsidR="00392110">
        <w:rPr>
          <w:rFonts w:ascii="Times New Roman" w:hAnsi="Times New Roman"/>
          <w:sz w:val="28"/>
          <w:szCs w:val="28"/>
        </w:rPr>
        <w:t>, 3</w:t>
      </w:r>
      <w:r w:rsidRPr="00656A6C">
        <w:rPr>
          <w:rFonts w:ascii="Times New Roman" w:hAnsi="Times New Roman"/>
          <w:sz w:val="28"/>
          <w:szCs w:val="28"/>
        </w:rPr>
        <w:t xml:space="preserve"> цього рішення.</w:t>
      </w:r>
    </w:p>
    <w:p w:rsidR="008100B7" w:rsidRPr="00DE3A86" w:rsidRDefault="008100B7" w:rsidP="00A96F32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E3A86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</w:t>
      </w:r>
      <w:r w:rsidR="00DE3A86" w:rsidRPr="00DE3A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00B7" w:rsidRDefault="008100B7" w:rsidP="00392110">
      <w:pPr>
        <w:spacing w:after="0" w:line="240" w:lineRule="auto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tbl>
      <w:tblPr>
        <w:tblpPr w:leftFromText="180" w:rightFromText="180" w:vertAnchor="page" w:horzAnchor="margin" w:tblpY="775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4036"/>
        <w:gridCol w:w="5103"/>
        <w:gridCol w:w="359"/>
      </w:tblGrid>
      <w:tr w:rsidR="008100B7" w:rsidRPr="00387B45" w:rsidTr="008100B7">
        <w:trPr>
          <w:trHeight w:val="246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thinThick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nThick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trHeight w:val="2180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pStyle w:val="4"/>
              <w:ind w:left="0" w:righ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ЗАТВЕРДЖЕНО </w:t>
            </w: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рішення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етрівської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сільської ради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DE3A86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грудня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оку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DE3A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45</w:t>
            </w:r>
          </w:p>
          <w:p w:rsidR="008100B7" w:rsidRDefault="00DE3A86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Сільський  голова</w:t>
            </w:r>
          </w:p>
          <w:p w:rsidR="00DE3A86" w:rsidRPr="00387B45" w:rsidRDefault="00DE3A86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Р.М.</w:t>
            </w:r>
            <w:r w:rsidR="00BD7F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Старенький</w:t>
            </w:r>
          </w:p>
        </w:tc>
        <w:tc>
          <w:tcPr>
            <w:tcW w:w="359" w:type="dxa"/>
            <w:tcBorders>
              <w:top w:val="thickThin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DE3A86">
        <w:trPr>
          <w:cantSplit/>
          <w:trHeight w:val="9851"/>
        </w:trPr>
        <w:tc>
          <w:tcPr>
            <w:tcW w:w="359" w:type="dxa"/>
            <w:tcBorders>
              <w:top w:val="nil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 w:rsidRPr="00387B45"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  <w:t>С Т А т у т</w:t>
            </w:r>
          </w:p>
          <w:p w:rsidR="008100B7" w:rsidRDefault="008100B7" w:rsidP="008100B7">
            <w:pPr>
              <w:pStyle w:val="1"/>
              <w:keepLine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КОМУНАЛЬНОГО ПІДПРИЄМСТВА                                        ПЕТРІВСЬКОЇ СІЛЬСЬКОЇ РАДИ</w:t>
            </w:r>
          </w:p>
          <w:p w:rsidR="008100B7" w:rsidRPr="00603FBC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 xml:space="preserve">«ПЕТРІВСЬКИЙ КОМБІНАТ КОМУНАЛЬНИХ ПІДПРИЄМСТВ» </w:t>
            </w:r>
          </w:p>
          <w:p w:rsidR="008100B7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 xml:space="preserve">Код ЄДРПОУ: </w:t>
            </w:r>
            <w:r>
              <w:rPr>
                <w:iCs/>
                <w:sz w:val="28"/>
                <w:szCs w:val="28"/>
              </w:rPr>
              <w:t>24217709</w:t>
            </w: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>(нова редакція)</w:t>
            </w:r>
          </w:p>
          <w:p w:rsidR="008100B7" w:rsidRDefault="008100B7" w:rsidP="008100B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328"/>
        </w:trPr>
        <w:tc>
          <w:tcPr>
            <w:tcW w:w="359" w:type="dxa"/>
            <w:tcBorders>
              <w:top w:val="nil"/>
              <w:left w:val="thinThickLargeGap" w:sz="24" w:space="0" w:color="auto"/>
              <w:bottom w:val="thickThinLargeGap" w:sz="24" w:space="0" w:color="auto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pStyle w:val="3"/>
              <w:rPr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24"/>
        </w:trPr>
        <w:tc>
          <w:tcPr>
            <w:tcW w:w="359" w:type="dxa"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с. </w:t>
            </w:r>
            <w:r w:rsidRPr="00387B45">
              <w:rPr>
                <w:rFonts w:ascii="Times New Roman" w:hAnsi="Times New Roman"/>
                <w:bCs/>
                <w:sz w:val="28"/>
                <w:szCs w:val="28"/>
              </w:rPr>
              <w:t>Нові Петрівці - 20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359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00B7" w:rsidRDefault="008100B7" w:rsidP="003C6D1F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3C6D1F" w:rsidRDefault="003C6D1F" w:rsidP="003C6D1F">
      <w:pPr>
        <w:shd w:val="clear" w:color="auto" w:fill="FFFFFF"/>
        <w:spacing w:after="0"/>
        <w:jc w:val="center"/>
      </w:pPr>
      <w:r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1. ЗАГАЛЬНІ ПОЛОЖЕННЯ</w:t>
      </w:r>
    </w:p>
    <w:p w:rsidR="003C6D1F" w:rsidRDefault="003C6D1F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Комунальне підприємство 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етрівський комбінат комунальних підприємств» (далі - Підприємство) є правонаступником </w:t>
      </w:r>
      <w:r w:rsidR="00B647DB">
        <w:rPr>
          <w:rFonts w:ascii="Times New Roman" w:hAnsi="Times New Roman"/>
          <w:sz w:val="24"/>
          <w:szCs w:val="24"/>
        </w:rPr>
        <w:t>к</w:t>
      </w:r>
      <w:r w:rsidR="00B647DB" w:rsidRPr="00B647DB">
        <w:rPr>
          <w:rFonts w:ascii="Times New Roman" w:hAnsi="Times New Roman"/>
          <w:sz w:val="24"/>
          <w:szCs w:val="24"/>
        </w:rPr>
        <w:t>омунальн</w:t>
      </w:r>
      <w:r w:rsidR="00B647DB">
        <w:rPr>
          <w:rFonts w:ascii="Times New Roman" w:hAnsi="Times New Roman"/>
          <w:sz w:val="24"/>
          <w:szCs w:val="24"/>
        </w:rPr>
        <w:t xml:space="preserve">ого </w:t>
      </w:r>
      <w:r w:rsidR="00B647DB" w:rsidRPr="00B647DB">
        <w:rPr>
          <w:rFonts w:ascii="Times New Roman" w:hAnsi="Times New Roman"/>
          <w:sz w:val="24"/>
          <w:szCs w:val="24"/>
        </w:rPr>
        <w:t>підприємств</w:t>
      </w:r>
      <w:r w:rsidR="00B647DB">
        <w:rPr>
          <w:rFonts w:ascii="Times New Roman" w:hAnsi="Times New Roman"/>
          <w:sz w:val="24"/>
          <w:szCs w:val="24"/>
        </w:rPr>
        <w:t>а</w:t>
      </w:r>
      <w:r w:rsidR="00B647DB" w:rsidRPr="00B647DB">
        <w:rPr>
          <w:rFonts w:ascii="Times New Roman" w:hAnsi="Times New Roman"/>
          <w:sz w:val="24"/>
          <w:szCs w:val="24"/>
        </w:rPr>
        <w:t xml:space="preserve"> Новопетрівської сільської ради «Новопетрівський комбінат комунальних підприємств»</w:t>
      </w:r>
      <w:r w:rsidR="00B647D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госпрозрахункової організації «Новопетрівський комбінат комунальних підприємств», створеної відповідно до розпорядження голови Вишгородської районної державної адміністрації «Про створення комбінату комунальних підприємств при Новопетрівській </w:t>
      </w:r>
      <w:r>
        <w:rPr>
          <w:rFonts w:ascii="Times New Roman" w:hAnsi="Times New Roman"/>
          <w:spacing w:val="-1"/>
          <w:sz w:val="24"/>
          <w:szCs w:val="24"/>
        </w:rPr>
        <w:t xml:space="preserve">сільській Раді» від 23 липня 1996 року №425 та зареєстрованої 25 липня 1996 року за </w:t>
      </w:r>
      <w:r>
        <w:rPr>
          <w:rFonts w:ascii="Times New Roman" w:hAnsi="Times New Roman"/>
          <w:sz w:val="24"/>
          <w:szCs w:val="24"/>
        </w:rPr>
        <w:t>реєстраційним номером 113.</w:t>
      </w:r>
    </w:p>
    <w:p w:rsid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</w:t>
      </w:r>
      <w:r w:rsidRPr="007B56E5">
        <w:rPr>
          <w:rFonts w:ascii="Times New Roman" w:hAnsi="Times New Roman"/>
          <w:sz w:val="24"/>
          <w:szCs w:val="24"/>
        </w:rPr>
        <w:t xml:space="preserve"> засноване на комунальній власності </w:t>
      </w:r>
      <w:r w:rsidR="00B647DB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 xml:space="preserve">територіальної громади та є комунальним унітарним комерційним підприємством.  </w:t>
      </w:r>
    </w:p>
    <w:p w:rsidR="00CF2E5A" w:rsidRPr="00CF2E5A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CF2E5A">
        <w:rPr>
          <w:rFonts w:ascii="Times New Roman" w:hAnsi="Times New Roman"/>
          <w:sz w:val="24"/>
          <w:szCs w:val="24"/>
        </w:rPr>
        <w:t xml:space="preserve">Засновником/Власником  Підприємства є </w:t>
      </w:r>
      <w:r w:rsidR="00B647DB">
        <w:rPr>
          <w:rFonts w:ascii="Times New Roman" w:hAnsi="Times New Roman"/>
          <w:sz w:val="24"/>
          <w:szCs w:val="24"/>
        </w:rPr>
        <w:t xml:space="preserve">Петрівська сільська </w:t>
      </w:r>
      <w:r w:rsidRPr="00CF2E5A">
        <w:rPr>
          <w:rFonts w:ascii="Times New Roman" w:hAnsi="Times New Roman"/>
          <w:sz w:val="24"/>
          <w:szCs w:val="24"/>
        </w:rPr>
        <w:t xml:space="preserve">територіальна громада в особі </w:t>
      </w:r>
      <w:r w:rsidR="00B647DB">
        <w:rPr>
          <w:rFonts w:ascii="Times New Roman" w:hAnsi="Times New Roman"/>
          <w:sz w:val="24"/>
          <w:szCs w:val="24"/>
        </w:rPr>
        <w:t>П</w:t>
      </w:r>
      <w:r w:rsidR="00CF2E5A" w:rsidRPr="00CF2E5A">
        <w:rPr>
          <w:rFonts w:ascii="Times New Roman" w:hAnsi="Times New Roman"/>
          <w:sz w:val="24"/>
          <w:szCs w:val="24"/>
        </w:rPr>
        <w:t xml:space="preserve">етрівської сільської </w:t>
      </w:r>
      <w:r w:rsidRPr="00CF2E5A">
        <w:rPr>
          <w:rFonts w:ascii="Times New Roman" w:hAnsi="Times New Roman"/>
          <w:sz w:val="24"/>
          <w:szCs w:val="24"/>
        </w:rPr>
        <w:t xml:space="preserve">ради (далі - Засновник), код ЄДРПОУ </w:t>
      </w:r>
      <w:r w:rsidR="00CF2E5A" w:rsidRPr="00CF2E5A">
        <w:rPr>
          <w:rFonts w:ascii="Times New Roman" w:hAnsi="Times New Roman"/>
          <w:sz w:val="24"/>
          <w:szCs w:val="24"/>
        </w:rPr>
        <w:t>04359620</w:t>
      </w:r>
      <w:r w:rsidRPr="00CF2E5A">
        <w:rPr>
          <w:rFonts w:ascii="Times New Roman" w:hAnsi="Times New Roman"/>
          <w:sz w:val="24"/>
          <w:szCs w:val="24"/>
        </w:rPr>
        <w:t xml:space="preserve">, адреса: </w:t>
      </w:r>
      <w:r w:rsidR="00CF2E5A" w:rsidRPr="00CF2E5A">
        <w:rPr>
          <w:rFonts w:ascii="Times New Roman" w:hAnsi="Times New Roman"/>
          <w:sz w:val="24"/>
          <w:szCs w:val="24"/>
        </w:rPr>
        <w:t>07354</w:t>
      </w:r>
      <w:r w:rsidRPr="00CF2E5A">
        <w:rPr>
          <w:rFonts w:ascii="Times New Roman" w:hAnsi="Times New Roman"/>
          <w:sz w:val="24"/>
          <w:szCs w:val="24"/>
        </w:rPr>
        <w:t xml:space="preserve">, Київська область, </w:t>
      </w:r>
      <w:r w:rsidR="00CF2E5A" w:rsidRPr="00CF2E5A">
        <w:rPr>
          <w:rFonts w:ascii="Times New Roman" w:hAnsi="Times New Roman"/>
          <w:sz w:val="24"/>
          <w:szCs w:val="24"/>
        </w:rPr>
        <w:t>Вишгородський район, село Нові Петрівці, вулиця Свято-Покровська, будинок 171.</w:t>
      </w:r>
    </w:p>
    <w:p w:rsidR="007B56E5" w:rsidRPr="007B56E5" w:rsidRDefault="00B647DB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етрівська сільська рада від імені та в інтересах </w:t>
      </w:r>
      <w:r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="007B56E5" w:rsidRPr="007B56E5">
        <w:rPr>
          <w:rFonts w:ascii="Times New Roman" w:hAnsi="Times New Roman"/>
          <w:sz w:val="24"/>
          <w:szCs w:val="24"/>
        </w:rPr>
        <w:t xml:space="preserve">територіальної громад здійснює правомочності з володіння, користування та розпорядження Підприємством. Підприємство безпосередньо підпорядковується </w:t>
      </w:r>
      <w:r w:rsidR="002F7BE4"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етрівській сільській раді. Оперативне </w:t>
      </w:r>
      <w:r w:rsidR="00CF2E5A">
        <w:rPr>
          <w:rFonts w:ascii="Times New Roman" w:hAnsi="Times New Roman"/>
          <w:sz w:val="24"/>
          <w:szCs w:val="24"/>
        </w:rPr>
        <w:t xml:space="preserve">управління </w:t>
      </w:r>
      <w:r w:rsidR="007B56E5" w:rsidRPr="007B56E5">
        <w:rPr>
          <w:rFonts w:ascii="Times New Roman" w:hAnsi="Times New Roman"/>
          <w:sz w:val="24"/>
          <w:szCs w:val="24"/>
        </w:rPr>
        <w:t xml:space="preserve">діяльністю Підприємства здійснює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уповноважен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ий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="002F7BE4">
        <w:rPr>
          <w:rFonts w:ascii="Times New Roman" w:hAnsi="Times New Roman"/>
          <w:sz w:val="24"/>
          <w:szCs w:val="24"/>
        </w:rPr>
        <w:t xml:space="preserve">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виконавчи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орган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676D85">
        <w:rPr>
          <w:rFonts w:ascii="Times New Roman" w:hAnsi="Times New Roman"/>
          <w:sz w:val="24"/>
          <w:szCs w:val="24"/>
        </w:rPr>
        <w:t>(далі - Орган управління)</w:t>
      </w:r>
      <w:r w:rsidR="007B56E5" w:rsidRPr="007B56E5">
        <w:rPr>
          <w:rFonts w:ascii="Times New Roman" w:hAnsi="Times New Roman"/>
          <w:sz w:val="24"/>
          <w:szCs w:val="24"/>
        </w:rPr>
        <w:t>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Майно Підприємства перебуває в комунальній власності </w:t>
      </w:r>
      <w:r w:rsidR="002F7BE4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>територіальної громади та закріплюється за ним на праві повного господарського відання.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Підприємство в своїй діяльності керується Конституцією України, законами України, актами Президента України, Кабінету Міністрів України, постановами Верховної Ради України, іншими нормативно-правовими актами України, рішеннями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>етрівського сільського голови</w:t>
      </w:r>
      <w:r w:rsidR="002F7BE4">
        <w:rPr>
          <w:rFonts w:ascii="Times New Roman" w:hAnsi="Times New Roman"/>
          <w:sz w:val="24"/>
          <w:szCs w:val="24"/>
        </w:rPr>
        <w:t xml:space="preserve">,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розпорядчими актами виконавчих органів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уповноважених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Pr="007B56E5">
        <w:rPr>
          <w:rFonts w:ascii="Times New Roman" w:hAnsi="Times New Roman"/>
          <w:sz w:val="24"/>
          <w:szCs w:val="24"/>
        </w:rPr>
        <w:t xml:space="preserve"> та цим Статутом. </w:t>
      </w:r>
    </w:p>
    <w:p w:rsidR="003C6D1F" w:rsidRPr="006C7E26" w:rsidRDefault="003C6D1F" w:rsidP="003C6D1F">
      <w:pPr>
        <w:widowControl w:val="0"/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595" w:right="19"/>
        <w:jc w:val="both"/>
        <w:rPr>
          <w:rFonts w:ascii="Times New Roman" w:hAnsi="Times New Roman"/>
          <w:spacing w:val="-13"/>
          <w:sz w:val="24"/>
          <w:szCs w:val="24"/>
        </w:rPr>
      </w:pPr>
    </w:p>
    <w:p w:rsidR="003C6D1F" w:rsidRDefault="003C6D1F" w:rsidP="008554DF">
      <w:pPr>
        <w:shd w:val="clear" w:color="auto" w:fill="FFFFFF"/>
        <w:tabs>
          <w:tab w:val="left" w:pos="2405"/>
        </w:tabs>
        <w:spacing w:after="0"/>
        <w:jc w:val="center"/>
      </w:pPr>
      <w:r>
        <w:rPr>
          <w:rFonts w:ascii="Times New Roman" w:hAnsi="Times New Roman"/>
          <w:b/>
          <w:bCs/>
          <w:spacing w:val="-9"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НАЙМЕНУВАННЯ ТА МІСЦЕЗНАХОДЖЕННЯ</w:t>
      </w:r>
    </w:p>
    <w:p w:rsidR="003C6D1F" w:rsidRDefault="003C6D1F" w:rsidP="008554DF">
      <w:pPr>
        <w:shd w:val="clear" w:color="auto" w:fill="FFFFFF"/>
        <w:tabs>
          <w:tab w:val="left" w:pos="994"/>
        </w:tabs>
        <w:spacing w:after="0"/>
        <w:ind w:left="573"/>
      </w:pPr>
      <w:r>
        <w:rPr>
          <w:rFonts w:ascii="Times New Roman" w:hAnsi="Times New Roman"/>
          <w:spacing w:val="-7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Найменування Підприємства:</w:t>
      </w:r>
    </w:p>
    <w:p w:rsidR="003C6D1F" w:rsidRDefault="003C6D1F" w:rsidP="003C6D1F">
      <w:pPr>
        <w:shd w:val="clear" w:color="auto" w:fill="FFFFFF"/>
        <w:spacing w:after="0"/>
        <w:ind w:left="29" w:right="19" w:firstLine="538"/>
        <w:jc w:val="both"/>
      </w:pPr>
      <w:r w:rsidRPr="007653CB">
        <w:rPr>
          <w:rFonts w:ascii="Times New Roman" w:hAnsi="Times New Roman"/>
          <w:sz w:val="24"/>
          <w:szCs w:val="24"/>
        </w:rPr>
        <w:t>Повне найменування Підприємства</w:t>
      </w:r>
      <w:r>
        <w:rPr>
          <w:rFonts w:ascii="Times New Roman" w:hAnsi="Times New Roman"/>
          <w:sz w:val="24"/>
          <w:szCs w:val="24"/>
        </w:rPr>
        <w:t xml:space="preserve"> - Комунальне підприємство 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комбінат комунальних підприємств»:</w:t>
      </w:r>
    </w:p>
    <w:p w:rsidR="003C6D1F" w:rsidRDefault="003C6D1F" w:rsidP="003C6D1F">
      <w:pPr>
        <w:shd w:val="clear" w:color="auto" w:fill="FFFFFF"/>
        <w:spacing w:after="0"/>
        <w:ind w:left="571"/>
      </w:pPr>
      <w:r w:rsidRPr="007653CB">
        <w:rPr>
          <w:rFonts w:ascii="Times New Roman" w:hAnsi="Times New Roman"/>
          <w:sz w:val="24"/>
          <w:szCs w:val="24"/>
        </w:rPr>
        <w:t xml:space="preserve">Скорочене найменування Підприємства </w:t>
      </w:r>
      <w:r>
        <w:rPr>
          <w:rFonts w:ascii="Times New Roman" w:hAnsi="Times New Roman"/>
          <w:sz w:val="24"/>
          <w:szCs w:val="24"/>
        </w:rPr>
        <w:t>- КП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ККП».</w:t>
      </w:r>
    </w:p>
    <w:p w:rsidR="003C6D1F" w:rsidRPr="006C7E26" w:rsidRDefault="003C6D1F" w:rsidP="003C6D1F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ab/>
      </w:r>
      <w:r w:rsidRPr="007653CB">
        <w:rPr>
          <w:rFonts w:ascii="Times New Roman" w:hAnsi="Times New Roman"/>
          <w:sz w:val="24"/>
          <w:szCs w:val="24"/>
        </w:rPr>
        <w:t xml:space="preserve">Місцезнаходження: 07354, Київська область, Вишгородський район, село Нові Петрівці, вулиця </w:t>
      </w:r>
      <w:r w:rsidR="006472FB">
        <w:rPr>
          <w:rFonts w:ascii="Times New Roman" w:hAnsi="Times New Roman"/>
          <w:sz w:val="24"/>
          <w:szCs w:val="24"/>
        </w:rPr>
        <w:t>Ново-Київська</w:t>
      </w:r>
      <w:r w:rsidRPr="007653CB">
        <w:rPr>
          <w:rFonts w:ascii="Times New Roman" w:hAnsi="Times New Roman"/>
          <w:sz w:val="24"/>
          <w:szCs w:val="24"/>
        </w:rPr>
        <w:t>, будинок 1</w:t>
      </w:r>
      <w:r w:rsidR="006472FB">
        <w:rPr>
          <w:rFonts w:ascii="Times New Roman" w:hAnsi="Times New Roman"/>
          <w:sz w:val="24"/>
          <w:szCs w:val="24"/>
        </w:rPr>
        <w:t>23</w:t>
      </w:r>
      <w:r w:rsidRPr="007653CB">
        <w:rPr>
          <w:rFonts w:ascii="Times New Roman" w:hAnsi="Times New Roman"/>
          <w:sz w:val="24"/>
          <w:szCs w:val="24"/>
        </w:rPr>
        <w:t>.</w:t>
      </w:r>
    </w:p>
    <w:p w:rsidR="003C6D1F" w:rsidRDefault="003C6D1F" w:rsidP="003C6D1F">
      <w:pPr>
        <w:shd w:val="clear" w:color="auto" w:fill="FFFFFF"/>
        <w:tabs>
          <w:tab w:val="left" w:pos="240"/>
        </w:tabs>
        <w:spacing w:before="274"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8"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ЮРИДИЧНИЙ СТАТУС ПІДПРИЄМСТВА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.1. Підприємство є юридичною особою, здійснює свою господарську діяльність з урахуванням порядку та обмежень, встановлених Засновником, діє на принципах повного господарського розрахунку, веде бухгалтерський облік, статистичну звітність у порядку, встановленому законодавством України, набуває майнових та особистих немайнових прав, несе відповідні обов'язки, укладає угоди (договори, контракти) з юридичними та фізичними особами як в Україні, так і за її межами, у встановленому законодавством порядку, виступає позивачем, відповідачем та третьою особою у господарському, цивільному, адміністративному, кримінальному та третейському суді від свого імені, має закріплене майно, поточний та інші рахунки в установах банків, казначейства, печатки з власним </w:t>
      </w:r>
      <w:r w:rsidR="00676D85" w:rsidRPr="00870A01">
        <w:rPr>
          <w:rFonts w:ascii="Times New Roman" w:hAnsi="Times New Roman"/>
          <w:sz w:val="24"/>
          <w:szCs w:val="24"/>
        </w:rPr>
        <w:lastRenderedPageBreak/>
        <w:t xml:space="preserve">найменуванням, штампи, затверджені в установленому порядку, фірмовий знак чи знак обслуговування, бланки з власними реквізитами та інші атрибути.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.2. Підприємство планує свою діяльність та визначає перспективи розвитку, виходячи з планів Засновника та попиту на виконання робіт, послуг, а також продукцію, яку виготовляє Підприємство.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.3. Підприємство реалізує свою продукцію, виконує роботи та надає послуги за цінами і тарифами, встановленими самостійно або на підставі підписаних договорів, а у випадках, визначених законодавством – за </w:t>
      </w:r>
      <w:r w:rsidR="00A14FD6">
        <w:rPr>
          <w:rFonts w:ascii="Times New Roman" w:hAnsi="Times New Roman"/>
          <w:sz w:val="24"/>
          <w:szCs w:val="24"/>
        </w:rPr>
        <w:t xml:space="preserve">регульованими </w:t>
      </w:r>
      <w:r w:rsidR="00676D85" w:rsidRPr="00870A01">
        <w:rPr>
          <w:rFonts w:ascii="Times New Roman" w:hAnsi="Times New Roman"/>
          <w:sz w:val="24"/>
          <w:szCs w:val="24"/>
        </w:rPr>
        <w:t xml:space="preserve">цінами.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>.4. У встановленому законом порядку, за погодженням з Засновником, Підприємство може входити до асоціацій, корпорацій, консорціумів та інших об'єднань підприємств, у тому числі за участю іноземних юридичних осіб.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.5. Підприємство несе відповідальність за своїми зобов'язаннями в межах належного йому майна згідно з законодавством України. Підприємство не несе відповідальність за зобов'язаннями Засновника. Засновник не несе відповідальність за зобов'язаннями Підприємства. </w:t>
      </w:r>
    </w:p>
    <w:p w:rsidR="003C6D1F" w:rsidRDefault="003C6D1F" w:rsidP="003C6D1F">
      <w:pPr>
        <w:shd w:val="clear" w:color="auto" w:fill="FFFFFF"/>
        <w:spacing w:after="0"/>
        <w:ind w:left="29"/>
        <w:jc w:val="center"/>
      </w:pPr>
    </w:p>
    <w:p w:rsidR="003C6D1F" w:rsidRDefault="003C6D1F" w:rsidP="008554DF">
      <w:pPr>
        <w:shd w:val="clear" w:color="auto" w:fill="FFFFFF"/>
        <w:spacing w:after="0"/>
        <w:ind w:left="28"/>
        <w:jc w:val="center"/>
      </w:pPr>
      <w: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4. МЕТА І ПРЕДМЕТ ДІЯЛЬНОСТІ</w:t>
      </w:r>
    </w:p>
    <w:p w:rsidR="003C6D1F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28" w:firstLine="54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Метою діяльності Підприємства є: утримання житлового-комунального фонду в </w:t>
      </w:r>
      <w:r w:rsidR="006472FB">
        <w:rPr>
          <w:rFonts w:ascii="Times New Roman" w:hAnsi="Times New Roman"/>
          <w:sz w:val="24"/>
          <w:szCs w:val="24"/>
        </w:rPr>
        <w:t>населених пунктах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 xml:space="preserve">, обслуговування проживаючого в ньому населення, розташованих суб'єктів господарювання; </w:t>
      </w:r>
      <w:r>
        <w:rPr>
          <w:rFonts w:ascii="Times New Roman" w:hAnsi="Times New Roman"/>
          <w:spacing w:val="-1"/>
          <w:sz w:val="24"/>
          <w:szCs w:val="24"/>
        </w:rPr>
        <w:t xml:space="preserve">забезпечення мешканців та підприємств, установ, організацій </w:t>
      </w:r>
      <w:r w:rsidR="00A52879">
        <w:rPr>
          <w:rFonts w:ascii="Times New Roman" w:hAnsi="Times New Roman"/>
          <w:spacing w:val="-1"/>
          <w:sz w:val="24"/>
          <w:szCs w:val="24"/>
        </w:rPr>
        <w:t>сіл</w:t>
      </w:r>
      <w:r>
        <w:rPr>
          <w:rFonts w:ascii="Times New Roman" w:hAnsi="Times New Roman"/>
          <w:spacing w:val="-1"/>
          <w:sz w:val="24"/>
          <w:szCs w:val="24"/>
        </w:rPr>
        <w:t xml:space="preserve"> житлово-комунальними </w:t>
      </w:r>
      <w:r>
        <w:rPr>
          <w:rFonts w:ascii="Times New Roman" w:hAnsi="Times New Roman"/>
          <w:sz w:val="24"/>
          <w:szCs w:val="24"/>
        </w:rPr>
        <w:t xml:space="preserve">послугами з водопостачання та водовідведення; забезпечення реалізації заходів щодо розвитку системи поводження з відходами у с. Нові Петрівці, </w:t>
      </w:r>
      <w:r w:rsidR="008554DF">
        <w:rPr>
          <w:rFonts w:ascii="Times New Roman" w:hAnsi="Times New Roman"/>
          <w:sz w:val="24"/>
          <w:szCs w:val="24"/>
        </w:rPr>
        <w:t xml:space="preserve">виконання </w:t>
      </w:r>
      <w:r>
        <w:rPr>
          <w:rFonts w:ascii="Times New Roman" w:hAnsi="Times New Roman"/>
          <w:sz w:val="24"/>
          <w:szCs w:val="24"/>
        </w:rPr>
        <w:t xml:space="preserve">рішень сільської ради та її виконавчого </w:t>
      </w:r>
      <w:r w:rsidR="008554DF">
        <w:rPr>
          <w:rFonts w:ascii="Times New Roman" w:hAnsi="Times New Roman"/>
          <w:sz w:val="24"/>
          <w:szCs w:val="24"/>
        </w:rPr>
        <w:t>комітету</w:t>
      </w:r>
      <w:r>
        <w:rPr>
          <w:rFonts w:ascii="Times New Roman" w:hAnsi="Times New Roman"/>
          <w:sz w:val="24"/>
          <w:szCs w:val="24"/>
        </w:rPr>
        <w:t xml:space="preserve"> з питань експлуатація туалетних модулів та санітарних контейнерів, надання послуг в житлово-ком</w:t>
      </w:r>
      <w:r w:rsidR="008554DF">
        <w:rPr>
          <w:rFonts w:ascii="Times New Roman" w:hAnsi="Times New Roman"/>
          <w:sz w:val="24"/>
          <w:szCs w:val="24"/>
        </w:rPr>
        <w:t xml:space="preserve">унальному господарстві та послуг в сфері обліку об’єктів нерухомого майна розміщених на території </w:t>
      </w:r>
      <w:r w:rsidR="00DF76E8">
        <w:rPr>
          <w:rFonts w:ascii="Times New Roman" w:hAnsi="Times New Roman"/>
          <w:sz w:val="24"/>
          <w:szCs w:val="24"/>
        </w:rPr>
        <w:t>Пе</w:t>
      </w:r>
      <w:r w:rsidR="008554DF">
        <w:rPr>
          <w:rFonts w:ascii="Times New Roman" w:hAnsi="Times New Roman"/>
          <w:sz w:val="24"/>
          <w:szCs w:val="24"/>
        </w:rPr>
        <w:t>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Pr="005A3354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571"/>
        <w:rPr>
          <w:rFonts w:ascii="Times New Roman" w:hAnsi="Times New Roman"/>
          <w:bCs/>
          <w:spacing w:val="-7"/>
          <w:sz w:val="24"/>
          <w:szCs w:val="24"/>
        </w:rPr>
      </w:pPr>
      <w:r w:rsidRPr="005A3354">
        <w:rPr>
          <w:rFonts w:ascii="Times New Roman" w:hAnsi="Times New Roman"/>
          <w:bCs/>
          <w:sz w:val="24"/>
          <w:szCs w:val="24"/>
        </w:rPr>
        <w:t xml:space="preserve">Предметом діяльності підприємства </w:t>
      </w:r>
      <w:r w:rsidRPr="005A3354">
        <w:rPr>
          <w:rFonts w:ascii="Times New Roman" w:hAnsi="Times New Roman"/>
          <w:sz w:val="24"/>
          <w:szCs w:val="24"/>
        </w:rPr>
        <w:t>є:</w:t>
      </w:r>
    </w:p>
    <w:p w:rsidR="003C6D1F" w:rsidRDefault="003C6D1F" w:rsidP="005A3354">
      <w:pPr>
        <w:shd w:val="clear" w:color="auto" w:fill="FFFFFF"/>
        <w:tabs>
          <w:tab w:val="left" w:pos="426"/>
          <w:tab w:val="left" w:pos="835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господарсько-фінансове і технічне керівництво службами</w:t>
      </w:r>
      <w:r w:rsidR="005A33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що безпосередньо здійснюють утримання житлово-комунального фонду;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right="10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станом житлового фонду і організація планових і непланових оглядів жилих будинків;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і проведення поточного ремонту і ремонту квартир по замовленням;</w:t>
      </w:r>
    </w:p>
    <w:p w:rsidR="003C6D1F" w:rsidRDefault="003C6D1F" w:rsidP="005A3354">
      <w:pPr>
        <w:shd w:val="clear" w:color="auto" w:fill="FFFFFF"/>
        <w:tabs>
          <w:tab w:val="left" w:pos="426"/>
          <w:tab w:val="left" w:pos="720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5A3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розробка поточних та перспективних планів ремонту будинків та підвищення рівня їх упорядкованості, відбір об'єктів для капітального ремонту та забезпечення необхідною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технічною документацією, проведення робіт по капітальному ремонту, проведення робіт </w:t>
      </w:r>
      <w:r>
        <w:rPr>
          <w:rFonts w:ascii="Times New Roman" w:hAnsi="Times New Roman"/>
          <w:spacing w:val="-1"/>
          <w:sz w:val="24"/>
          <w:szCs w:val="24"/>
        </w:rPr>
        <w:t>по контролю за проведенням капітального ремонту, які виконуються підрядним способом;</w:t>
      </w:r>
    </w:p>
    <w:p w:rsidR="003C6D1F" w:rsidRDefault="003C6D1F" w:rsidP="00A52879">
      <w:pPr>
        <w:shd w:val="clear" w:color="auto" w:fill="FFFFFF"/>
        <w:tabs>
          <w:tab w:val="left" w:pos="426"/>
          <w:tab w:val="left" w:pos="816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облік жилої площі, передача в оренду приміщень, що знаходяться в господарському віданні Підприємства, своєчасний збір квартирної та орендної плати і плати за комунальні </w:t>
      </w:r>
      <w:r>
        <w:rPr>
          <w:rFonts w:ascii="Times New Roman" w:hAnsi="Times New Roman"/>
          <w:sz w:val="24"/>
          <w:szCs w:val="24"/>
        </w:rPr>
        <w:t>послуги, контроль за додержанням наймачами та орендаторами договорів найму та оренди</w:t>
      </w:r>
      <w:r>
        <w:rPr>
          <w:rFonts w:ascii="Times New Roman" w:hAnsi="Times New Roman"/>
          <w:spacing w:val="-7"/>
          <w:sz w:val="24"/>
          <w:szCs w:val="24"/>
        </w:rPr>
        <w:t>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782"/>
        </w:tabs>
        <w:spacing w:after="0"/>
        <w:ind w:left="29" w:right="2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здійснення заходів по укріпленню матеріально-технічної бази Підприємства, збереженню і правильному використанню матеріалів і обладнання;</w:t>
      </w:r>
    </w:p>
    <w:p w:rsidR="003C6D1F" w:rsidRPr="00243C2A" w:rsidRDefault="003C6D1F" w:rsidP="005A3354">
      <w:pPr>
        <w:shd w:val="clear" w:color="auto" w:fill="FFFFFF"/>
        <w:tabs>
          <w:tab w:val="left" w:pos="28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 xml:space="preserve">- укладення договорів і контроль їх виконання з організаціями, які забезпечують </w:t>
      </w:r>
      <w:r>
        <w:rPr>
          <w:rFonts w:ascii="Times New Roman" w:hAnsi="Times New Roman"/>
          <w:spacing w:val="-1"/>
          <w:sz w:val="24"/>
          <w:szCs w:val="24"/>
        </w:rPr>
        <w:t xml:space="preserve">життєдіяльність і створення нормальних умов проживання мешканців, а саме: </w:t>
      </w:r>
      <w:r>
        <w:rPr>
          <w:rFonts w:ascii="Times New Roman" w:hAnsi="Times New Roman"/>
          <w:sz w:val="24"/>
          <w:szCs w:val="24"/>
        </w:rPr>
        <w:t>теплопостачання, водопостачання. каналізація, вивіз сміття побутового, електропостачання, газопостачання, робота ліфтів;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водопостачання та водовідведення на території села;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видобування води з підземних джерел та відкритих водоймищ;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прокладання водопроводів;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організація та проведення поточних та капітальних ремонтів мереж на території </w:t>
      </w:r>
      <w:r w:rsidR="00F34C2B">
        <w:rPr>
          <w:rFonts w:ascii="Times New Roman" w:hAnsi="Times New Roman"/>
          <w:sz w:val="24"/>
          <w:szCs w:val="24"/>
        </w:rPr>
        <w:t>сіл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>: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розробка поточних та перспективних планів ремонту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мереж та </w:t>
      </w:r>
      <w:r w:rsidRPr="006F07F3">
        <w:rPr>
          <w:rFonts w:ascii="Times New Roman" w:hAnsi="Times New Roman"/>
          <w:sz w:val="24"/>
          <w:szCs w:val="24"/>
        </w:rPr>
        <w:t xml:space="preserve">підвищення </w:t>
      </w:r>
      <w:r>
        <w:rPr>
          <w:rFonts w:ascii="Times New Roman" w:hAnsi="Times New Roman"/>
          <w:sz w:val="24"/>
          <w:szCs w:val="24"/>
        </w:rPr>
        <w:t>рівня їх упорядкованості, забезпечення необхідною документацією, контроль за проведенням робіт по капітальному та поточних ремонтах, які виконуються підрядним способом;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відкачки та вивозу каналізаційних стоків;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right="5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надавати технічні умови на будівництво об'єктів комунального призначення та контролювати їх виконання;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встановлювати та проводити повірку приладів обліку комунальних послуг;</w:t>
      </w:r>
    </w:p>
    <w:p w:rsidR="003C6D1F" w:rsidRDefault="003C6D1F" w:rsidP="005A3354">
      <w:pPr>
        <w:shd w:val="clear" w:color="auto" w:fill="FFFFFF"/>
        <w:tabs>
          <w:tab w:val="left" w:pos="821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 на договірній основі проводити ремонтно-будівельні роботи водопровідно- каналізаційних мереж і споруд;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426"/>
          <w:tab w:val="left" w:pos="691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здійснювати технічний нагляд за будівництвом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об'єктів;</w:t>
      </w:r>
    </w:p>
    <w:p w:rsidR="003C6D1F" w:rsidRDefault="003C6D1F" w:rsidP="005A3354">
      <w:pPr>
        <w:shd w:val="clear" w:color="auto" w:fill="FFFFFF"/>
        <w:tabs>
          <w:tab w:val="left" w:pos="567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ab/>
        <w:t>- надавати транспортні послуги та виконувати роботи механізмами по замовленню населення;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своєчасний збір плати за комунальні послуги;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утримання та ремонт мереж </w:t>
      </w:r>
      <w:proofErr w:type="spellStart"/>
      <w:r>
        <w:rPr>
          <w:rFonts w:ascii="Times New Roman" w:hAnsi="Times New Roman"/>
          <w:sz w:val="24"/>
          <w:szCs w:val="24"/>
        </w:rPr>
        <w:t>зливневих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каналізацій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numPr>
          <w:ilvl w:val="0"/>
          <w:numId w:val="6"/>
        </w:numPr>
        <w:shd w:val="clear" w:color="auto" w:fill="FFFFFF"/>
        <w:tabs>
          <w:tab w:val="left" w:pos="797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здійснення заходів по укріпленню матеріально-технічної бази Підприємства, збереженню і правильному використанню матеріалів та обладнання;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24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укладення договорів і контроль їх виконання з організаціями, які проводять роботи на умовах підряду;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1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платних послуг населенню, торгівля товарами власного та не власного виробництва;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встановлення та ремонт дорожніх знаків, нанесення дорожньої розмітки;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відлов безпритульних та реєстрація свійських тварин;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дорожня та тротуарна очистка;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85B1A">
        <w:rPr>
          <w:rFonts w:ascii="Times New Roman" w:hAnsi="Times New Roman"/>
          <w:sz w:val="24"/>
          <w:szCs w:val="24"/>
        </w:rPr>
        <w:t>експлуатація водопровідної системи і об’єктів;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 w:rsidRPr="00985B1A">
        <w:rPr>
          <w:rFonts w:ascii="Times New Roman" w:hAnsi="Times New Roman"/>
          <w:sz w:val="24"/>
          <w:szCs w:val="24"/>
        </w:rPr>
        <w:t>- експлуатація каналізаційної системи і об’єктів;</w:t>
      </w:r>
    </w:p>
    <w:p w:rsidR="003C6D1F" w:rsidRDefault="003C6D1F" w:rsidP="00924AB2">
      <w:pPr>
        <w:shd w:val="clear" w:color="auto" w:fill="FFFFFF"/>
        <w:tabs>
          <w:tab w:val="left" w:pos="586"/>
        </w:tabs>
        <w:spacing w:after="0"/>
        <w:ind w:left="29" w:hanging="29"/>
        <w:jc w:val="both"/>
      </w:pPr>
      <w:r w:rsidRPr="00985B1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будівельна діяльність (окремі види проектних та будівельно-монтажних робіт, надання інжинірингових послуг та інших послуг, які потребують відповідної атестації виконавця, за переліком, визначеним Кабінетом Міністрів України), зокрема: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підготовчі земляні роботи: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улаштування основ: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будівництво фундаментів;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спеціальні роботи у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грунтах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зведення несучих та огороджувальних конструкцій будівель та споруд;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зовнішніх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внутрішніх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благоустрій територій;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монтаж технологічного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виконання інших ремонтно-будівельних робіт;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інжинірингові роботи та послуги в галузі поводження з відходами та екології;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інвестиційна діяльність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утримання будинків та прибудинкових територій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Pr="00C74058" w:rsidRDefault="003C6D1F" w:rsidP="005A3354">
      <w:pPr>
        <w:shd w:val="clear" w:color="auto" w:fill="FFFFFF"/>
        <w:tabs>
          <w:tab w:val="left" w:pos="284"/>
          <w:tab w:val="left" w:pos="638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збирання, заготівля, переробка, купівля і продаж брухту та відходів кольорових та чорних металів, так само як і збирання, сортування, транспортування, переробка та утилізація використаної тари, виготовленої з картону (паперу), полімерів, скла, жесті,</w:t>
      </w:r>
      <w:r>
        <w:t xml:space="preserve"> а</w:t>
      </w:r>
      <w:r>
        <w:rPr>
          <w:rFonts w:ascii="Times New Roman" w:hAnsi="Times New Roman"/>
          <w:spacing w:val="-1"/>
          <w:sz w:val="24"/>
          <w:szCs w:val="24"/>
        </w:rPr>
        <w:t xml:space="preserve">люмінію, натуральних матеріалів (дерева, текстилю тощо), інших матеріалів; </w:t>
      </w:r>
    </w:p>
    <w:p w:rsidR="003C6D1F" w:rsidRDefault="003C6D1F" w:rsidP="005A3354">
      <w:pPr>
        <w:shd w:val="clear" w:color="auto" w:fill="FFFFFF"/>
        <w:spacing w:after="0"/>
        <w:ind w:left="29" w:right="1325" w:hanging="29"/>
        <w:jc w:val="both"/>
      </w:pPr>
      <w:r>
        <w:rPr>
          <w:rFonts w:ascii="Times New Roman" w:hAnsi="Times New Roman"/>
          <w:spacing w:val="-1"/>
          <w:sz w:val="24"/>
          <w:szCs w:val="24"/>
        </w:rPr>
        <w:lastRenderedPageBreak/>
        <w:t>- над</w:t>
      </w:r>
      <w:r>
        <w:rPr>
          <w:rFonts w:ascii="Times New Roman" w:hAnsi="Times New Roman"/>
          <w:sz w:val="24"/>
          <w:szCs w:val="24"/>
        </w:rPr>
        <w:t>ання послуг із обслуговування та ремонту транспортних засобів;</w:t>
      </w:r>
    </w:p>
    <w:p w:rsidR="003C6D1F" w:rsidRDefault="003C6D1F" w:rsidP="00924AB2">
      <w:pPr>
        <w:shd w:val="clear" w:color="auto" w:fill="FFFFFF"/>
        <w:tabs>
          <w:tab w:val="left" w:pos="284"/>
          <w:tab w:val="left" w:pos="426"/>
          <w:tab w:val="left" w:pos="61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Pr="007C78F0">
        <w:rPr>
          <w:rFonts w:ascii="Times New Roman" w:hAnsi="Times New Roman"/>
          <w:sz w:val="24"/>
          <w:szCs w:val="24"/>
        </w:rPr>
        <w:t xml:space="preserve">зберігання інвентаризаційних справи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C78F0">
        <w:rPr>
          <w:rFonts w:ascii="Times New Roman" w:hAnsi="Times New Roman"/>
          <w:sz w:val="24"/>
          <w:szCs w:val="24"/>
        </w:rPr>
        <w:t>об'єкт</w:t>
      </w:r>
      <w:r>
        <w:rPr>
          <w:rFonts w:ascii="Times New Roman" w:hAnsi="Times New Roman"/>
          <w:sz w:val="24"/>
          <w:szCs w:val="24"/>
        </w:rPr>
        <w:t>и</w:t>
      </w:r>
      <w:r w:rsidRPr="007C78F0">
        <w:rPr>
          <w:rFonts w:ascii="Times New Roman" w:hAnsi="Times New Roman"/>
          <w:sz w:val="24"/>
          <w:szCs w:val="24"/>
        </w:rPr>
        <w:t xml:space="preserve"> нерухомого майна, які розташовані на території </w:t>
      </w:r>
      <w:r w:rsidR="00DF76E8">
        <w:rPr>
          <w:rFonts w:ascii="Times New Roman" w:hAnsi="Times New Roman"/>
          <w:sz w:val="24"/>
          <w:szCs w:val="24"/>
        </w:rPr>
        <w:t>П</w:t>
      </w:r>
      <w:r w:rsidRPr="007C78F0">
        <w:rPr>
          <w:rFonts w:ascii="Times New Roman" w:hAnsi="Times New Roman"/>
          <w:sz w:val="24"/>
          <w:szCs w:val="24"/>
        </w:rPr>
        <w:t>етрівської сільської ради;</w:t>
      </w:r>
      <w:r>
        <w:rPr>
          <w:rFonts w:ascii="Arial" w:hAnsi="Arial" w:cs="Arial"/>
          <w:color w:val="293A55"/>
          <w:shd w:val="clear" w:color="auto" w:fill="FFFFFF"/>
        </w:rPr>
        <w:t xml:space="preserve"> </w:t>
      </w:r>
    </w:p>
    <w:p w:rsidR="003C6D1F" w:rsidRDefault="003C6D1F" w:rsidP="005A3354">
      <w:pPr>
        <w:shd w:val="clear" w:color="auto" w:fill="FFFFFF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здійснення інших видів діяльності, не заборонених чинним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4.3. Окремими видами діяльності, передбаченими чинним законодавством, Підприємство має право займатися тільки після одержання спеціального дозволу </w:t>
      </w:r>
      <w:r w:rsidRPr="006B6A89">
        <w:rPr>
          <w:rFonts w:ascii="Times New Roman" w:hAnsi="Times New Roman"/>
          <w:sz w:val="24"/>
          <w:szCs w:val="24"/>
        </w:rPr>
        <w:t>(ліцензії).</w:t>
      </w:r>
    </w:p>
    <w:p w:rsidR="005A3354" w:rsidRPr="006C7E26" w:rsidRDefault="005A3354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</w:p>
    <w:p w:rsidR="003C6D1F" w:rsidRPr="00494E92" w:rsidRDefault="003C6D1F" w:rsidP="005A3354">
      <w:pPr>
        <w:shd w:val="clear" w:color="auto" w:fill="FFFFFF"/>
        <w:spacing w:before="120" w:after="0"/>
        <w:ind w:firstLine="720"/>
        <w:jc w:val="center"/>
      </w:pPr>
      <w:r w:rsidRPr="006B6A89">
        <w:rPr>
          <w:rFonts w:ascii="Times New Roman" w:hAnsi="Times New Roman"/>
          <w:b/>
          <w:bCs/>
          <w:sz w:val="24"/>
          <w:szCs w:val="24"/>
        </w:rPr>
        <w:t>5. ПРАВА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І ОБОВ'ЯЗКИ</w:t>
      </w:r>
    </w:p>
    <w:p w:rsidR="003C6D1F" w:rsidRPr="00494E92" w:rsidRDefault="003C6D1F" w:rsidP="005A3354">
      <w:pPr>
        <w:shd w:val="clear" w:color="auto" w:fill="FFFFFF"/>
        <w:spacing w:after="0"/>
        <w:ind w:left="34" w:firstLine="641"/>
        <w:jc w:val="both"/>
      </w:pPr>
      <w:r>
        <w:rPr>
          <w:rFonts w:ascii="Times New Roman" w:hAnsi="Times New Roman"/>
          <w:sz w:val="24"/>
          <w:szCs w:val="24"/>
        </w:rPr>
        <w:t>5.1. Підприємство, в межах своєї компетенції здійснює всі необхідні заходи, спрямовані на реалізацію мети на предмет діяльності, що передбачені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 Підприємство відповідно до законодавства України та в межах повноважень, </w:t>
      </w:r>
      <w:r w:rsidRPr="006B6A89">
        <w:rPr>
          <w:rFonts w:ascii="Times New Roman" w:hAnsi="Times New Roman"/>
          <w:sz w:val="24"/>
          <w:szCs w:val="24"/>
        </w:rPr>
        <w:t>встановлених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цим Статутом, має право: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5.2.1. Укладати договори та угоди, відповідно до законодавства України, з підприємствами, установами, організаціями всіх форм власності, окремими громадянами, як в Україні, так і за її межами.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5.2.2. Самостійно здійснювати розрахунки за своїми зобов'язаннями з податковими та ми державними установами, кредиторами, інвесторами, орендодавцями, виконавцями робіт та послуг.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5.2.3. Здійснювати захист своїх прав і інтересів у відповідних органах державної влади, а також у міжнародних організаціях.</w:t>
      </w:r>
    </w:p>
    <w:p w:rsidR="003C6D1F" w:rsidRDefault="003C6D1F" w:rsidP="003C6D1F">
      <w:pPr>
        <w:shd w:val="clear" w:color="auto" w:fill="FFFFFF"/>
        <w:tabs>
          <w:tab w:val="left" w:pos="1114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Створювати фонди і резерви.</w:t>
      </w:r>
    </w:p>
    <w:p w:rsidR="003C6D1F" w:rsidRPr="00ED6652" w:rsidRDefault="003C6D1F" w:rsidP="003C6D1F">
      <w:pPr>
        <w:shd w:val="clear" w:color="auto" w:fill="FFFFFF"/>
        <w:tabs>
          <w:tab w:val="left" w:pos="1219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5.2.5.</w:t>
      </w:r>
      <w:r>
        <w:rPr>
          <w:rFonts w:ascii="Times New Roman" w:hAnsi="Times New Roman"/>
          <w:sz w:val="24"/>
          <w:szCs w:val="24"/>
        </w:rPr>
        <w:tab/>
      </w:r>
      <w:r w:rsidR="007908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Планувати свою діяльність, визначати пріоритетні перспективні напрями діяльності для забезпечення наукового та соціального розвитку Підприємства, підвищення добробуту його працівників.</w:t>
      </w:r>
    </w:p>
    <w:p w:rsidR="003C6D1F" w:rsidRDefault="003C6D1F" w:rsidP="003C6D1F">
      <w:pPr>
        <w:shd w:val="clear" w:color="auto" w:fill="FFFFFF"/>
        <w:spacing w:after="0"/>
        <w:ind w:left="34" w:right="10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5.2.6. Брати участь у роботі із комплексного економічного і соціального розвитку с. </w:t>
      </w:r>
      <w:r w:rsidRPr="00ED6652">
        <w:rPr>
          <w:rFonts w:ascii="Times New Roman" w:hAnsi="Times New Roman"/>
          <w:sz w:val="24"/>
          <w:szCs w:val="24"/>
        </w:rPr>
        <w:t>Нові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Петрівці.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5.2.7. З дозволу Органу управління передавати в оренду фізичним та юридичним особам майно, що перебуває на його балансі, а також списувати його з балансу.</w:t>
      </w:r>
    </w:p>
    <w:p w:rsidR="003C6D1F" w:rsidRPr="0061542B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5.2.8. Збитки, завдані підприємству в результаті порушення його майнових прав фізичними чи юридичними особами відшкодовуються в порядку встановленому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5.2.9. Виступати суб'єктом інвестиційної діяльності у реалізації інвестиційних </w:t>
      </w:r>
      <w:r w:rsidRPr="00ED6652">
        <w:rPr>
          <w:rFonts w:ascii="Times New Roman" w:hAnsi="Times New Roman"/>
          <w:sz w:val="24"/>
          <w:szCs w:val="24"/>
        </w:rPr>
        <w:t>проектів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відповідного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5.2.10. Залучати при необхідності інші підприємства, організації та окремих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спеціалістів для 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5.2.11. Брати участь у вітчизняних та міжнародних проектах, здійснювати міжнародне </w:t>
      </w:r>
      <w:r w:rsidRPr="00ED6652">
        <w:rPr>
          <w:rFonts w:ascii="Times New Roman" w:hAnsi="Times New Roman"/>
          <w:sz w:val="24"/>
          <w:szCs w:val="24"/>
        </w:rPr>
        <w:t>співробітництво;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5.2.12. Отримувати наукову, методичну та технічну допомогу для здійснення </w:t>
      </w:r>
      <w:r>
        <w:rPr>
          <w:rFonts w:ascii="Times New Roman" w:hAnsi="Times New Roman"/>
          <w:sz w:val="24"/>
          <w:szCs w:val="24"/>
        </w:rPr>
        <w:t>діяльності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5.2.13. Здійснювати навчальну діяльність в галузі поводження з відходами, мережами водопостачання та водовідведення.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5.2.14. Придбавати, утримувати або орендувати рухоме та нерухому майно, необхідне для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5.2.15. Направляти працівників Підприємства за рахунок власних та інших коштів на навчання, стажування, симпозіуми, виставки, конференції, як в межах України, так і за </w:t>
      </w:r>
      <w:r w:rsidRPr="00606187">
        <w:rPr>
          <w:rFonts w:ascii="Times New Roman" w:hAnsi="Times New Roman"/>
          <w:sz w:val="24"/>
          <w:szCs w:val="24"/>
        </w:rPr>
        <w:t>кордон.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5.2.16. Отримувати кредити.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5.2.17. Здійснювати операції з цінними паперами.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5.2.18. Вносити в установленому порядку пропозиції власнику або органу управління про внесення змін і доповнень до Статуту Підприємства.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5.2.19. Підприємство може входити до складу асоціацій, фондів, спілок, інших об’</w:t>
      </w:r>
      <w:r w:rsidRPr="00606187">
        <w:rPr>
          <w:rFonts w:ascii="Times New Roman" w:hAnsi="Times New Roman"/>
          <w:sz w:val="24"/>
          <w:szCs w:val="24"/>
        </w:rPr>
        <w:t>єднань</w:t>
      </w:r>
      <w:r>
        <w:rPr>
          <w:rFonts w:ascii="Times New Roman" w:hAnsi="Times New Roman"/>
          <w:sz w:val="24"/>
          <w:szCs w:val="24"/>
        </w:rPr>
        <w:t xml:space="preserve"> та створювати спільні підприємства в установленому порядку за згодою </w:t>
      </w:r>
      <w:r w:rsidRPr="00606187">
        <w:rPr>
          <w:rFonts w:ascii="Times New Roman" w:hAnsi="Times New Roman"/>
          <w:sz w:val="24"/>
          <w:szCs w:val="24"/>
        </w:rPr>
        <w:t>власника.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5.2.20. Підприємство відповідно до діючого законодавства України може бути засновником дочірніх підприємств, представництв та створювати відокремлені підрозділи, філії, бути учасником господарських товариств, в тому числі з іноземними інвестиціями, концернів, консорціумів, асоціацій, інших добровільних об'єднань, за згодою власника.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5.2.21. Інші права згідно з законодавством України. </w:t>
      </w:r>
    </w:p>
    <w:p w:rsidR="003C6D1F" w:rsidRPr="00790899" w:rsidRDefault="003C6D1F" w:rsidP="003C6D1F">
      <w:pPr>
        <w:shd w:val="clear" w:color="auto" w:fill="FFFFFF"/>
        <w:spacing w:after="0"/>
        <w:ind w:left="34" w:firstLine="643"/>
        <w:jc w:val="both"/>
        <w:rPr>
          <w:bCs/>
        </w:rPr>
      </w:pPr>
      <w:r w:rsidRPr="00790899">
        <w:rPr>
          <w:rFonts w:ascii="Times New Roman" w:hAnsi="Times New Roman"/>
          <w:bCs/>
          <w:sz w:val="24"/>
          <w:szCs w:val="24"/>
        </w:rPr>
        <w:t>5.3. Підприємство зобов'язане: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5.3.1. Організовувати роботу відповідно до чинного законодавства України, рішень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розпоряджень сільського </w:t>
      </w:r>
      <w:r w:rsidRPr="00606187">
        <w:rPr>
          <w:rFonts w:ascii="Times New Roman" w:hAnsi="Times New Roman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5.3.2. Забезпечувати надання послуг, визначених цим Статутом, в обсягах та якості відповідно до чинного законодавства України, місцевих програм та укладених договорів. 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5.3.3. Забезпечувати своєчасну сплату податків і зборів (обов'язкових платежів) до бюджетів та до державних цільових фондів згідно з 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5.3.4. Забезпечувати цільове використання комунального майна та коштів.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5.3.5. Здійснювати розвиток основних фондів і забезпечувати своєчасне введення в дію придбаного обладнання.</w:t>
      </w:r>
    </w:p>
    <w:p w:rsidR="003C6D1F" w:rsidRDefault="003C6D1F" w:rsidP="003C6D1F">
      <w:pPr>
        <w:shd w:val="clear" w:color="auto" w:fill="FFFFFF"/>
        <w:spacing w:after="0"/>
        <w:ind w:left="34" w:right="43" w:firstLine="643"/>
        <w:jc w:val="both"/>
      </w:pPr>
      <w:r>
        <w:rPr>
          <w:rFonts w:ascii="Times New Roman" w:hAnsi="Times New Roman"/>
          <w:sz w:val="24"/>
          <w:szCs w:val="24"/>
        </w:rPr>
        <w:t>5.3.6. Створювати належні умови для високопродуктивної праці, забезпечувати додержання законодавства про працю, правил техніки безпеки, обов'язкового соціального страхування.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 5.3.7. Вести бухгалтерський та статистичний облік, складати та у визначені терміни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подавати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 встановленому порядку відповідним органам звітності з усіх видів діяльності </w:t>
      </w:r>
      <w:r w:rsidRPr="00606187">
        <w:rPr>
          <w:rFonts w:ascii="Times New Roman" w:hAnsi="Times New Roman"/>
          <w:sz w:val="24"/>
          <w:szCs w:val="24"/>
        </w:rPr>
        <w:t>за затвердженою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формою.</w:t>
      </w:r>
    </w:p>
    <w:p w:rsidR="003C6D1F" w:rsidRDefault="003C6D1F" w:rsidP="003C6D1F">
      <w:pPr>
        <w:shd w:val="clear" w:color="auto" w:fill="FFFFFF"/>
        <w:spacing w:after="0"/>
        <w:ind w:left="34" w:right="5" w:firstLine="643"/>
        <w:jc w:val="both"/>
      </w:pPr>
      <w:r>
        <w:rPr>
          <w:rFonts w:ascii="Times New Roman" w:hAnsi="Times New Roman"/>
          <w:sz w:val="24"/>
          <w:szCs w:val="24"/>
        </w:rPr>
        <w:t>5.3.8. Здійснювати заходи щодо вдосконалення організації заробітної плати працівників</w:t>
      </w:r>
      <w:r>
        <w:rPr>
          <w:rFonts w:ascii="Times New Roman" w:hAnsi="Times New Roman"/>
          <w:spacing w:val="-1"/>
          <w:sz w:val="24"/>
          <w:szCs w:val="24"/>
        </w:rPr>
        <w:t xml:space="preserve"> з метою посилення їх матеріальної зацікавленості як в результатах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індивідуальної праці, так і в загальних підсумках роботи Підприємства, забезпечувати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раціональне використання фонду оплати праці і своєчасність розрахунків з працівниками</w:t>
      </w:r>
      <w: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Підприємства.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5.3.9. Забезпечувати виконання норм і вимог щодо охорони навколишнього </w:t>
      </w:r>
      <w:r w:rsidRPr="002D46E8">
        <w:rPr>
          <w:rFonts w:ascii="Times New Roman" w:hAnsi="Times New Roman"/>
          <w:sz w:val="24"/>
          <w:szCs w:val="24"/>
        </w:rPr>
        <w:t xml:space="preserve">природного </w:t>
      </w:r>
      <w:r>
        <w:rPr>
          <w:rFonts w:ascii="Times New Roman" w:hAnsi="Times New Roman"/>
          <w:sz w:val="24"/>
          <w:szCs w:val="24"/>
        </w:rPr>
        <w:t>середовища, раціонального використання і відтворення природних ресурсів та забезпечення екологічної безпеки.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5.4. Підприємств</w:t>
      </w:r>
      <w:r w:rsidR="002F2F1A">
        <w:rPr>
          <w:rFonts w:ascii="Times New Roman" w:hAnsi="Times New Roman"/>
          <w:sz w:val="24"/>
          <w:szCs w:val="24"/>
        </w:rPr>
        <w:t xml:space="preserve">о здійснює свою діяльність в селах </w:t>
      </w:r>
      <w:r>
        <w:rPr>
          <w:rFonts w:ascii="Times New Roman" w:hAnsi="Times New Roman"/>
          <w:sz w:val="24"/>
          <w:szCs w:val="24"/>
        </w:rPr>
        <w:t>Нові Петрівці</w:t>
      </w:r>
      <w:r w:rsidR="002F2F1A">
        <w:rPr>
          <w:rFonts w:ascii="Times New Roman" w:hAnsi="Times New Roman"/>
          <w:sz w:val="24"/>
          <w:szCs w:val="24"/>
        </w:rPr>
        <w:t xml:space="preserve">, Старі Петрівці, Лютіж, Гута-Межигірська Вишгородського району Київської області </w:t>
      </w:r>
      <w:r w:rsidR="00790899">
        <w:rPr>
          <w:rFonts w:ascii="Times New Roman" w:hAnsi="Times New Roman"/>
          <w:sz w:val="24"/>
          <w:szCs w:val="24"/>
        </w:rPr>
        <w:t xml:space="preserve">та на території </w:t>
      </w:r>
      <w:r w:rsidR="002F2F1A">
        <w:rPr>
          <w:rFonts w:ascii="Times New Roman" w:hAnsi="Times New Roman"/>
          <w:sz w:val="24"/>
          <w:szCs w:val="24"/>
        </w:rPr>
        <w:t>П</w:t>
      </w:r>
      <w:r w:rsidR="00790899">
        <w:rPr>
          <w:rFonts w:ascii="Times New Roman" w:hAnsi="Times New Roman"/>
          <w:sz w:val="24"/>
          <w:szCs w:val="24"/>
        </w:rPr>
        <w:t>етрівської сільської ради</w:t>
      </w:r>
      <w:r>
        <w:rPr>
          <w:rFonts w:ascii="Times New Roman" w:hAnsi="Times New Roman"/>
          <w:sz w:val="24"/>
          <w:szCs w:val="24"/>
        </w:rPr>
        <w:t xml:space="preserve">, а також виконує свою роботу </w:t>
      </w:r>
      <w:r w:rsidR="00790899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інших населених пунктах згідно договорів.</w:t>
      </w:r>
    </w:p>
    <w:p w:rsidR="003C6D1F" w:rsidRPr="009F644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5.6. Підприємство має в складі своїх справ технічну документацію згідно правил і технічної експлуатації житлово-комунального фонду, журнали по загальному діловодству, реєстри по бухгалтерському обліку, розпорядження та рішення з питань </w:t>
      </w:r>
      <w:r w:rsidRPr="002D46E8">
        <w:rPr>
          <w:rFonts w:ascii="Times New Roman" w:hAnsi="Times New Roman"/>
          <w:sz w:val="24"/>
          <w:szCs w:val="24"/>
        </w:rPr>
        <w:t xml:space="preserve">комунального </w:t>
      </w:r>
      <w:r>
        <w:rPr>
          <w:rFonts w:ascii="Times New Roman" w:hAnsi="Times New Roman"/>
          <w:sz w:val="24"/>
          <w:szCs w:val="24"/>
        </w:rPr>
        <w:t>господарства.</w:t>
      </w:r>
    </w:p>
    <w:p w:rsidR="003C6D1F" w:rsidRDefault="003C6D1F" w:rsidP="003C6D1F">
      <w:pPr>
        <w:shd w:val="clear" w:color="auto" w:fill="FFFFFF"/>
        <w:spacing w:before="283"/>
        <w:ind w:left="2890"/>
        <w:jc w:val="both"/>
      </w:pPr>
      <w:r>
        <w:rPr>
          <w:rFonts w:ascii="Times New Roman" w:hAnsi="Times New Roman"/>
          <w:b/>
          <w:bCs/>
          <w:sz w:val="24"/>
          <w:szCs w:val="24"/>
        </w:rPr>
        <w:t>6. УПРАВЛІННЯ ПІДПРИЄМСТВОМ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6.1. Управління Підприємством здійснюється на основі поєднання прав власника господарського використання свого майна і участі в управлінні трудового колективу.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Загальне управління Підприємством здійснює Орган управління - </w:t>
      </w:r>
      <w:r w:rsidR="002F2F1A" w:rsidRPr="002F2F1A">
        <w:rPr>
          <w:rFonts w:ascii="Times New Roman" w:hAnsi="Times New Roman"/>
          <w:spacing w:val="-1"/>
          <w:sz w:val="24"/>
          <w:szCs w:val="24"/>
        </w:rPr>
        <w:t>уповноважений Петрівською сільською радою виконавчий орган сільської ради</w:t>
      </w:r>
      <w:r w:rsidRPr="002F2F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6.2. До повноважень Органу управління належить: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59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здійснення нагляду за ефективністю фінансової та господарської діяльності підприємства</w:t>
      </w:r>
      <w:r>
        <w:rPr>
          <w:rFonts w:ascii="Times New Roman" w:hAnsi="Times New Roman"/>
          <w:sz w:val="24"/>
          <w:szCs w:val="24"/>
        </w:rPr>
        <w:t>;</w:t>
      </w:r>
    </w:p>
    <w:p w:rsidR="003C6D1F" w:rsidRPr="00494E92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- здійснення контролю за ефективністю використання майна, що є комунальною власністю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71CD0" w:rsidRPr="00D71CD0">
        <w:rPr>
          <w:rFonts w:ascii="Times New Roman" w:hAnsi="Times New Roman"/>
          <w:bCs/>
          <w:sz w:val="24"/>
          <w:szCs w:val="24"/>
        </w:rPr>
        <w:t>Петрівської сільської</w:t>
      </w:r>
      <w:r w:rsidR="00D71CD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територіальної громади і закріплене за Підприємством;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здійснення планування господарської діяльності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фінансовий контроль за використанням бюджетних коштів наданих у вигляді дотацій,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субсидій, субвенцій;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фінансового плану та плану розвитку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9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</w:t>
      </w:r>
      <w:r w:rsidR="002961ED">
        <w:rPr>
          <w:rFonts w:ascii="Times New Roman" w:hAnsi="Times New Roman"/>
          <w:spacing w:val="-1"/>
          <w:sz w:val="24"/>
          <w:szCs w:val="24"/>
        </w:rPr>
        <w:t>зат</w:t>
      </w:r>
      <w:r>
        <w:rPr>
          <w:rFonts w:ascii="Times New Roman" w:hAnsi="Times New Roman"/>
          <w:spacing w:val="-1"/>
          <w:sz w:val="24"/>
          <w:szCs w:val="24"/>
        </w:rPr>
        <w:t xml:space="preserve">вердження (погодження) тарифів і цін на продукцію, роботи і послуги </w:t>
      </w:r>
      <w:r>
        <w:rPr>
          <w:rFonts w:ascii="Times New Roman" w:hAnsi="Times New Roman"/>
          <w:sz w:val="24"/>
          <w:szCs w:val="24"/>
        </w:rPr>
        <w:t>підприємства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випадках передбачених законодавством;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6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штатного розпису, умов оплати праці працівників Підприємства з урахуванням вимог, передбачених галузевою угодою;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виконання інших повноважень передбачених чинним законодавством та цим </w:t>
      </w:r>
      <w:r w:rsidRPr="002D46E8">
        <w:rPr>
          <w:rFonts w:ascii="Times New Roman" w:hAnsi="Times New Roman"/>
          <w:sz w:val="24"/>
          <w:szCs w:val="24"/>
        </w:rPr>
        <w:t>Статутом.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6.3. Керівництво оперативно-господарською діяльністю Підприємства здійснює директор, який призначається на посаду та звільняється з посади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головою відповідно до Закону України «Про місцеве самоврядування в Україні», </w:t>
      </w:r>
      <w:r>
        <w:rPr>
          <w:rFonts w:ascii="Times New Roman" w:hAnsi="Times New Roman"/>
          <w:sz w:val="24"/>
          <w:szCs w:val="24"/>
        </w:rPr>
        <w:t>працює за контрактом, який укладається на термін не більше трьох років.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Заступник директора призначається за попереднім погодженням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</w:t>
      </w:r>
      <w:r>
        <w:t xml:space="preserve"> </w:t>
      </w:r>
      <w:r w:rsidRPr="007E3FC1">
        <w:rPr>
          <w:rFonts w:ascii="Times New Roman" w:hAnsi="Times New Roman"/>
          <w:spacing w:val="-7"/>
          <w:sz w:val="24"/>
          <w:szCs w:val="24"/>
        </w:rPr>
        <w:t xml:space="preserve">сільського </w:t>
      </w:r>
      <w:r>
        <w:rPr>
          <w:rFonts w:ascii="Times New Roman" w:hAnsi="Times New Roman"/>
          <w:spacing w:val="-7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 w:rsidRPr="007E3FC1">
        <w:rPr>
          <w:rFonts w:ascii="Times New Roman" w:hAnsi="Times New Roman"/>
          <w:sz w:val="24"/>
          <w:szCs w:val="24"/>
        </w:rPr>
        <w:t>У разі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відсутності директора Підприємства або неможливістю ним виконувати свої посадові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обов'язки, виконуючим обов'язки директора Підприємства є заступник директора.</w:t>
      </w:r>
    </w:p>
    <w:p w:rsidR="003C6D1F" w:rsidRPr="00AC0348" w:rsidRDefault="003C6D1F" w:rsidP="003C6D1F">
      <w:pPr>
        <w:shd w:val="clear" w:color="auto" w:fill="FFFFFF"/>
        <w:tabs>
          <w:tab w:val="left" w:pos="142"/>
        </w:tabs>
        <w:spacing w:after="0"/>
        <w:ind w:firstLine="709"/>
        <w:jc w:val="both"/>
        <w:rPr>
          <w:bCs/>
        </w:rPr>
      </w:pPr>
      <w:r w:rsidRPr="00AC0348">
        <w:rPr>
          <w:rFonts w:ascii="Times New Roman" w:hAnsi="Times New Roman"/>
          <w:bCs/>
          <w:sz w:val="24"/>
          <w:szCs w:val="24"/>
        </w:rPr>
        <w:t>6.4. До повноважень директора Підприємства належить: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ind w:right="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самостійно вирішувати питання діяльності Підприємства відповідно до чинного </w:t>
      </w:r>
      <w:r>
        <w:rPr>
          <w:rFonts w:ascii="Times New Roman" w:hAnsi="Times New Roman"/>
          <w:spacing w:val="-1"/>
          <w:sz w:val="24"/>
          <w:szCs w:val="24"/>
        </w:rPr>
        <w:t xml:space="preserve">законодавства України та цього Статуту, визначати загальний напрямок економічного і </w:t>
      </w:r>
      <w:r>
        <w:rPr>
          <w:rFonts w:ascii="Times New Roman" w:hAnsi="Times New Roman"/>
          <w:sz w:val="24"/>
          <w:szCs w:val="24"/>
        </w:rPr>
        <w:t>соціального розвитку Підприємства</w:t>
      </w:r>
      <w:r w:rsidR="00BC6791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 персональну відповідальність за виконання покладених на Підприємство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ind w:right="5"/>
        <w:jc w:val="both"/>
      </w:pPr>
      <w:r>
        <w:rPr>
          <w:rFonts w:ascii="Times New Roman" w:hAnsi="Times New Roman"/>
          <w:sz w:val="24"/>
          <w:szCs w:val="24"/>
        </w:rPr>
        <w:t xml:space="preserve"> завдань, визначених цим Статутом, дотримується фінансової дисципліни, ефективного </w:t>
      </w:r>
      <w:r>
        <w:rPr>
          <w:rFonts w:ascii="Times New Roman" w:hAnsi="Times New Roman"/>
          <w:spacing w:val="-1"/>
          <w:sz w:val="24"/>
          <w:szCs w:val="24"/>
        </w:rPr>
        <w:t xml:space="preserve">використання та зберігання майна, закріпленого за Підприємством, дотримується чинного </w:t>
      </w:r>
      <w:r>
        <w:rPr>
          <w:rFonts w:ascii="Times New Roman" w:hAnsi="Times New Roman"/>
          <w:sz w:val="24"/>
          <w:szCs w:val="24"/>
        </w:rPr>
        <w:t>законодавства України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677"/>
        </w:tabs>
        <w:spacing w:after="0"/>
        <w:ind w:right="14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погоджує та подає на затвердження до Органу управління структуру і штатний розпис Підприємства, Положення про його структурні підрозділи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затверджує посадові інструкції працівників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749"/>
        </w:tabs>
        <w:spacing w:after="0"/>
        <w:ind w:right="1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розпоряджається майном та коштами Підприємства відповідно до чинного законодавства України та цього Статуту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роботи Підприємства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відповідає за його фінансове становище та виробничу діяльність;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802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без доручення діє від імені підприємства, представляє його у відносинах з фізичними та юридичними особами, органами державної влади (в т.ч. судовими) та органами місцевого самоврядування;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  <w:tab w:val="left" w:pos="707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розпоряджається матеріальними цінностями і коштами підприємства відповідно до </w:t>
      </w:r>
      <w:r>
        <w:rPr>
          <w:rFonts w:ascii="Times New Roman" w:hAnsi="Times New Roman"/>
          <w:spacing w:val="-3"/>
          <w:sz w:val="24"/>
          <w:szCs w:val="24"/>
        </w:rPr>
        <w:t>цього Статуту;</w:t>
      </w:r>
      <w:r>
        <w:rPr>
          <w:rFonts w:hAnsi="Times New Roman"/>
          <w:sz w:val="24"/>
          <w:szCs w:val="24"/>
        </w:rPr>
        <w:tab/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укладає угоди та видає </w:t>
      </w:r>
      <w:r w:rsidR="002961ED">
        <w:rPr>
          <w:rFonts w:ascii="Times New Roman" w:hAnsi="Times New Roman"/>
          <w:sz w:val="24"/>
          <w:szCs w:val="24"/>
        </w:rPr>
        <w:t>довіреності</w:t>
      </w:r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відкриває в банках поточні та інші рахунки;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межах своєї компетенції видає накази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приймає та звільняє працівників згідно з трудовим законодавством України.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дає доручення, організовує та перевіряє їх виконання, затверджує всі документи, які регламентують внутрішній порядок та господарську діяльність Підприємства.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затверджує заходи заохочення та накладає стягнення;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організовує атестацію робочих місць, визначає їх необхідну кількість;</w:t>
      </w:r>
    </w:p>
    <w:p w:rsidR="003C6D1F" w:rsidRPr="00B1490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форми організації праці працівників, здійснює тарифікацію і організовує </w:t>
      </w:r>
      <w:r>
        <w:rPr>
          <w:rFonts w:ascii="Times New Roman" w:hAnsi="Times New Roman"/>
          <w:sz w:val="24"/>
          <w:szCs w:val="24"/>
        </w:rPr>
        <w:t>впровадження передових технологій праці;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режим робочого часу, а також графік відпусток згідно з трудовим </w:t>
      </w:r>
      <w:r>
        <w:rPr>
          <w:rFonts w:ascii="Times New Roman" w:hAnsi="Times New Roman"/>
          <w:sz w:val="24"/>
          <w:szCs w:val="24"/>
        </w:rPr>
        <w:t>законодавством України;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працівникам грошові надбавки до посадових окладів за високу якість,, </w:t>
      </w:r>
      <w:r>
        <w:rPr>
          <w:rFonts w:ascii="Times New Roman" w:hAnsi="Times New Roman"/>
          <w:sz w:val="24"/>
          <w:szCs w:val="24"/>
        </w:rPr>
        <w:t>складність та напруженість в праці, професійну майстерність та інші доплати і надбавки до заробітної плати згідно з законодавством України;</w:t>
      </w:r>
    </w:p>
    <w:p w:rsidR="003C6D1F" w:rsidRPr="00243C2A" w:rsidRDefault="003C6D1F" w:rsidP="00BC6791">
      <w:pPr>
        <w:shd w:val="clear" w:color="auto" w:fill="FFFFFF"/>
        <w:tabs>
          <w:tab w:val="left" w:pos="284"/>
          <w:tab w:val="left" w:pos="70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здійснює інші дії, що випливають з Статуту Підприємства.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6.5.</w:t>
      </w:r>
      <w:r>
        <w:rPr>
          <w:rFonts w:ascii="Times New Roman" w:hAnsi="Times New Roman"/>
          <w:sz w:val="24"/>
          <w:szCs w:val="24"/>
        </w:rPr>
        <w:t xml:space="preserve"> Директор подає на затвердження Органу управління фінансовий план, план розвитку підприємства та штатний розпис до 1 грудня року, що передує плановому.</w:t>
      </w:r>
    </w:p>
    <w:p w:rsidR="003E2A72" w:rsidRPr="003E2A72" w:rsidRDefault="003E2A72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</w:t>
      </w:r>
      <w:r w:rsidRPr="003E2A72">
        <w:rPr>
          <w:rFonts w:ascii="Times New Roman" w:hAnsi="Times New Roman"/>
          <w:sz w:val="24"/>
          <w:szCs w:val="24"/>
        </w:rPr>
        <w:t xml:space="preserve">Директор  підприємства  звітує про результати роботи за рік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етрівській сільській </w:t>
      </w:r>
      <w:r w:rsidRPr="003E2A72">
        <w:rPr>
          <w:rFonts w:ascii="Times New Roman" w:hAnsi="Times New Roman"/>
          <w:sz w:val="24"/>
          <w:szCs w:val="24"/>
        </w:rPr>
        <w:t xml:space="preserve">раді, доповідає на засіданнях виконавчого комітету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</w:t>
      </w:r>
      <w:r w:rsidRPr="003E2A72">
        <w:rPr>
          <w:rFonts w:ascii="Times New Roman" w:hAnsi="Times New Roman"/>
          <w:sz w:val="24"/>
          <w:szCs w:val="24"/>
        </w:rPr>
        <w:t xml:space="preserve"> ради не менше одного разу на рік відповідно п.3 ст.29 Закону України «Про місцеве самоврядування в Україні»</w:t>
      </w:r>
      <w:r>
        <w:rPr>
          <w:rFonts w:ascii="Times New Roman" w:hAnsi="Times New Roman"/>
          <w:sz w:val="24"/>
          <w:szCs w:val="24"/>
        </w:rPr>
        <w:t>.</w:t>
      </w:r>
    </w:p>
    <w:p w:rsidR="003E2A72" w:rsidRDefault="003C6D1F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6.</w:t>
      </w:r>
      <w:r w:rsidR="003E2A72">
        <w:rPr>
          <w:rFonts w:ascii="Times New Roman" w:hAnsi="Times New Roman"/>
          <w:spacing w:val="-6"/>
          <w:sz w:val="24"/>
          <w:szCs w:val="24"/>
        </w:rPr>
        <w:t>7</w:t>
      </w:r>
      <w:r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Директор має інші повноваження визначені цим Статутом та контрактом.</w:t>
      </w:r>
    </w:p>
    <w:p w:rsidR="003C6D1F" w:rsidRDefault="003E2A72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6.8. </w:t>
      </w:r>
      <w:r w:rsidR="003C6D1F">
        <w:rPr>
          <w:rFonts w:ascii="Times New Roman" w:hAnsi="Times New Roman"/>
          <w:sz w:val="24"/>
          <w:szCs w:val="24"/>
        </w:rPr>
        <w:t>Головний бухгалтер Підприємства несе відповідальність за облік основних і оборотних коштів, правильність використання фінансових коштів, виплату заробітної плати, доплат із застосуванням коефіцієнтів передбачених чинним законодавством та галузевою угодою.</w:t>
      </w:r>
    </w:p>
    <w:p w:rsidR="003C6D1F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10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 повноважень заступника директора Підприємства визначається наказом директора Підприємства. Заступник директора Підприємства за дорученням директора підприємства в межах своєї компетенції діє від імені підприємства, представляє підприємство у відносинах з фізичними та юридичними особами, органами державної влади та органами місцевого самоврядування.</w:t>
      </w:r>
    </w:p>
    <w:p w:rsidR="003C6D1F" w:rsidRPr="0074592B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2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Всі документи матеріального, майнового і розрахункового характеру а також звіти і баланси підписуються директором підприємства, головним бухгалтером або особами, на те уповноваженими.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  <w:rPr>
          <w:b/>
          <w:bCs/>
        </w:rPr>
      </w:pPr>
      <w:r w:rsidRPr="007E3FC1">
        <w:rPr>
          <w:rFonts w:ascii="Times New Roman" w:hAnsi="Times New Roman"/>
          <w:b/>
          <w:bCs/>
          <w:sz w:val="24"/>
          <w:szCs w:val="24"/>
        </w:rPr>
        <w:t>7. МАЙНО ТА КОШТИ ПІДПРИЄМСТВА</w:t>
      </w:r>
    </w:p>
    <w:p w:rsidR="003C6D1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Майно Підприємства становлять основні фонди та обігові кошти, а також інші матеріальні та фінансові ресурси, вартість яких відображається у самостійному балансі.</w:t>
      </w:r>
    </w:p>
    <w:p w:rsidR="003C6D1F" w:rsidRPr="00B1490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має на праві господарського відання майно, яке є комунальною власністю </w:t>
      </w:r>
      <w:r w:rsidR="00D71CD0">
        <w:rPr>
          <w:rFonts w:ascii="Times New Roman" w:hAnsi="Times New Roman"/>
          <w:sz w:val="24"/>
          <w:szCs w:val="24"/>
        </w:rPr>
        <w:t>Петрівської сільської т</w:t>
      </w:r>
      <w:r>
        <w:rPr>
          <w:rFonts w:ascii="Times New Roman" w:hAnsi="Times New Roman"/>
          <w:sz w:val="24"/>
          <w:szCs w:val="24"/>
        </w:rPr>
        <w:t>ериторіальної громади</w:t>
      </w:r>
      <w:r w:rsidR="00D71CD0">
        <w:rPr>
          <w:rFonts w:ascii="Times New Roman" w:hAnsi="Times New Roman"/>
          <w:sz w:val="24"/>
          <w:szCs w:val="24"/>
        </w:rPr>
        <w:t xml:space="preserve"> в особі Петрівської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Майно зазначене у пункті 7.2. цього Статуту являє собою цілісний майновий комплекс з надання фізичним та юридичним особам житлово-комунальних послуг, у тому числі: обслуговування багатоквартирного житлового фонду, ремонтно-будівельні роботи, прибирання прибудинкових територій, місць загального користування, вивіз твердих побутових відходів, благоустрій та озеленення </w:t>
      </w:r>
      <w:r w:rsidR="00A53F70">
        <w:rPr>
          <w:rFonts w:ascii="Times New Roman" w:hAnsi="Times New Roman"/>
          <w:sz w:val="24"/>
          <w:szCs w:val="24"/>
        </w:rPr>
        <w:t>села</w:t>
      </w:r>
      <w:r>
        <w:rPr>
          <w:rFonts w:ascii="Times New Roman" w:hAnsi="Times New Roman"/>
          <w:sz w:val="24"/>
          <w:szCs w:val="24"/>
        </w:rPr>
        <w:t xml:space="preserve">, здійснення </w:t>
      </w:r>
      <w:r w:rsidR="00A53F70">
        <w:rPr>
          <w:rFonts w:ascii="Times New Roman" w:hAnsi="Times New Roman"/>
          <w:sz w:val="24"/>
          <w:szCs w:val="24"/>
        </w:rPr>
        <w:t xml:space="preserve">централізованого </w:t>
      </w:r>
      <w:r>
        <w:rPr>
          <w:rFonts w:ascii="Times New Roman" w:hAnsi="Times New Roman"/>
          <w:sz w:val="24"/>
          <w:szCs w:val="24"/>
        </w:rPr>
        <w:t>водопостачання та водовідведення</w:t>
      </w:r>
      <w:r w:rsidR="00A53F70">
        <w:rPr>
          <w:rFonts w:ascii="Times New Roman" w:hAnsi="Times New Roman"/>
          <w:sz w:val="24"/>
          <w:szCs w:val="24"/>
        </w:rPr>
        <w:t>, утримання кладовищ та надання ритуальних послуг,</w:t>
      </w:r>
      <w:r>
        <w:rPr>
          <w:rFonts w:ascii="Times New Roman" w:hAnsi="Times New Roman"/>
          <w:sz w:val="24"/>
          <w:szCs w:val="24"/>
        </w:rPr>
        <w:t xml:space="preserve"> тощо.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Майно зазначене у пункті 7.2 цього Статуту не підлягає приватизації, або відчуженню в будь-який інший спосіб без прийняття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 відповідного рішення.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138"/>
        </w:tabs>
        <w:spacing w:after="0"/>
        <w:ind w:right="10" w:firstLine="709"/>
        <w:jc w:val="both"/>
      </w:pPr>
      <w:r>
        <w:rPr>
          <w:rFonts w:ascii="Times New Roman" w:hAnsi="Times New Roman"/>
          <w:spacing w:val="-7"/>
          <w:sz w:val="24"/>
          <w:szCs w:val="24"/>
        </w:rPr>
        <w:t>7.5.</w:t>
      </w:r>
      <w:r>
        <w:rPr>
          <w:rFonts w:ascii="Times New Roman" w:hAnsi="Times New Roman"/>
          <w:sz w:val="24"/>
          <w:szCs w:val="24"/>
        </w:rPr>
        <w:t xml:space="preserve"> Підприємство розпоряджається оборотними коштами на власний розсуд виходячи з доцільності їх використання. При цьому забороняється таке використання оборотних коштів </w:t>
      </w:r>
      <w:r>
        <w:rPr>
          <w:rFonts w:ascii="Times New Roman" w:hAnsi="Times New Roman"/>
          <w:sz w:val="24"/>
          <w:szCs w:val="24"/>
        </w:rPr>
        <w:lastRenderedPageBreak/>
        <w:t>Підприємства, що може завадити стабільному виконанню обов'язків Підприємства визначених розділом 4 та 5 цього Статуту.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забезпечує ефективне використання виробничих потужностей і основних фондів.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Розрахунки з постачальниками за матеріали, машини, обладнання та інше проводяться підприємством зі свого поточного рахунку. На спеціальні рахунки Підприємства надходить плата від споживачів його продукції, робіт і послуг.</w:t>
      </w:r>
    </w:p>
    <w:p w:rsidR="003C6D1F" w:rsidRPr="00A53F70" w:rsidRDefault="003C6D1F" w:rsidP="003C6D1F">
      <w:pPr>
        <w:shd w:val="clear" w:color="auto" w:fill="FFFFFF"/>
        <w:tabs>
          <w:tab w:val="left" w:pos="142"/>
          <w:tab w:val="left" w:pos="1210"/>
        </w:tabs>
        <w:spacing w:after="0"/>
        <w:ind w:right="19" w:firstLine="709"/>
        <w:jc w:val="both"/>
      </w:pPr>
      <w:r w:rsidRPr="00A53F70">
        <w:rPr>
          <w:rFonts w:ascii="Times New Roman" w:hAnsi="Times New Roman"/>
          <w:bCs/>
          <w:spacing w:val="-7"/>
          <w:sz w:val="24"/>
          <w:szCs w:val="24"/>
        </w:rPr>
        <w:t>7.8.</w:t>
      </w:r>
      <w:r w:rsidRPr="00A53F70">
        <w:rPr>
          <w:rFonts w:ascii="Times New Roman" w:hAnsi="Times New Roman"/>
          <w:bCs/>
          <w:sz w:val="24"/>
          <w:szCs w:val="24"/>
        </w:rPr>
        <w:tab/>
        <w:t xml:space="preserve">Статутний </w:t>
      </w:r>
      <w:r w:rsidR="00A53F70" w:rsidRPr="00A53F70">
        <w:rPr>
          <w:rFonts w:ascii="Times New Roman" w:hAnsi="Times New Roman"/>
          <w:bCs/>
          <w:sz w:val="24"/>
          <w:szCs w:val="24"/>
        </w:rPr>
        <w:t>капітал</w:t>
      </w:r>
      <w:r w:rsidRPr="00A53F70">
        <w:rPr>
          <w:rFonts w:ascii="Times New Roman" w:hAnsi="Times New Roman"/>
          <w:bCs/>
          <w:sz w:val="24"/>
          <w:szCs w:val="24"/>
        </w:rPr>
        <w:t xml:space="preserve"> Підприємства є неподільним і встановлюється </w:t>
      </w:r>
      <w:r w:rsidR="00DF76E8">
        <w:rPr>
          <w:rFonts w:ascii="Times New Roman" w:hAnsi="Times New Roman"/>
          <w:bCs/>
          <w:sz w:val="24"/>
          <w:szCs w:val="24"/>
        </w:rPr>
        <w:t>П</w:t>
      </w:r>
      <w:r w:rsidRPr="00A53F70">
        <w:rPr>
          <w:rFonts w:ascii="Times New Roman" w:hAnsi="Times New Roman"/>
          <w:bCs/>
          <w:sz w:val="24"/>
          <w:szCs w:val="24"/>
        </w:rPr>
        <w:t xml:space="preserve">етрівською сільською радою в розмірі </w:t>
      </w:r>
      <w:r w:rsidR="00A53F70" w:rsidRPr="00A53F70">
        <w:rPr>
          <w:rFonts w:ascii="Times New Roman" w:hAnsi="Times New Roman"/>
          <w:bCs/>
          <w:sz w:val="24"/>
          <w:szCs w:val="24"/>
        </w:rPr>
        <w:t>1000,00 (</w:t>
      </w:r>
      <w:r w:rsidRPr="00A53F70">
        <w:rPr>
          <w:rFonts w:ascii="Times New Roman" w:hAnsi="Times New Roman"/>
          <w:bCs/>
          <w:sz w:val="24"/>
          <w:szCs w:val="24"/>
        </w:rPr>
        <w:t>одна тисяча гривень</w:t>
      </w:r>
      <w:r w:rsidR="00A53F70" w:rsidRPr="00A53F70">
        <w:rPr>
          <w:rFonts w:ascii="Times New Roman" w:hAnsi="Times New Roman"/>
          <w:bCs/>
          <w:sz w:val="24"/>
          <w:szCs w:val="24"/>
        </w:rPr>
        <w:t xml:space="preserve"> 00 коп</w:t>
      </w:r>
      <w:r w:rsidRPr="00A53F70">
        <w:rPr>
          <w:rFonts w:ascii="Times New Roman" w:hAnsi="Times New Roman"/>
          <w:bCs/>
          <w:sz w:val="24"/>
          <w:szCs w:val="24"/>
        </w:rPr>
        <w:t>.</w:t>
      </w:r>
      <w:r w:rsidR="00A53F70" w:rsidRPr="00A53F70">
        <w:rPr>
          <w:rFonts w:ascii="Times New Roman" w:hAnsi="Times New Roman"/>
          <w:bCs/>
          <w:sz w:val="24"/>
          <w:szCs w:val="24"/>
        </w:rPr>
        <w:t>) грн.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037"/>
        </w:tabs>
        <w:spacing w:after="0"/>
        <w:ind w:right="19" w:firstLine="709"/>
        <w:jc w:val="both"/>
      </w:pPr>
      <w:r>
        <w:rPr>
          <w:rFonts w:ascii="Times New Roman" w:hAnsi="Times New Roman"/>
          <w:spacing w:val="-11"/>
          <w:sz w:val="24"/>
          <w:szCs w:val="24"/>
        </w:rPr>
        <w:t>7.9.</w:t>
      </w:r>
      <w:r>
        <w:rPr>
          <w:rFonts w:ascii="Times New Roman" w:hAnsi="Times New Roman"/>
          <w:sz w:val="24"/>
          <w:szCs w:val="24"/>
        </w:rPr>
        <w:tab/>
        <w:t xml:space="preserve"> Майно, що використовується підприємством на праві</w:t>
      </w:r>
      <w:r w:rsidR="00A53F70">
        <w:rPr>
          <w:rFonts w:ascii="Times New Roman" w:hAnsi="Times New Roman"/>
          <w:sz w:val="24"/>
          <w:szCs w:val="24"/>
        </w:rPr>
        <w:t xml:space="preserve"> повного</w:t>
      </w:r>
      <w:r>
        <w:rPr>
          <w:rFonts w:ascii="Times New Roman" w:hAnsi="Times New Roman"/>
          <w:sz w:val="24"/>
          <w:szCs w:val="24"/>
        </w:rPr>
        <w:t xml:space="preserve"> господарського відання, </w:t>
      </w:r>
      <w:r>
        <w:rPr>
          <w:rFonts w:ascii="Times New Roman" w:hAnsi="Times New Roman"/>
          <w:spacing w:val="-1"/>
          <w:sz w:val="24"/>
          <w:szCs w:val="24"/>
        </w:rPr>
        <w:t>формується за рахунок (джерела формування майна Підприємства):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рухомого та нерухомого майна, яке передається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етрівською сільською радою </w:t>
      </w:r>
      <w:r w:rsidRPr="007E3FC1">
        <w:rPr>
          <w:rFonts w:ascii="Times New Roman" w:hAnsi="Times New Roman"/>
          <w:sz w:val="24"/>
          <w:szCs w:val="24"/>
        </w:rPr>
        <w:t xml:space="preserve">чи </w:t>
      </w:r>
      <w:r>
        <w:rPr>
          <w:rFonts w:ascii="Times New Roman" w:hAnsi="Times New Roman"/>
          <w:sz w:val="24"/>
          <w:szCs w:val="24"/>
        </w:rPr>
        <w:t>Органом управління;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капітальних вкладень (інвестицій), як отриманих від </w:t>
      </w:r>
      <w:r w:rsidR="00DF76E8"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 xml:space="preserve">етрівської сільської ради </w:t>
      </w:r>
      <w:r w:rsidRPr="007E3FC1">
        <w:rPr>
          <w:rFonts w:ascii="Times New Roman" w:hAnsi="Times New Roman"/>
          <w:sz w:val="24"/>
          <w:szCs w:val="24"/>
        </w:rPr>
        <w:t>чи Органу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управління, так і залучених на договірних засадах;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кредитів банків;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доходи, одержані від реалізації продукції, послуг та інших видів господарської діяльності;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дотації з бюджетів</w:t>
      </w:r>
      <w:r w:rsidR="003C6D1F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благодійні внески, пожертвування організацій, підприємств і громадян;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інших джерел, незаборонених законодавчими актами України.</w:t>
      </w:r>
    </w:p>
    <w:p w:rsidR="003C6D1F" w:rsidRPr="00AD4078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D4078">
        <w:rPr>
          <w:rFonts w:ascii="Times New Roman" w:hAnsi="Times New Roman"/>
          <w:color w:val="000000"/>
          <w:sz w:val="24"/>
          <w:szCs w:val="24"/>
        </w:rPr>
        <w:t>6.4. Підприємство, у встановленому порядку, виключно за згодою Засновника, має право продавати, передавати, обмінювати, надавати в оренду належне йому майно</w:t>
      </w:r>
      <w:r w:rsidR="00D217C9">
        <w:rPr>
          <w:rFonts w:ascii="Times New Roman" w:hAnsi="Times New Roman"/>
          <w:color w:val="000000"/>
          <w:sz w:val="24"/>
          <w:szCs w:val="24"/>
        </w:rPr>
        <w:t xml:space="preserve"> (крім нерухомого майна)</w:t>
      </w:r>
      <w:r w:rsidRPr="00AD4078">
        <w:rPr>
          <w:rFonts w:ascii="Times New Roman" w:hAnsi="Times New Roman"/>
          <w:color w:val="000000"/>
          <w:sz w:val="24"/>
          <w:szCs w:val="24"/>
        </w:rPr>
        <w:t xml:space="preserve"> та інші матеріальні цінності, а також списувати їх з балансу.</w:t>
      </w:r>
    </w:p>
    <w:p w:rsidR="003C6D1F" w:rsidRPr="00AD4078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D4078">
        <w:rPr>
          <w:rFonts w:ascii="Times New Roman" w:hAnsi="Times New Roman"/>
          <w:color w:val="000000"/>
          <w:sz w:val="24"/>
          <w:szCs w:val="24"/>
        </w:rPr>
        <w:t>6.5. Збитки, заподіяні Підприємству внаслідок порушення його майнових прав громадянами, юридичними особами і державними органами, відшкодовуються Підприємству за відповідним рішенням суду.</w:t>
      </w:r>
    </w:p>
    <w:p w:rsidR="003C6D1F" w:rsidRPr="000A1313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D4078">
        <w:rPr>
          <w:rFonts w:ascii="Times New Roman" w:hAnsi="Times New Roman"/>
          <w:color w:val="000000"/>
          <w:sz w:val="24"/>
          <w:szCs w:val="24"/>
        </w:rPr>
        <w:t>6.6. Майно Підприємства не може бути предметом безкоштовного використання, застави (в тому числі податкової застави), внеском до статутного капіталу інших юридичних осіб, а також не може бути продане,  передане у володіння, користування, розпорядження або відчужене у будь-який спосіб без згоди Засновника, крім передачі в оренду в порядку та спосіб, передбачений цим Статутом.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t>8. ФІНАНСОВО-ГОСПОДАРСЬКА ДІЯЛЬНІСТЬ ПІДПРИЄМСТВА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Основним узагальнюючим показником фінансової і господарської діяльності </w:t>
      </w:r>
      <w:r>
        <w:rPr>
          <w:rFonts w:ascii="Times New Roman" w:hAnsi="Times New Roman"/>
          <w:spacing w:val="-1"/>
          <w:sz w:val="24"/>
          <w:szCs w:val="24"/>
        </w:rPr>
        <w:t>Підприємства є прибуток, який утворюється як різниця між валовим доходом і видатками.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Планування фінансово-господарської діяльності здійснюється Підприємством шляхом складання річних фінансових планів у порядку та за формою, що визначаються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Підприємства використовується відповідно до річних фінансових планів. При цьому розподіл прибутку проводиться після відрахування відповідних податків та обов'язкових платежів до бюджету.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43" w:firstLine="709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звітує про стан виконання річного фінансового плану в порядку, що визначається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подає звіт про свою фінансово-господарську діяльність Органу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раді, а також державним статистичним та контрольним органам - по формі та у терміни, встановлені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8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створює цільові фонди, призначені для покриття витрат, пов'язаних з </w:t>
      </w:r>
      <w:r>
        <w:rPr>
          <w:rFonts w:ascii="Times New Roman" w:hAnsi="Times New Roman"/>
          <w:sz w:val="24"/>
          <w:szCs w:val="24"/>
        </w:rPr>
        <w:lastRenderedPageBreak/>
        <w:t>його діяльністю, згідно з чинним законодавством України.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998"/>
        </w:tabs>
        <w:spacing w:after="0"/>
        <w:ind w:right="43" w:firstLine="709"/>
        <w:jc w:val="both"/>
      </w:pPr>
      <w:r>
        <w:rPr>
          <w:rFonts w:ascii="Times New Roman" w:hAnsi="Times New Roman"/>
          <w:spacing w:val="-9"/>
          <w:sz w:val="24"/>
          <w:szCs w:val="24"/>
        </w:rPr>
        <w:t>8.7.</w:t>
      </w:r>
      <w:r>
        <w:rPr>
          <w:rFonts w:ascii="Times New Roman" w:hAnsi="Times New Roman"/>
          <w:sz w:val="24"/>
          <w:szCs w:val="24"/>
        </w:rPr>
        <w:t xml:space="preserve"> Підприємство самостійно та за рахунок коштів, передбачених місцевими програмами, здійснює матеріально-технічне забезпечення своєї діяльності.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>Питання соціального розвитку, включаючи поліпшення умов праці, гарантії обов'язкового медичного страхування членів трудового колективу та їх сімей вирішується директором за участю трудового колективу та уповноважених ним органів.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здійснює оперативний та бухгалтерський облік результатів своєї роботи, веде статистичну звітність.</w:t>
      </w:r>
    </w:p>
    <w:p w:rsidR="003C6D1F" w:rsidRDefault="003C6D1F" w:rsidP="003C6D1F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"/>
          <w:szCs w:val="2"/>
        </w:rPr>
      </w:pP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діяльністю Підприємства та ревізія його фінансово-господарської діяльності здійснюється згідно з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самостійно визначає склад та обсяг відомостей, що складають комерційну таємницю, порядок її захисту. Під комерційною таємницею маються на увазі відомості, пов'язані з виробництвом, технологічною інформацією, управлінням фінансами та іншою діяльністю Підприємства, що не є державною таємницею, та розголошення яких може завдати шкоди інтересам Підприємства.</w:t>
      </w:r>
    </w:p>
    <w:p w:rsidR="003C6D1F" w:rsidRDefault="003C6D1F" w:rsidP="003C6D1F">
      <w:pPr>
        <w:shd w:val="clear" w:color="auto" w:fill="FFFFFF"/>
        <w:tabs>
          <w:tab w:val="left" w:pos="142"/>
        </w:tabs>
        <w:spacing w:after="0"/>
        <w:ind w:right="14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Відповідальність за розголошення відомостей, що становлять комерційну таємницю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Підприємства, і порядок охорони таких відомостей встановлюється законодавчими актами </w:t>
      </w:r>
      <w:r w:rsidRPr="007E3FC1">
        <w:rPr>
          <w:rFonts w:ascii="Times New Roman" w:hAnsi="Times New Roman"/>
          <w:sz w:val="24"/>
          <w:szCs w:val="24"/>
        </w:rPr>
        <w:t>України.</w:t>
      </w:r>
    </w:p>
    <w:p w:rsidR="003C6D1F" w:rsidRDefault="003C6D1F" w:rsidP="003C6D1F">
      <w:pPr>
        <w:shd w:val="clear" w:color="auto" w:fill="FFFFFF"/>
        <w:spacing w:before="283"/>
        <w:ind w:left="10"/>
        <w:jc w:val="center"/>
      </w:pPr>
      <w:r>
        <w:rPr>
          <w:rFonts w:ascii="Times New Roman" w:hAnsi="Times New Roman"/>
          <w:b/>
          <w:bCs/>
          <w:sz w:val="24"/>
          <w:szCs w:val="24"/>
        </w:rPr>
        <w:t>9. ЗОВНІШНЬОЕКОНОМІЧНА ДІЯЛЬНІСТЬ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Підприємство здійснює зовнішньоекономічну діяльність у відповідності до вимог </w:t>
      </w:r>
      <w:r>
        <w:rPr>
          <w:rFonts w:ascii="Times New Roman" w:hAnsi="Times New Roman"/>
          <w:sz w:val="24"/>
          <w:szCs w:val="24"/>
        </w:rPr>
        <w:t>чинного законодавства України та міжнародних актів і договорів. Порядок використання виручки Підприємства в іноземній валюті визначається законодавством України.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в іноземній валюті Підприємство може використовувати на придбання імпортного обладнання, сировини, матеріалів, іншої продукції, необхідних для розвитку вироб</w:t>
      </w:r>
      <w:r>
        <w:rPr>
          <w:rFonts w:ascii="Times New Roman" w:hAnsi="Times New Roman"/>
          <w:spacing w:val="-2"/>
          <w:sz w:val="24"/>
          <w:szCs w:val="24"/>
        </w:rPr>
        <w:t xml:space="preserve">ництва, створення фондів для матеріально-технічної бази і соціально-культурної </w:t>
      </w:r>
      <w:r w:rsidRPr="007E3FC1">
        <w:rPr>
          <w:rFonts w:ascii="Times New Roman" w:hAnsi="Times New Roman"/>
          <w:sz w:val="24"/>
          <w:szCs w:val="24"/>
        </w:rPr>
        <w:t>сфери.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9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у своїй зовнішньоекономічній діяльності з питань економічної, технологічної, екологічної та соціальної безпеки контролюється відповідними органами.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firstLine="695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Основними напрямками зовнішньоекономічної діяльності Підприємства є:</w:t>
      </w:r>
    </w:p>
    <w:p w:rsidR="003C6D1F" w:rsidRDefault="003C6D1F" w:rsidP="00DF76E8">
      <w:pPr>
        <w:numPr>
          <w:ilvl w:val="0"/>
          <w:numId w:val="18"/>
        </w:numPr>
        <w:shd w:val="clear" w:color="auto" w:fill="FFFFFF"/>
        <w:tabs>
          <w:tab w:val="left" w:pos="749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>здійснення взаємного обміну досвідом, технологіями та іншими ресурсами відповідно до законодавства України;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38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спільної з іноземними юридичними та фізичними особами діяльності враховуючи профіль Підприємства;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19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проведення дій щодо залучення інвестицій та інвестиційних програм, які направлені на розвиток галузей охорони довкілля щодо поводження з відходами, водопостачання та водовідведення;</w:t>
      </w:r>
    </w:p>
    <w:p w:rsidR="003C6D1F" w:rsidRDefault="003C6D1F" w:rsidP="006A326E">
      <w:pPr>
        <w:shd w:val="clear" w:color="auto" w:fill="FFFFFF"/>
        <w:tabs>
          <w:tab w:val="left" w:pos="701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 xml:space="preserve">- здійснення за згодою власника майна або уповноваженого ним органу інших </w:t>
      </w:r>
      <w:r w:rsidRPr="007E3FC1">
        <w:rPr>
          <w:rFonts w:ascii="Times New Roman" w:hAnsi="Times New Roman"/>
          <w:sz w:val="24"/>
          <w:szCs w:val="24"/>
        </w:rPr>
        <w:t xml:space="preserve">операцій </w:t>
      </w:r>
      <w:r>
        <w:rPr>
          <w:rFonts w:ascii="Times New Roman" w:hAnsi="Times New Roman"/>
          <w:sz w:val="24"/>
          <w:szCs w:val="24"/>
        </w:rPr>
        <w:t>відповідно до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  <w:r>
        <w:rPr>
          <w:rFonts w:ascii="Times New Roman" w:hAnsi="Times New Roman"/>
          <w:spacing w:val="-6"/>
          <w:sz w:val="24"/>
          <w:szCs w:val="24"/>
        </w:rPr>
        <w:t>9.5.</w:t>
      </w:r>
      <w:r>
        <w:rPr>
          <w:rFonts w:ascii="Times New Roman" w:hAnsi="Times New Roman"/>
          <w:sz w:val="24"/>
          <w:szCs w:val="24"/>
        </w:rPr>
        <w:t xml:space="preserve"> Підприємство, здійснюючи зовнішньоекономічну діяльність, може відкривати за межами України свої представництва і виробничі підрозділи, утримання яких здійснюється за кошти Підприємства.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10. ЗВІТНІСТЬ ТА </w:t>
      </w:r>
      <w:r w:rsidRPr="007E3FC1">
        <w:rPr>
          <w:rFonts w:ascii="Times New Roman" w:hAnsi="Times New Roman"/>
          <w:b/>
          <w:bCs/>
          <w:sz w:val="24"/>
          <w:szCs w:val="24"/>
        </w:rPr>
        <w:t>КОНТРОЛЬ ДІЯЛЬНОСТІ ПІДПРИЄМСТВА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24" w:firstLine="571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надає бухгалтерську, фінансову, податкову та статистичну звітність по встановлених формах і в установлені законодавством терміни, відповідним органам виконавчої влади, а також Органу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 у встановлені законодавством строки та на їх вимогу. Обліковими періодами є місяць, квартал, рік.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38" w:firstLine="571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Контроль діяльності Підприємства проводиться в установленому порядку уповноваженими на те органами згідно з законодавчими актами України, а також Органом </w:t>
      </w:r>
      <w:r>
        <w:rPr>
          <w:rFonts w:ascii="Times New Roman" w:hAnsi="Times New Roman"/>
          <w:sz w:val="24"/>
          <w:szCs w:val="24"/>
        </w:rPr>
        <w:t>управління у разі виникнення такої необхідності.</w:t>
      </w:r>
    </w:p>
    <w:p w:rsidR="003C6D1F" w:rsidRPr="00DD28DA" w:rsidRDefault="003C6D1F" w:rsidP="003C6D1F">
      <w:pPr>
        <w:widowControl w:val="0"/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left="571" w:right="38"/>
        <w:jc w:val="both"/>
        <w:rPr>
          <w:rFonts w:ascii="Times New Roman" w:hAnsi="Times New Roman"/>
          <w:spacing w:val="-11"/>
          <w:sz w:val="24"/>
          <w:szCs w:val="24"/>
        </w:rPr>
      </w:pPr>
    </w:p>
    <w:p w:rsidR="003C6D1F" w:rsidRDefault="003C6D1F" w:rsidP="003C6D1F">
      <w:pPr>
        <w:shd w:val="clear" w:color="auto" w:fill="FFFFFF"/>
        <w:ind w:left="1013"/>
        <w:jc w:val="both"/>
      </w:pPr>
      <w:r>
        <w:rPr>
          <w:rFonts w:ascii="Times New Roman" w:hAnsi="Times New Roman"/>
          <w:b/>
          <w:bCs/>
          <w:sz w:val="24"/>
          <w:szCs w:val="24"/>
        </w:rPr>
        <w:t>11. ТРУДОВИЙ КОЛЕКТИВ ПІДПРИЄМСТВА. ПРАЦЯ ТА ЇЇ ОПЛАТА</w:t>
      </w:r>
    </w:p>
    <w:p w:rsidR="003C6D1F" w:rsidRDefault="003C6D1F" w:rsidP="003C6D1F">
      <w:pPr>
        <w:shd w:val="clear" w:color="auto" w:fill="FFFFFF"/>
        <w:tabs>
          <w:tab w:val="left" w:pos="1128"/>
        </w:tabs>
        <w:spacing w:after="0"/>
        <w:ind w:left="34" w:right="1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Трудовий колектив Підприємства складають всі працівники, які перебувають у </w:t>
      </w:r>
      <w:r>
        <w:rPr>
          <w:rFonts w:ascii="Times New Roman" w:hAnsi="Times New Roman"/>
          <w:sz w:val="24"/>
          <w:szCs w:val="24"/>
        </w:rPr>
        <w:t>трудових відносинах з Підприємством.</w:t>
      </w:r>
    </w:p>
    <w:p w:rsidR="003C6D1F" w:rsidRDefault="003C6D1F" w:rsidP="003C6D1F">
      <w:pPr>
        <w:shd w:val="clear" w:color="auto" w:fill="FFFFFF"/>
        <w:tabs>
          <w:tab w:val="left" w:pos="1210"/>
        </w:tabs>
        <w:spacing w:after="0"/>
        <w:ind w:left="3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11.2.</w:t>
      </w:r>
      <w:r>
        <w:rPr>
          <w:rFonts w:ascii="Times New Roman" w:hAnsi="Times New Roman"/>
          <w:sz w:val="24"/>
          <w:szCs w:val="24"/>
        </w:rPr>
        <w:tab/>
        <w:t>Підприємство щорічно розробляє колективний договір і приймає його на загальних зборах трудового колективу.</w:t>
      </w:r>
    </w:p>
    <w:p w:rsidR="003C6D1F" w:rsidRPr="00243C2A" w:rsidRDefault="003C6D1F" w:rsidP="003C6D1F">
      <w:pPr>
        <w:shd w:val="clear" w:color="auto" w:fill="FFFFFF"/>
        <w:tabs>
          <w:tab w:val="left" w:pos="1344"/>
        </w:tabs>
        <w:spacing w:after="0"/>
        <w:ind w:left="48" w:firstLine="562"/>
        <w:jc w:val="both"/>
      </w:pPr>
      <w:r w:rsidRPr="007E3FC1">
        <w:rPr>
          <w:rFonts w:ascii="Times New Roman" w:hAnsi="Times New Roman"/>
          <w:spacing w:val="-9"/>
          <w:sz w:val="24"/>
          <w:szCs w:val="24"/>
        </w:rPr>
        <w:t>11.3</w:t>
      </w:r>
      <w:r>
        <w:rPr>
          <w:rFonts w:ascii="Times New Roman" w:hAnsi="Times New Roman"/>
          <w:b/>
          <w:bCs/>
          <w:spacing w:val="-9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Представником трудового колективу Підприємства у відносинах з адміністрацією Підприємства і Органом управління є профспілковий комітет Підприємства. Право укладання колективного договору від імені адміністрації Підприємства надається директору Підприємства</w:t>
      </w:r>
    </w:p>
    <w:p w:rsidR="003C6D1F" w:rsidRDefault="003C6D1F" w:rsidP="003C6D1F">
      <w:pPr>
        <w:shd w:val="clear" w:color="auto" w:fill="FFFFFF"/>
        <w:tabs>
          <w:tab w:val="left" w:pos="1272"/>
        </w:tabs>
        <w:spacing w:after="0"/>
        <w:ind w:left="43" w:right="5" w:firstLine="576"/>
        <w:jc w:val="both"/>
      </w:pPr>
      <w:r>
        <w:rPr>
          <w:rFonts w:ascii="Times New Roman" w:hAnsi="Times New Roman"/>
          <w:spacing w:val="-11"/>
          <w:sz w:val="24"/>
          <w:szCs w:val="24"/>
        </w:rPr>
        <w:t>11.4.</w:t>
      </w:r>
      <w:r>
        <w:rPr>
          <w:rFonts w:ascii="Times New Roman" w:hAnsi="Times New Roman"/>
          <w:sz w:val="24"/>
          <w:szCs w:val="24"/>
        </w:rPr>
        <w:tab/>
        <w:t>Підприємство самостійно розробляє та подає на затвердження Органу управління штатний розпис, розміри окладів працівників та форми оплати праці.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9" w:firstLine="571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Розмір оплати праці директора підприємства встановлюється контрактом, який підписується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 головою.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0" w:firstLine="571"/>
        <w:jc w:val="both"/>
        <w:rPr>
          <w:rFonts w:ascii="Times New Roman" w:hAnsi="Times New Roman"/>
          <w:b/>
          <w:bCs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Праця окремими працівниками може здійснюватися як на засадах обіймання штатних посад, так і за сумісництвом.</w:t>
      </w:r>
    </w:p>
    <w:p w:rsidR="003C6D1F" w:rsidRPr="0011277F" w:rsidRDefault="003C6D1F" w:rsidP="003C6D1F">
      <w:pPr>
        <w:shd w:val="clear" w:color="auto" w:fill="FFFFFF"/>
        <w:tabs>
          <w:tab w:val="left" w:pos="1243"/>
        </w:tabs>
        <w:spacing w:after="0"/>
        <w:ind w:left="38" w:right="10" w:firstLine="571"/>
        <w:jc w:val="both"/>
      </w:pPr>
      <w:r w:rsidRPr="007E3FC1">
        <w:rPr>
          <w:rFonts w:ascii="Times New Roman" w:hAnsi="Times New Roman"/>
          <w:spacing w:val="-17"/>
          <w:sz w:val="24"/>
          <w:szCs w:val="24"/>
        </w:rPr>
        <w:t>11.7.</w:t>
      </w:r>
      <w:r w:rsidRPr="007E3FC1">
        <w:rPr>
          <w:rFonts w:ascii="Times New Roman" w:hAnsi="Times New Roman"/>
          <w:sz w:val="24"/>
          <w:szCs w:val="24"/>
        </w:rPr>
        <w:tab/>
        <w:t>В разі необхідності для виконання конкретних робіт і надання послуг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Підприємство має право залучати громадян, виробничі, творчі та інші колективи,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спеціалістів науково-дослідних закладів, вищих учбових закладів, медичних закладів,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та організацій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(поза робочий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час)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основі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індивідуальних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договорів</w:t>
      </w:r>
      <w:r>
        <w:rPr>
          <w:rFonts w:ascii="Times New Roman" w:hAnsi="Times New Roman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зокрема договорів підряду, доручень, контрактів та інших форм угод, передбачених законодавством України, з оплатою праці на умовах укладених договорів. </w:t>
      </w:r>
    </w:p>
    <w:p w:rsidR="003C6D1F" w:rsidRDefault="003C6D1F" w:rsidP="003C6D1F">
      <w:pPr>
        <w:shd w:val="clear" w:color="auto" w:fill="FFFFFF"/>
        <w:spacing w:after="0"/>
        <w:ind w:left="29" w:firstLine="571"/>
        <w:jc w:val="both"/>
      </w:pPr>
      <w:r>
        <w:rPr>
          <w:rFonts w:ascii="Times New Roman" w:hAnsi="Times New Roman"/>
          <w:sz w:val="24"/>
          <w:szCs w:val="24"/>
        </w:rPr>
        <w:t xml:space="preserve">11.8. Штатні працівники Підприємства підлягають соціальному і медичному </w:t>
      </w:r>
      <w:r w:rsidRPr="00281C39">
        <w:rPr>
          <w:rFonts w:ascii="Times New Roman" w:hAnsi="Times New Roman"/>
          <w:spacing w:val="-1"/>
          <w:sz w:val="24"/>
          <w:szCs w:val="24"/>
        </w:rPr>
        <w:t>страхуванню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та соціальному забезпеченню в порядку і на умовах, встановлених </w:t>
      </w:r>
      <w:r>
        <w:rPr>
          <w:rFonts w:ascii="Times New Roman" w:hAnsi="Times New Roman"/>
          <w:sz w:val="24"/>
          <w:szCs w:val="24"/>
        </w:rPr>
        <w:t>законодавчими актами України.</w:t>
      </w:r>
    </w:p>
    <w:p w:rsidR="003C6D1F" w:rsidRDefault="003C6D1F" w:rsidP="003C6D1F">
      <w:pPr>
        <w:shd w:val="clear" w:color="auto" w:fill="FFFFFF"/>
        <w:tabs>
          <w:tab w:val="left" w:pos="1046"/>
        </w:tabs>
        <w:spacing w:after="0"/>
        <w:ind w:left="29" w:right="19" w:firstLine="571"/>
        <w:jc w:val="both"/>
      </w:pPr>
      <w:r>
        <w:rPr>
          <w:rFonts w:ascii="Times New Roman" w:hAnsi="Times New Roman"/>
          <w:spacing w:val="-18"/>
          <w:sz w:val="24"/>
          <w:szCs w:val="24"/>
        </w:rPr>
        <w:t>11.9.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Питання прийому на роботу та звільнення з роботи, охорони праці і відпочинку </w:t>
      </w:r>
      <w:r>
        <w:rPr>
          <w:rFonts w:ascii="Times New Roman" w:hAnsi="Times New Roman"/>
          <w:sz w:val="24"/>
          <w:szCs w:val="24"/>
        </w:rPr>
        <w:t>здійснюється Підприємством відповідно до законодавства України та колективного договору.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  <w:rPr>
          <w:rFonts w:ascii="Times New Roman" w:hAnsi="Times New Roman"/>
          <w:spacing w:val="-1"/>
          <w:sz w:val="24"/>
          <w:szCs w:val="24"/>
        </w:rPr>
      </w:pPr>
      <w:r w:rsidRPr="00281C39">
        <w:rPr>
          <w:rFonts w:ascii="Times New Roman" w:hAnsi="Times New Roman"/>
          <w:spacing w:val="-6"/>
          <w:sz w:val="24"/>
          <w:szCs w:val="24"/>
        </w:rPr>
        <w:t>11.10.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Трудові спори вирішуються відповідно до чинного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</w:pPr>
      <w:r w:rsidRPr="00281C39">
        <w:rPr>
          <w:rFonts w:ascii="Times New Roman" w:hAnsi="Times New Roman"/>
          <w:sz w:val="24"/>
          <w:szCs w:val="24"/>
        </w:rPr>
        <w:t>11.11.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Підприємство за рахунок прибутку, що у нього залишається, може:</w:t>
      </w:r>
    </w:p>
    <w:p w:rsidR="003C6D1F" w:rsidRDefault="003C6D1F" w:rsidP="006A326E">
      <w:pPr>
        <w:shd w:val="clear" w:color="auto" w:fill="FFFFFF"/>
        <w:tabs>
          <w:tab w:val="left" w:pos="284"/>
          <w:tab w:val="left" w:pos="72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приймати участь у будівництві житла для своїх працівників, баз відпочинку;</w:t>
      </w:r>
    </w:p>
    <w:p w:rsidR="003C6D1F" w:rsidRPr="00FB0305" w:rsidRDefault="003C6D1F" w:rsidP="006A326E">
      <w:pPr>
        <w:shd w:val="clear" w:color="auto" w:fill="FFFFFF"/>
        <w:tabs>
          <w:tab w:val="left" w:pos="284"/>
          <w:tab w:val="left" w:pos="835"/>
        </w:tabs>
        <w:spacing w:after="0"/>
        <w:ind w:right="24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296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надавати матеріальну допомогу працівникам на будівництво індивідуальних будинків, дач, на ремонт квартир, на оплату комунальних послуг, на оплату навчання дітей тощо.</w:t>
      </w:r>
    </w:p>
    <w:p w:rsidR="003C6D1F" w:rsidRPr="00494E92" w:rsidRDefault="003C6D1F" w:rsidP="003C6D1F">
      <w:pPr>
        <w:shd w:val="clear" w:color="auto" w:fill="FFFFFF"/>
        <w:spacing w:before="278" w:line="274" w:lineRule="exact"/>
        <w:ind w:left="1738" w:right="1325" w:firstLine="317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12. ВНЕСЕННЯ ЗМІН І ДОПОВНЕНЬ ДО </w:t>
      </w:r>
      <w:r w:rsidRPr="00281C39">
        <w:rPr>
          <w:rFonts w:ascii="Times New Roman" w:hAnsi="Times New Roman"/>
          <w:b/>
          <w:bCs/>
          <w:sz w:val="24"/>
          <w:szCs w:val="24"/>
        </w:rPr>
        <w:t xml:space="preserve">СТАТУТУ </w:t>
      </w:r>
      <w:r>
        <w:rPr>
          <w:rFonts w:ascii="Times New Roman" w:hAnsi="Times New Roman"/>
          <w:b/>
          <w:bCs/>
          <w:sz w:val="24"/>
          <w:szCs w:val="24"/>
        </w:rPr>
        <w:t>ШДПРИЄМСТВА. ПРИПИНЕННЯ ПІДПРИЄМСТВА</w:t>
      </w:r>
    </w:p>
    <w:p w:rsidR="003C6D1F" w:rsidRPr="00494E92" w:rsidRDefault="003C6D1F" w:rsidP="003C6D1F">
      <w:pPr>
        <w:shd w:val="clear" w:color="auto" w:fill="FFFFFF"/>
        <w:tabs>
          <w:tab w:val="left" w:pos="1205"/>
        </w:tabs>
        <w:spacing w:after="0"/>
        <w:ind w:left="24" w:right="34" w:firstLine="685"/>
        <w:jc w:val="both"/>
      </w:pPr>
      <w:r>
        <w:rPr>
          <w:rFonts w:ascii="Times New Roman" w:hAnsi="Times New Roman"/>
          <w:spacing w:val="-9"/>
          <w:sz w:val="24"/>
          <w:szCs w:val="24"/>
        </w:rPr>
        <w:t>12.1.</w:t>
      </w:r>
      <w:r>
        <w:rPr>
          <w:rFonts w:ascii="Times New Roman" w:hAnsi="Times New Roman"/>
          <w:sz w:val="24"/>
          <w:szCs w:val="24"/>
        </w:rPr>
        <w:tab/>
        <w:t xml:space="preserve">Зміни та доповнення до цього Статуту вносяться відповідно до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за поданням Органу управління або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 сільського голови.</w:t>
      </w:r>
    </w:p>
    <w:p w:rsidR="003C6D1F" w:rsidRDefault="003C6D1F" w:rsidP="003C6D1F">
      <w:pPr>
        <w:shd w:val="clear" w:color="auto" w:fill="FFFFFF"/>
        <w:tabs>
          <w:tab w:val="left" w:pos="1138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1"/>
          <w:sz w:val="24"/>
          <w:szCs w:val="24"/>
        </w:rPr>
        <w:t>12.2.</w:t>
      </w:r>
      <w:r>
        <w:rPr>
          <w:rFonts w:ascii="Times New Roman" w:hAnsi="Times New Roman"/>
          <w:sz w:val="24"/>
          <w:szCs w:val="24"/>
        </w:rPr>
        <w:tab/>
      </w:r>
      <w:r w:rsidR="00A409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Зміни та доповнення до цього Статуту набувають чинності з дня їх державної реєстрації.</w:t>
      </w:r>
    </w:p>
    <w:p w:rsidR="003C6D1F" w:rsidRDefault="003C6D1F" w:rsidP="003C6D1F">
      <w:pPr>
        <w:shd w:val="clear" w:color="auto" w:fill="FFFFFF"/>
        <w:tabs>
          <w:tab w:val="left" w:pos="1243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0"/>
          <w:sz w:val="24"/>
          <w:szCs w:val="24"/>
        </w:rPr>
        <w:t>12.3.</w:t>
      </w:r>
      <w:r>
        <w:rPr>
          <w:rFonts w:ascii="Times New Roman" w:hAnsi="Times New Roman"/>
          <w:sz w:val="24"/>
          <w:szCs w:val="24"/>
        </w:rPr>
        <w:tab/>
        <w:t xml:space="preserve">Припинення Підприємства проводиться згідно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шляхом реорганізації або ліквідації.</w:t>
      </w:r>
    </w:p>
    <w:p w:rsidR="003C6D1F" w:rsidRDefault="003C6D1F" w:rsidP="003C6D1F">
      <w:pPr>
        <w:shd w:val="clear" w:color="auto" w:fill="FFFFFF"/>
        <w:tabs>
          <w:tab w:val="left" w:pos="1330"/>
        </w:tabs>
        <w:spacing w:after="0"/>
        <w:ind w:left="24" w:right="29" w:firstLine="685"/>
        <w:jc w:val="both"/>
      </w:pPr>
      <w:r w:rsidRPr="00281C39">
        <w:rPr>
          <w:rFonts w:ascii="Times New Roman" w:hAnsi="Times New Roman"/>
          <w:spacing w:val="-9"/>
          <w:sz w:val="24"/>
          <w:szCs w:val="24"/>
        </w:rPr>
        <w:lastRenderedPageBreak/>
        <w:t>12.4.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Про припинення Підприємства трудовому колективу Підприємства оголошується не пізніше, ніж за два місяці.</w:t>
      </w:r>
    </w:p>
    <w:p w:rsidR="003C6D1F" w:rsidRDefault="003C6D1F" w:rsidP="00DF76E8">
      <w:pPr>
        <w:widowControl w:val="0"/>
        <w:numPr>
          <w:ilvl w:val="0"/>
          <w:numId w:val="21"/>
        </w:numPr>
        <w:shd w:val="clear" w:color="auto" w:fill="FFFFFF"/>
        <w:tabs>
          <w:tab w:val="left" w:pos="1104"/>
        </w:tabs>
        <w:autoSpaceDE w:val="0"/>
        <w:autoSpaceDN w:val="0"/>
        <w:adjustRightInd w:val="0"/>
        <w:spacing w:after="0"/>
        <w:ind w:left="24" w:right="43" w:firstLine="685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реорганізації та ліквідації Підприємства працівникам, які звільнюються, гарантується додержання їх правових інтересів згідно з трудовим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4" w:right="19" w:firstLine="685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У разі ліквідації Підприємства Орган управління утворює ліквідаційну комісію. </w:t>
      </w:r>
      <w:r>
        <w:rPr>
          <w:rFonts w:ascii="Times New Roman" w:hAnsi="Times New Roman"/>
          <w:sz w:val="24"/>
          <w:szCs w:val="24"/>
        </w:rPr>
        <w:t>яка проводить процедуру ліквідації Підприємства відповідно до чинного законодавства України.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 і строки проведення ліквідації, а також строк заяви претензій кредиторами визначаються власником або уповноваженим ним органом чи судом або господарським судом відповідно до чинного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12.6. З моменту призначення ліквідаційної комісії до неї переходять повноваження щодо управління Підприємством. Ліквідаційна комісія складає ліквідаційний баланс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 і подає його на затвердження органу, який прийняв рішення про ліквідацію. </w:t>
      </w:r>
    </w:p>
    <w:p w:rsidR="003C6D1F" w:rsidRPr="009F644A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12.7. З прийняттям рішення про ліквідацію Підприємства майно, що перебувало в господарському віданні, повертається власнику. Інше майно Підприємства використовується для розрахунку із кредиторами. Майно Підприємства, що залишилося після розрахунку з кредиторами, передається власнику.</w:t>
      </w:r>
    </w:p>
    <w:p w:rsidR="003C6D1F" w:rsidRPr="00281C39" w:rsidRDefault="003C6D1F" w:rsidP="003C6D1F">
      <w:pPr>
        <w:shd w:val="clear" w:color="auto" w:fill="FFFFFF"/>
        <w:spacing w:before="240"/>
        <w:jc w:val="center"/>
        <w:rPr>
          <w:b/>
          <w:bCs/>
        </w:rPr>
      </w:pPr>
      <w:r w:rsidRPr="00281C39">
        <w:rPr>
          <w:rFonts w:ascii="Times New Roman" w:hAnsi="Times New Roman"/>
          <w:b/>
          <w:bCs/>
          <w:sz w:val="24"/>
          <w:szCs w:val="24"/>
        </w:rPr>
        <w:t>13. ЗАКЛЮЧНІ ПОЛОЖЕННЯ</w:t>
      </w:r>
    </w:p>
    <w:p w:rsidR="003C6D1F" w:rsidRDefault="003C6D1F" w:rsidP="003C6D1F">
      <w:pPr>
        <w:shd w:val="clear" w:color="auto" w:fill="FFFFFF"/>
        <w:spacing w:after="0"/>
        <w:ind w:left="10" w:firstLine="523"/>
        <w:jc w:val="both"/>
      </w:pPr>
      <w:r>
        <w:rPr>
          <w:rFonts w:ascii="Times New Roman" w:hAnsi="Times New Roman"/>
          <w:sz w:val="24"/>
          <w:szCs w:val="24"/>
        </w:rPr>
        <w:t>13.1. Положення цього Статуту набирають чинності з моменту його державної реєстрації.</w:t>
      </w:r>
    </w:p>
    <w:p w:rsidR="003C6D1F" w:rsidRDefault="003C6D1F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13.2. Питання, що не врегульовані цим Статутом, вирішуються у порядку </w:t>
      </w:r>
      <w:r>
        <w:rPr>
          <w:rFonts w:ascii="Times New Roman" w:hAnsi="Times New Roman"/>
          <w:spacing w:val="-2"/>
          <w:sz w:val="24"/>
          <w:szCs w:val="24"/>
        </w:rPr>
        <w:t>встановленому чинним законодавством України.</w:t>
      </w:r>
    </w:p>
    <w:p w:rsidR="00A4090A" w:rsidRPr="00A4090A" w:rsidRDefault="00A4090A" w:rsidP="00A4090A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13</w:t>
      </w:r>
      <w:r w:rsidRPr="00A4090A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3</w:t>
      </w:r>
      <w:r w:rsidRPr="00A4090A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4090A">
        <w:rPr>
          <w:rFonts w:ascii="Times New Roman" w:hAnsi="Times New Roman"/>
          <w:spacing w:val="-2"/>
          <w:sz w:val="24"/>
          <w:szCs w:val="24"/>
        </w:rPr>
        <w:t>Якщо одне з положень Статуту буде визнано недійсним, це не торкається решти його положень.</w:t>
      </w:r>
    </w:p>
    <w:p w:rsidR="00A4090A" w:rsidRPr="00A4090A" w:rsidRDefault="00A4090A" w:rsidP="00A4090A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13.4. </w:t>
      </w:r>
      <w:r w:rsidRPr="00A4090A">
        <w:rPr>
          <w:rFonts w:ascii="Times New Roman" w:hAnsi="Times New Roman"/>
          <w:spacing w:val="-2"/>
          <w:sz w:val="24"/>
          <w:szCs w:val="24"/>
        </w:rPr>
        <w:t>Якщо одне із положень Статуту в зв'язку із внесенням змін до законодавства стає таким, що йому суперечить, Засновник застосовує норми передбачені новим законодавством та зобов'язується внести відповідні зміни до Статуту.</w:t>
      </w:r>
    </w:p>
    <w:p w:rsidR="00A4090A" w:rsidRDefault="00A4090A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Pr="00BD7FD0" w:rsidRDefault="00BD7FD0" w:rsidP="00C85D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5"/>
          <w:szCs w:val="25"/>
          <w:lang w:eastAsia="uk-UA"/>
        </w:rPr>
      </w:pPr>
      <w:r w:rsidRPr="00BD7FD0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 xml:space="preserve">Сільський голова                                                                          </w:t>
      </w:r>
      <w:proofErr w:type="spellStart"/>
      <w:r w:rsidRPr="00BD7FD0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>Радіон</w:t>
      </w:r>
      <w:proofErr w:type="spellEnd"/>
      <w:r w:rsidRPr="00BD7FD0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 xml:space="preserve"> Старенький</w:t>
      </w:r>
    </w:p>
    <w:p w:rsidR="004F3F6E" w:rsidRDefault="004F3F6E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sectPr w:rsidR="004F3F6E" w:rsidSect="00E363F4">
      <w:pgSz w:w="11906" w:h="16838"/>
      <w:pgMar w:top="851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 w15:restartNumberingAfterBreak="0">
    <w:nsid w:val="0C622E9A"/>
    <w:multiLevelType w:val="singleLevel"/>
    <w:tmpl w:val="1398F77C"/>
    <w:lvl w:ilvl="0">
      <w:start w:val="5"/>
      <w:numFmt w:val="decimal"/>
      <w:lvlText w:val="11.%1."/>
      <w:legacy w:legacy="1" w:legacySpace="0" w:legacyIndent="533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" w15:restartNumberingAfterBreak="0">
    <w:nsid w:val="0D4242C0"/>
    <w:multiLevelType w:val="singleLevel"/>
    <w:tmpl w:val="298EB11A"/>
    <w:lvl w:ilvl="0">
      <w:start w:val="3"/>
      <w:numFmt w:val="decimal"/>
      <w:lvlText w:val="7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A1B05AC"/>
    <w:multiLevelType w:val="singleLevel"/>
    <w:tmpl w:val="8F90077C"/>
    <w:lvl w:ilvl="0">
      <w:start w:val="8"/>
      <w:numFmt w:val="decimal"/>
      <w:lvlText w:val="8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D0437BE"/>
    <w:multiLevelType w:val="singleLevel"/>
    <w:tmpl w:val="6888B12E"/>
    <w:lvl w:ilvl="0">
      <w:start w:val="5"/>
      <w:numFmt w:val="decimal"/>
      <w:lvlText w:val="1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2D7842"/>
    <w:multiLevelType w:val="singleLevel"/>
    <w:tmpl w:val="14C422BA"/>
    <w:lvl w:ilvl="0">
      <w:start w:val="10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6" w15:restartNumberingAfterBreak="0">
    <w:nsid w:val="3689776A"/>
    <w:multiLevelType w:val="multilevel"/>
    <w:tmpl w:val="D5187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B800D7"/>
    <w:multiLevelType w:val="singleLevel"/>
    <w:tmpl w:val="D7266E6C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37F101C"/>
    <w:multiLevelType w:val="singleLevel"/>
    <w:tmpl w:val="5920A8AA"/>
    <w:lvl w:ilvl="0">
      <w:start w:val="1"/>
      <w:numFmt w:val="decimal"/>
      <w:lvlText w:val="7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117311F"/>
    <w:multiLevelType w:val="singleLevel"/>
    <w:tmpl w:val="439E6E3A"/>
    <w:lvl w:ilvl="0">
      <w:start w:val="1"/>
      <w:numFmt w:val="decimal"/>
      <w:lvlText w:val="10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05205C1"/>
    <w:multiLevelType w:val="singleLevel"/>
    <w:tmpl w:val="B8CE6A44"/>
    <w:lvl w:ilvl="0">
      <w:start w:val="1"/>
      <w:numFmt w:val="decimal"/>
      <w:lvlText w:val="8.%1."/>
      <w:legacy w:legacy="1" w:legacySpace="0" w:legacyIndent="442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 w15:restartNumberingAfterBreak="0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2A749B7"/>
    <w:multiLevelType w:val="singleLevel"/>
    <w:tmpl w:val="719E280C"/>
    <w:lvl w:ilvl="0">
      <w:start w:val="6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A32F8"/>
    <w:multiLevelType w:val="singleLevel"/>
    <w:tmpl w:val="C82E2A28"/>
    <w:lvl w:ilvl="0">
      <w:start w:val="1"/>
      <w:numFmt w:val="decimal"/>
      <w:lvlText w:val="9.%1."/>
      <w:legacy w:legacy="1" w:legacySpace="0" w:legacyIndent="42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5" w15:restartNumberingAfterBreak="0">
    <w:nsid w:val="7B0B375F"/>
    <w:multiLevelType w:val="multilevel"/>
    <w:tmpl w:val="C9F2C8C8"/>
    <w:lvl w:ilvl="0">
      <w:start w:val="11"/>
      <w:numFmt w:val="decimal"/>
      <w:pStyle w:val="1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6"/>
        </w:tabs>
        <w:ind w:left="896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8"/>
        </w:tabs>
        <w:ind w:left="18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70"/>
        </w:tabs>
        <w:ind w:left="2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62"/>
        </w:tabs>
        <w:ind w:left="36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2"/>
  </w:num>
  <w:num w:numId="13">
    <w:abstractNumId w:val="12"/>
  </w:num>
  <w:num w:numId="14">
    <w:abstractNumId w:val="10"/>
  </w:num>
  <w:num w:numId="15">
    <w:abstractNumId w:val="3"/>
  </w:num>
  <w:num w:numId="16">
    <w:abstractNumId w:val="5"/>
  </w:num>
  <w:num w:numId="17">
    <w:abstractNumId w:val="14"/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4"/>
  </w:num>
  <w:num w:numId="22">
    <w:abstractNumId w:val="6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603"/>
    <w:rsid w:val="00006915"/>
    <w:rsid w:val="00025030"/>
    <w:rsid w:val="000342E1"/>
    <w:rsid w:val="000A4D09"/>
    <w:rsid w:val="000B211A"/>
    <w:rsid w:val="000E13D1"/>
    <w:rsid w:val="000E7C3A"/>
    <w:rsid w:val="00117F68"/>
    <w:rsid w:val="001522DE"/>
    <w:rsid w:val="0016736A"/>
    <w:rsid w:val="0017166A"/>
    <w:rsid w:val="001E255C"/>
    <w:rsid w:val="0021646D"/>
    <w:rsid w:val="002277A7"/>
    <w:rsid w:val="00230264"/>
    <w:rsid w:val="00234A9F"/>
    <w:rsid w:val="002961ED"/>
    <w:rsid w:val="002F2F1A"/>
    <w:rsid w:val="002F7BE4"/>
    <w:rsid w:val="00324CD2"/>
    <w:rsid w:val="00372E60"/>
    <w:rsid w:val="00372E98"/>
    <w:rsid w:val="00392110"/>
    <w:rsid w:val="003B6952"/>
    <w:rsid w:val="003B775B"/>
    <w:rsid w:val="003C6D1F"/>
    <w:rsid w:val="003E2A72"/>
    <w:rsid w:val="00403202"/>
    <w:rsid w:val="00417A49"/>
    <w:rsid w:val="00426DD6"/>
    <w:rsid w:val="0047114F"/>
    <w:rsid w:val="004A643C"/>
    <w:rsid w:val="004F3F6E"/>
    <w:rsid w:val="00513B23"/>
    <w:rsid w:val="0051736D"/>
    <w:rsid w:val="00525533"/>
    <w:rsid w:val="00541083"/>
    <w:rsid w:val="00562603"/>
    <w:rsid w:val="00562EC9"/>
    <w:rsid w:val="00594095"/>
    <w:rsid w:val="005A3354"/>
    <w:rsid w:val="006472FB"/>
    <w:rsid w:val="006508ED"/>
    <w:rsid w:val="00676D85"/>
    <w:rsid w:val="006A326E"/>
    <w:rsid w:val="0070145E"/>
    <w:rsid w:val="007115D5"/>
    <w:rsid w:val="0072439D"/>
    <w:rsid w:val="00757DF3"/>
    <w:rsid w:val="00781B42"/>
    <w:rsid w:val="0078294B"/>
    <w:rsid w:val="00790899"/>
    <w:rsid w:val="00796E59"/>
    <w:rsid w:val="007B56E5"/>
    <w:rsid w:val="007D47BE"/>
    <w:rsid w:val="007E58B3"/>
    <w:rsid w:val="00800493"/>
    <w:rsid w:val="008100B7"/>
    <w:rsid w:val="00833ABA"/>
    <w:rsid w:val="00852590"/>
    <w:rsid w:val="008546F7"/>
    <w:rsid w:val="008554DF"/>
    <w:rsid w:val="00855B41"/>
    <w:rsid w:val="00870A01"/>
    <w:rsid w:val="00876F8F"/>
    <w:rsid w:val="009038BE"/>
    <w:rsid w:val="00924AB2"/>
    <w:rsid w:val="00993308"/>
    <w:rsid w:val="009A0E10"/>
    <w:rsid w:val="009B165E"/>
    <w:rsid w:val="00A14FD6"/>
    <w:rsid w:val="00A4090A"/>
    <w:rsid w:val="00A52879"/>
    <w:rsid w:val="00A53F70"/>
    <w:rsid w:val="00AB11A9"/>
    <w:rsid w:val="00AB38F2"/>
    <w:rsid w:val="00AC0348"/>
    <w:rsid w:val="00AF57F9"/>
    <w:rsid w:val="00B01654"/>
    <w:rsid w:val="00B6439B"/>
    <w:rsid w:val="00B647DB"/>
    <w:rsid w:val="00B70262"/>
    <w:rsid w:val="00BC6791"/>
    <w:rsid w:val="00BD7FD0"/>
    <w:rsid w:val="00BF1B02"/>
    <w:rsid w:val="00C45C5D"/>
    <w:rsid w:val="00C46648"/>
    <w:rsid w:val="00C85DE6"/>
    <w:rsid w:val="00C91747"/>
    <w:rsid w:val="00CC6903"/>
    <w:rsid w:val="00CF2E5A"/>
    <w:rsid w:val="00D13672"/>
    <w:rsid w:val="00D217C9"/>
    <w:rsid w:val="00D247C7"/>
    <w:rsid w:val="00D31402"/>
    <w:rsid w:val="00D435C6"/>
    <w:rsid w:val="00D665EE"/>
    <w:rsid w:val="00D71CD0"/>
    <w:rsid w:val="00DA073B"/>
    <w:rsid w:val="00DE3A86"/>
    <w:rsid w:val="00DF4F5F"/>
    <w:rsid w:val="00DF5EB6"/>
    <w:rsid w:val="00DF76E8"/>
    <w:rsid w:val="00E177C4"/>
    <w:rsid w:val="00E363F4"/>
    <w:rsid w:val="00E6561D"/>
    <w:rsid w:val="00E66F4C"/>
    <w:rsid w:val="00E843C0"/>
    <w:rsid w:val="00EB7679"/>
    <w:rsid w:val="00ED4C3F"/>
    <w:rsid w:val="00EF63C3"/>
    <w:rsid w:val="00F34C2B"/>
    <w:rsid w:val="00F92ECA"/>
    <w:rsid w:val="00FA7783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75069"/>
  <w15:docId w15:val="{C9BB47DC-633C-42D0-BAE4-F3044771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і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и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6EFA-6DD7-4B69-B5EA-A10B220D3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5139</Words>
  <Characters>29294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34365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ОА</dc:creator>
  <cp:lastModifiedBy>User</cp:lastModifiedBy>
  <cp:revision>9</cp:revision>
  <cp:lastPrinted>2020-12-28T15:15:00Z</cp:lastPrinted>
  <dcterms:created xsi:type="dcterms:W3CDTF">2020-12-20T13:35:00Z</dcterms:created>
  <dcterms:modified xsi:type="dcterms:W3CDTF">2020-12-29T09:19:00Z</dcterms:modified>
</cp:coreProperties>
</file>