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A33" w:rsidRDefault="001E0A33" w:rsidP="001E0A3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A33" w:rsidRDefault="001E0A33" w:rsidP="001E0A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1E0A33" w:rsidRDefault="001E0A33" w:rsidP="001E0A3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1E0A33" w:rsidRDefault="001E0A33" w:rsidP="001E0A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E0A33" w:rsidRDefault="001E0A33" w:rsidP="001E0A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E0A33" w:rsidTr="001E0A33">
        <w:tc>
          <w:tcPr>
            <w:tcW w:w="4790" w:type="dxa"/>
            <w:hideMark/>
          </w:tcPr>
          <w:p w:rsidR="001E0A33" w:rsidRDefault="001E0A33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1E0A33" w:rsidRDefault="001E0A3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</w:t>
            </w:r>
            <w:r w:rsidR="00E3599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</w:t>
            </w:r>
            <w:bookmarkStart w:id="0" w:name="_GoBack"/>
            <w:bookmarkEnd w:id="0"/>
            <w:r w:rsidR="00E3599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№ 84</w:t>
            </w:r>
          </w:p>
        </w:tc>
      </w:tr>
      <w:tr w:rsidR="001E0A33" w:rsidTr="001E0A33">
        <w:tc>
          <w:tcPr>
            <w:tcW w:w="9571" w:type="dxa"/>
            <w:gridSpan w:val="2"/>
            <w:hideMark/>
          </w:tcPr>
          <w:p w:rsidR="001E0A33" w:rsidRDefault="001E0A3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C66D51" w:rsidRDefault="00C66D51" w:rsidP="00C66D5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66D51" w:rsidRDefault="00C66D51" w:rsidP="00C66D5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C66D51" w:rsidRDefault="00C66D51" w:rsidP="00C66D5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C66D51" w:rsidRDefault="00C66D51" w:rsidP="00C66D51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C66D51" w:rsidRDefault="00C66D51" w:rsidP="00C66D5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66D51" w:rsidRDefault="00C66D51" w:rsidP="00C66D51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E3599B">
        <w:rPr>
          <w:rFonts w:ascii="Times New Roman" w:hAnsi="Times New Roman" w:cs="Times New Roman"/>
          <w:sz w:val="28"/>
          <w:szCs w:val="28"/>
          <w:lang w:val="uk-UA"/>
        </w:rPr>
        <w:t>гр. Шпак Ірини Анатоліївни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</w:t>
      </w:r>
      <w:r w:rsidR="00926E9D">
        <w:rPr>
          <w:rFonts w:ascii="Times New Roman" w:hAnsi="Times New Roman" w:cs="Times New Roman"/>
          <w:sz w:val="28"/>
          <w:szCs w:val="28"/>
          <w:lang w:val="uk-UA"/>
        </w:rPr>
        <w:t>будівництва гаражу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ст.ст.12, 118 Земельного Кодексу України, ст.26 Закону України «Про місцеве самоврядування в Україні», </w:t>
      </w: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66D51" w:rsidRDefault="00C66D51" w:rsidP="00C66D5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E3599B">
        <w:rPr>
          <w:rFonts w:ascii="Times New Roman" w:hAnsi="Times New Roman" w:cs="Times New Roman"/>
          <w:sz w:val="28"/>
          <w:szCs w:val="28"/>
          <w:lang w:val="uk-UA"/>
        </w:rPr>
        <w:t xml:space="preserve">гр. Шпак Ірині Анатоліївні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дозвіл на розроблення проекту землеустрою щодо відведення земельної ділянки у власність для </w:t>
      </w:r>
      <w:r w:rsidR="00926E9D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індивідуального гаражу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E3599B">
        <w:rPr>
          <w:rFonts w:ascii="Times New Roman" w:hAnsi="Times New Roman" w:cs="Times New Roman"/>
          <w:sz w:val="28"/>
          <w:szCs w:val="28"/>
          <w:lang w:val="ru-RU"/>
        </w:rPr>
        <w:t>00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 с. Нові Петрівці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1976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 землеустрою щодо відведення земельної ділянки розробити відповідно до чинного законодавства.</w:t>
      </w: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51" w:rsidRDefault="00C66D51" w:rsidP="00C66D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51" w:rsidRPr="001E0A33" w:rsidRDefault="00C66D51" w:rsidP="00C66D5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E0A3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Радіон СТАРЕНЬКИЙ </w:t>
      </w:r>
    </w:p>
    <w:p w:rsidR="00C66D51" w:rsidRDefault="00C66D51" w:rsidP="00C66D5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30"/>
    <w:rsid w:val="00121D6C"/>
    <w:rsid w:val="00197601"/>
    <w:rsid w:val="001E0A33"/>
    <w:rsid w:val="0038154F"/>
    <w:rsid w:val="004D5930"/>
    <w:rsid w:val="005E30A8"/>
    <w:rsid w:val="00773638"/>
    <w:rsid w:val="008800F8"/>
    <w:rsid w:val="008A2A15"/>
    <w:rsid w:val="00926E9D"/>
    <w:rsid w:val="00B26AE1"/>
    <w:rsid w:val="00C66D51"/>
    <w:rsid w:val="00E3599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B5E7"/>
  <w15:docId w15:val="{A8EAA3FB-7EA5-4681-AF53-8A031F3E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D5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66D5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3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2021-01-06T13:25:00Z</cp:lastPrinted>
  <dcterms:created xsi:type="dcterms:W3CDTF">2020-12-22T13:40:00Z</dcterms:created>
  <dcterms:modified xsi:type="dcterms:W3CDTF">2021-01-06T13:25:00Z</dcterms:modified>
</cp:coreProperties>
</file>