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D9" w:rsidRPr="005D04D9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 w:rsidRPr="005D04D9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  <w:lang w:val="en-US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5D04D9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5D04D9" w:rsidRPr="005D04D9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5D04D9" w:rsidRPr="005D04D9" w:rsidRDefault="00756530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Друга</w:t>
      </w:r>
      <w:r w:rsid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сесія восьмого</w:t>
      </w:r>
      <w:r w:rsidR="005D04D9"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скликання</w:t>
      </w:r>
    </w:p>
    <w:p w:rsidR="005D04D9" w:rsidRPr="005D04D9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9"/>
        <w:gridCol w:w="4666"/>
      </w:tblGrid>
      <w:tr w:rsidR="005D04D9" w:rsidRPr="005D04D9" w:rsidTr="009C100C">
        <w:tc>
          <w:tcPr>
            <w:tcW w:w="4826" w:type="dxa"/>
          </w:tcPr>
          <w:p w:rsidR="005D04D9" w:rsidRPr="005D04D9" w:rsidRDefault="00756530" w:rsidP="005D04D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«25</w:t>
            </w:r>
            <w:r w:rsidR="00DA73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» грудня</w:t>
            </w:r>
            <w:r w:rsidR="005D04D9"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2020 року</w:t>
            </w:r>
          </w:p>
        </w:tc>
        <w:tc>
          <w:tcPr>
            <w:tcW w:w="4826" w:type="dxa"/>
          </w:tcPr>
          <w:p w:rsidR="005D04D9" w:rsidRPr="005D04D9" w:rsidRDefault="005D04D9" w:rsidP="00641311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  <w:r w:rsidR="006413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37</w:t>
            </w:r>
          </w:p>
        </w:tc>
      </w:tr>
      <w:tr w:rsidR="005D04D9" w:rsidRPr="005D04D9" w:rsidTr="009C100C">
        <w:tc>
          <w:tcPr>
            <w:tcW w:w="9652" w:type="dxa"/>
            <w:gridSpan w:val="2"/>
          </w:tcPr>
          <w:p w:rsidR="005D04D9" w:rsidRPr="005D04D9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5D04D9" w:rsidRPr="005D04D9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753EC3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67F82" w:rsidRDefault="00273530" w:rsidP="008C4CE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</w:t>
      </w:r>
      <w:r w:rsidR="00467F8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зміну найменування </w:t>
      </w:r>
      <w:r w:rsidR="008C4CE3">
        <w:rPr>
          <w:rFonts w:ascii="Times New Roman" w:hAnsi="Times New Roman" w:cs="Times New Roman"/>
          <w:b/>
          <w:i/>
          <w:sz w:val="28"/>
          <w:szCs w:val="28"/>
          <w:lang w:val="uk-UA"/>
        </w:rPr>
        <w:t>дошкільного</w:t>
      </w:r>
    </w:p>
    <w:p w:rsidR="008C4CE3" w:rsidRDefault="008C4CE3" w:rsidP="008C4CE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навчального закладу (ясла-садок)</w:t>
      </w:r>
    </w:p>
    <w:p w:rsidR="008C4CE3" w:rsidRDefault="008C4CE3" w:rsidP="008C4CE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комбінованого типу «Пролісок»</w:t>
      </w:r>
    </w:p>
    <w:p w:rsidR="008C4CE3" w:rsidRDefault="008C4CE3" w:rsidP="008C4CE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Старопетрівської сільської ради </w:t>
      </w:r>
    </w:p>
    <w:p w:rsidR="008C4CE3" w:rsidRPr="00DA7317" w:rsidRDefault="008C4CE3" w:rsidP="008C4CE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Вишгородського району Київської області</w:t>
      </w:r>
    </w:p>
    <w:p w:rsidR="00753EC3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53EC3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</w:t>
      </w:r>
      <w:r w:rsidR="00DA73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7317" w:rsidRPr="00DA7317">
        <w:rPr>
          <w:rFonts w:ascii="Times New Roman" w:hAnsi="Times New Roman" w:cs="Times New Roman"/>
          <w:sz w:val="28"/>
          <w:szCs w:val="28"/>
          <w:lang w:val="uk-UA"/>
        </w:rPr>
        <w:t>статей 26, 59, 60</w:t>
      </w:r>
      <w:r w:rsidR="00467F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7317" w:rsidRPr="00DA7317">
        <w:rPr>
          <w:rFonts w:ascii="Times New Roman" w:hAnsi="Times New Roman" w:cs="Times New Roman"/>
          <w:sz w:val="28"/>
          <w:szCs w:val="28"/>
          <w:lang w:val="uk-UA"/>
        </w:rPr>
        <w:t>Закону України «Про міс</w:t>
      </w:r>
      <w:r w:rsidR="00467F82">
        <w:rPr>
          <w:rFonts w:ascii="Times New Roman" w:hAnsi="Times New Roman" w:cs="Times New Roman"/>
          <w:sz w:val="28"/>
          <w:szCs w:val="28"/>
          <w:lang w:val="uk-UA"/>
        </w:rPr>
        <w:t>цеве самоврядування в Україні»</w:t>
      </w:r>
      <w:r w:rsidR="00DA7317" w:rsidRPr="00DA7317">
        <w:rPr>
          <w:rFonts w:ascii="Times New Roman" w:hAnsi="Times New Roman" w:cs="Times New Roman"/>
          <w:sz w:val="28"/>
          <w:szCs w:val="28"/>
          <w:lang w:val="uk-UA"/>
        </w:rPr>
        <w:t>, з метою забезпечення ефективного управління майном на території Петрівської сільської територіальної громади</w:t>
      </w:r>
      <w:r w:rsidR="000B4923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8C46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сільська рада</w:t>
      </w:r>
    </w:p>
    <w:p w:rsidR="00753EC3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3EC3" w:rsidRDefault="00753EC3" w:rsidP="00753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753EC3" w:rsidRDefault="00753EC3" w:rsidP="002735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32A42" w:rsidRDefault="008C4CE3" w:rsidP="008C4CE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432A42">
        <w:rPr>
          <w:rFonts w:ascii="Times New Roman" w:hAnsi="Times New Roman" w:cs="Times New Roman"/>
          <w:sz w:val="28"/>
          <w:szCs w:val="28"/>
          <w:lang w:val="uk-UA"/>
        </w:rPr>
        <w:t>Змінити назву з</w:t>
      </w:r>
      <w:r w:rsidR="002735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4923"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Дошкільний </w:t>
      </w:r>
      <w:r w:rsidRPr="008C4CE3"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авчальний заклад (ясла-садок) комбінованого типу «Пролісок» </w:t>
      </w:r>
      <w:r w:rsidRPr="008C4CE3">
        <w:rPr>
          <w:rFonts w:ascii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таропетрівської сільської ради </w:t>
      </w:r>
      <w:r w:rsidRPr="008C4CE3">
        <w:rPr>
          <w:rFonts w:ascii="Times New Roman" w:hAnsi="Times New Roman" w:cs="Times New Roman"/>
          <w:sz w:val="28"/>
          <w:szCs w:val="28"/>
          <w:lang w:val="uk-UA"/>
        </w:rPr>
        <w:t>Вишгородського району Київської області</w:t>
      </w:r>
      <w:r w:rsidR="000B4923">
        <w:rPr>
          <w:rFonts w:ascii="Times New Roman" w:hAnsi="Times New Roman" w:cs="Times New Roman"/>
          <w:sz w:val="28"/>
          <w:szCs w:val="28"/>
          <w:lang w:val="uk-UA"/>
        </w:rPr>
        <w:t xml:space="preserve">» (код </w:t>
      </w:r>
      <w:r w:rsidR="00467F82">
        <w:rPr>
          <w:rFonts w:ascii="Times New Roman" w:hAnsi="Times New Roman" w:cs="Times New Roman"/>
          <w:sz w:val="28"/>
          <w:szCs w:val="28"/>
          <w:lang w:val="uk-UA"/>
        </w:rPr>
        <w:t>ЄДРПОУ</w:t>
      </w:r>
      <w:r w:rsidRPr="008C4CE3">
        <w:rPr>
          <w:lang w:val="uk-UA"/>
        </w:rPr>
        <w:t xml:space="preserve"> </w:t>
      </w:r>
      <w:r w:rsidRPr="008C4CE3">
        <w:rPr>
          <w:rFonts w:ascii="Times New Roman" w:hAnsi="Times New Roman" w:cs="Times New Roman"/>
          <w:sz w:val="28"/>
          <w:szCs w:val="28"/>
          <w:lang w:val="uk-UA"/>
        </w:rPr>
        <w:t>25567713</w:t>
      </w:r>
      <w:r w:rsidR="00432A42">
        <w:rPr>
          <w:rFonts w:ascii="Times New Roman" w:hAnsi="Times New Roman" w:cs="Times New Roman"/>
          <w:sz w:val="28"/>
          <w:szCs w:val="28"/>
          <w:lang w:val="uk-UA"/>
        </w:rPr>
        <w:t>)  на</w:t>
      </w:r>
      <w:r w:rsidR="002735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4923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C5336">
        <w:rPr>
          <w:rFonts w:ascii="Times New Roman" w:hAnsi="Times New Roman" w:cs="Times New Roman"/>
          <w:sz w:val="28"/>
          <w:szCs w:val="28"/>
          <w:lang w:val="uk-UA"/>
        </w:rPr>
        <w:t>Комунальний заклад дошкільної</w:t>
      </w:r>
      <w:r w:rsidRPr="008C4C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5336">
        <w:rPr>
          <w:rFonts w:ascii="Times New Roman" w:hAnsi="Times New Roman" w:cs="Times New Roman"/>
          <w:sz w:val="28"/>
          <w:szCs w:val="28"/>
          <w:lang w:val="uk-UA"/>
        </w:rPr>
        <w:t>освіти</w:t>
      </w:r>
      <w:r w:rsidRPr="008C4CE3">
        <w:rPr>
          <w:rFonts w:ascii="Times New Roman" w:hAnsi="Times New Roman" w:cs="Times New Roman"/>
          <w:sz w:val="28"/>
          <w:szCs w:val="28"/>
          <w:lang w:val="uk-UA"/>
        </w:rPr>
        <w:t xml:space="preserve"> (ясла-садок) комбінованого типу «Пролісок» </w:t>
      </w:r>
      <w:r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ради</w:t>
      </w:r>
      <w:r w:rsidR="00467F82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7353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873A8" w:rsidRDefault="007873A8" w:rsidP="007873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32A42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</w:t>
      </w:r>
      <w:r w:rsidR="008C4CE3">
        <w:rPr>
          <w:rFonts w:ascii="Times New Roman" w:hAnsi="Times New Roman" w:cs="Times New Roman"/>
          <w:sz w:val="28"/>
          <w:szCs w:val="28"/>
          <w:lang w:val="uk-UA"/>
        </w:rPr>
        <w:t xml:space="preserve">Статут </w:t>
      </w:r>
      <w:r w:rsidR="00CC5336">
        <w:rPr>
          <w:rFonts w:ascii="Times New Roman" w:hAnsi="Times New Roman" w:cs="Times New Roman"/>
          <w:sz w:val="28"/>
          <w:szCs w:val="28"/>
          <w:lang w:val="uk-UA"/>
        </w:rPr>
        <w:t>комунального</w:t>
      </w:r>
      <w:r w:rsidR="00CC5336" w:rsidRPr="00CC5336">
        <w:rPr>
          <w:rFonts w:ascii="Times New Roman" w:hAnsi="Times New Roman" w:cs="Times New Roman"/>
          <w:sz w:val="28"/>
          <w:szCs w:val="28"/>
          <w:lang w:val="uk-UA"/>
        </w:rPr>
        <w:t xml:space="preserve"> заклад</w:t>
      </w:r>
      <w:r w:rsidR="00CC533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C5336" w:rsidRPr="00CC5336">
        <w:rPr>
          <w:rFonts w:ascii="Times New Roman" w:hAnsi="Times New Roman" w:cs="Times New Roman"/>
          <w:sz w:val="28"/>
          <w:szCs w:val="28"/>
          <w:lang w:val="uk-UA"/>
        </w:rPr>
        <w:t xml:space="preserve"> дошкільної освіти (ясла-садок) комбінованого типу «Пролісок» Петрівської сільської ради</w:t>
      </w:r>
      <w:r w:rsidR="00432A42">
        <w:rPr>
          <w:rFonts w:ascii="Times New Roman" w:hAnsi="Times New Roman" w:cs="Times New Roman"/>
          <w:sz w:val="28"/>
          <w:szCs w:val="28"/>
          <w:lang w:val="uk-UA"/>
        </w:rPr>
        <w:t>, що додається.</w:t>
      </w:r>
      <w:r w:rsidR="00467F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873A8" w:rsidRDefault="007873A8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Затвердити такі, що додаються:</w:t>
      </w:r>
    </w:p>
    <w:p w:rsidR="00CC5336" w:rsidRDefault="007873A8" w:rsidP="007873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3.1. </w:t>
      </w:r>
      <w:r w:rsidR="00961262">
        <w:rPr>
          <w:rFonts w:ascii="Times New Roman" w:hAnsi="Times New Roman"/>
          <w:sz w:val="28"/>
          <w:szCs w:val="28"/>
          <w:lang w:val="uk-UA"/>
        </w:rPr>
        <w:t xml:space="preserve">Тарифікаційний список </w:t>
      </w:r>
      <w:r w:rsidR="00CC5336">
        <w:rPr>
          <w:rFonts w:ascii="Times New Roman" w:hAnsi="Times New Roman" w:cs="Times New Roman"/>
          <w:sz w:val="28"/>
          <w:szCs w:val="28"/>
          <w:lang w:val="uk-UA"/>
        </w:rPr>
        <w:t>комунального</w:t>
      </w:r>
      <w:r w:rsidR="00CC5336" w:rsidRPr="00CC5336">
        <w:rPr>
          <w:rFonts w:ascii="Times New Roman" w:hAnsi="Times New Roman" w:cs="Times New Roman"/>
          <w:sz w:val="28"/>
          <w:szCs w:val="28"/>
          <w:lang w:val="uk-UA"/>
        </w:rPr>
        <w:t xml:space="preserve"> заклад</w:t>
      </w:r>
      <w:r w:rsidR="00CC533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C5336" w:rsidRPr="00CC5336">
        <w:rPr>
          <w:rFonts w:ascii="Times New Roman" w:hAnsi="Times New Roman" w:cs="Times New Roman"/>
          <w:sz w:val="28"/>
          <w:szCs w:val="28"/>
          <w:lang w:val="uk-UA"/>
        </w:rPr>
        <w:t xml:space="preserve"> дошкільної освіти (ясла-садок) комбінованого типу «Пролісок» Петрівської сільської ради</w:t>
      </w:r>
      <w:r w:rsidR="00CC533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C5336" w:rsidRPr="00CC53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C5336" w:rsidRDefault="007873A8" w:rsidP="007873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3.2. Штатний розпис </w:t>
      </w:r>
      <w:r w:rsidR="00CC5336">
        <w:rPr>
          <w:rFonts w:ascii="Times New Roman" w:hAnsi="Times New Roman" w:cs="Times New Roman"/>
          <w:sz w:val="28"/>
          <w:szCs w:val="28"/>
          <w:lang w:val="uk-UA"/>
        </w:rPr>
        <w:t>комунального</w:t>
      </w:r>
      <w:r w:rsidR="00CC5336" w:rsidRPr="00CC5336">
        <w:rPr>
          <w:rFonts w:ascii="Times New Roman" w:hAnsi="Times New Roman" w:cs="Times New Roman"/>
          <w:sz w:val="28"/>
          <w:szCs w:val="28"/>
          <w:lang w:val="uk-UA"/>
        </w:rPr>
        <w:t xml:space="preserve"> заклад</w:t>
      </w:r>
      <w:r w:rsidR="00CC533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C5336" w:rsidRPr="00CC5336">
        <w:rPr>
          <w:rFonts w:ascii="Times New Roman" w:hAnsi="Times New Roman" w:cs="Times New Roman"/>
          <w:sz w:val="28"/>
          <w:szCs w:val="28"/>
          <w:lang w:val="uk-UA"/>
        </w:rPr>
        <w:t xml:space="preserve"> дошкільної освіти (ясла-садок) комбінованого типу «Пролісок» Петрівської сільської ради</w:t>
      </w:r>
      <w:r w:rsidR="00CC533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C5336" w:rsidRPr="00CC53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11871" w:rsidRDefault="007873A8" w:rsidP="007873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0B492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432A42">
        <w:rPr>
          <w:rFonts w:ascii="Times New Roman" w:hAnsi="Times New Roman" w:cs="Times New Roman"/>
          <w:sz w:val="28"/>
          <w:szCs w:val="28"/>
          <w:lang w:val="uk-UA"/>
        </w:rPr>
        <w:t xml:space="preserve">Керівнику </w:t>
      </w:r>
      <w:r w:rsidR="00CC5336">
        <w:rPr>
          <w:rFonts w:ascii="Times New Roman" w:hAnsi="Times New Roman" w:cs="Times New Roman"/>
          <w:sz w:val="28"/>
          <w:szCs w:val="28"/>
          <w:lang w:val="uk-UA"/>
        </w:rPr>
        <w:t>комунального</w:t>
      </w:r>
      <w:r w:rsidR="00CC5336" w:rsidRPr="00CC5336">
        <w:rPr>
          <w:rFonts w:ascii="Times New Roman" w:hAnsi="Times New Roman" w:cs="Times New Roman"/>
          <w:sz w:val="28"/>
          <w:szCs w:val="28"/>
          <w:lang w:val="uk-UA"/>
        </w:rPr>
        <w:t xml:space="preserve"> заклад</w:t>
      </w:r>
      <w:r w:rsidR="00CC533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C5336" w:rsidRPr="00CC5336">
        <w:rPr>
          <w:rFonts w:ascii="Times New Roman" w:hAnsi="Times New Roman" w:cs="Times New Roman"/>
          <w:sz w:val="28"/>
          <w:szCs w:val="28"/>
          <w:lang w:val="uk-UA"/>
        </w:rPr>
        <w:t xml:space="preserve"> дошкільної освіти (ясла-садок) комбінованого типу «Пролісок» Петрівської сільської ради </w:t>
      </w:r>
      <w:r w:rsidR="000B4923">
        <w:rPr>
          <w:rFonts w:ascii="Times New Roman" w:hAnsi="Times New Roman" w:cs="Times New Roman"/>
          <w:sz w:val="28"/>
          <w:szCs w:val="28"/>
          <w:lang w:val="uk-UA"/>
        </w:rPr>
        <w:t>в установленому законодавством порядку забезпечити державну реєстрацію внесення змін до відомостей про юридичну особу,</w:t>
      </w:r>
      <w:r w:rsidR="008E20B7">
        <w:rPr>
          <w:rFonts w:ascii="Times New Roman" w:hAnsi="Times New Roman" w:cs="Times New Roman"/>
          <w:sz w:val="28"/>
          <w:szCs w:val="28"/>
          <w:lang w:val="uk-UA"/>
        </w:rPr>
        <w:t xml:space="preserve"> які містяться у Єдиному державному реєстрі юридичних осіб, фізичних осіб-підприємців та громадських формувань,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згідно з пунктом 1, 2</w:t>
      </w:r>
      <w:r w:rsidR="000B4923">
        <w:rPr>
          <w:rFonts w:ascii="Times New Roman" w:hAnsi="Times New Roman" w:cs="Times New Roman"/>
          <w:sz w:val="28"/>
          <w:szCs w:val="28"/>
          <w:lang w:val="uk-UA"/>
        </w:rPr>
        <w:t xml:space="preserve"> цього рішення.</w:t>
      </w:r>
      <w:r w:rsidR="008C4C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11871" w:rsidRPr="00121F08" w:rsidRDefault="007873A8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5</w:t>
      </w:r>
      <w:r w:rsidR="00011871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на постійну комісію сільської ради з питань </w:t>
      </w:r>
      <w:r w:rsidR="00011871" w:rsidRPr="00011871">
        <w:rPr>
          <w:rFonts w:ascii="Times New Roman" w:hAnsi="Times New Roman" w:cs="Times New Roman"/>
          <w:sz w:val="28"/>
          <w:szCs w:val="28"/>
          <w:lang w:val="uk-UA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1187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D04D9" w:rsidRDefault="005D04D9" w:rsidP="007873A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D04D9" w:rsidRDefault="005D04D9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</w:t>
      </w:r>
      <w:r w:rsidR="00A74D7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Радіон СТАРЕНЬКИЙ</w:t>
      </w: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CE3" w:rsidRPr="005D04D9" w:rsidRDefault="008C4CE3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B611B3" w:rsidRPr="00B611B3" w:rsidRDefault="00B611B3" w:rsidP="00B611B3">
      <w:pPr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611B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ЗАТВЕРДЖЕНО</w:t>
      </w:r>
    </w:p>
    <w:p w:rsidR="00B611B3" w:rsidRPr="00B611B3" w:rsidRDefault="00B611B3" w:rsidP="00B611B3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61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рішенням сільської ради</w:t>
      </w:r>
    </w:p>
    <w:p w:rsidR="00B611B3" w:rsidRPr="00B611B3" w:rsidRDefault="00B611B3" w:rsidP="00B611B3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61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25 грудня 2020 року №</w:t>
      </w:r>
      <w:r w:rsidR="006413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37</w:t>
      </w:r>
    </w:p>
    <w:p w:rsidR="00B611B3" w:rsidRPr="00B611B3" w:rsidRDefault="00B611B3" w:rsidP="00B611B3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611B3" w:rsidRPr="00B611B3" w:rsidRDefault="00B611B3" w:rsidP="00B611B3">
      <w:pPr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611B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Сільський голова</w:t>
      </w:r>
    </w:p>
    <w:p w:rsidR="00B611B3" w:rsidRPr="00B611B3" w:rsidRDefault="00B611B3" w:rsidP="00B611B3">
      <w:pPr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B611B3" w:rsidRPr="00B611B3" w:rsidRDefault="00B611B3" w:rsidP="00B611B3">
      <w:pPr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611B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Р.М. Старенький</w:t>
      </w:r>
    </w:p>
    <w:p w:rsidR="00B611B3" w:rsidRPr="00B611B3" w:rsidRDefault="00B611B3" w:rsidP="00B611B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611B3" w:rsidRPr="00B611B3" w:rsidRDefault="00B611B3" w:rsidP="00B611B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611B3" w:rsidRPr="00B611B3" w:rsidRDefault="00B611B3" w:rsidP="00B611B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611B3" w:rsidRPr="00B611B3" w:rsidRDefault="00B611B3" w:rsidP="00B611B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611B3" w:rsidRPr="00B611B3" w:rsidRDefault="00B611B3" w:rsidP="00B611B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611B3" w:rsidRPr="00B611B3" w:rsidRDefault="00B611B3" w:rsidP="00B611B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8C4CE3" w:rsidRDefault="008C4CE3" w:rsidP="00B611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СТАТУТ</w:t>
      </w:r>
    </w:p>
    <w:p w:rsidR="00CC5336" w:rsidRDefault="00CC5336" w:rsidP="00B611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КОМУНАЛЬНОГО ЗАКЛАДУ</w:t>
      </w:r>
    </w:p>
    <w:p w:rsidR="008C4CE3" w:rsidRDefault="00CC5336" w:rsidP="00B611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ДОШКІЛЬНОЇ ОСВІТИ</w:t>
      </w:r>
    </w:p>
    <w:p w:rsidR="008C4CE3" w:rsidRDefault="008C4CE3" w:rsidP="00B611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(ЯСЛА-САДОК) КОМБІНОВАНОГО ТИПУ «ПРОЛІСОК»</w:t>
      </w:r>
    </w:p>
    <w:p w:rsidR="008C4CE3" w:rsidRDefault="008C4CE3" w:rsidP="00B611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ПЕТРІВСЬКОЇ СІЛЬСЬКОЇ РАДИ</w:t>
      </w:r>
    </w:p>
    <w:p w:rsidR="00B611B3" w:rsidRPr="00B611B3" w:rsidRDefault="00B611B3" w:rsidP="00B611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B611B3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(нова редакція)</w:t>
      </w:r>
    </w:p>
    <w:p w:rsidR="00B611B3" w:rsidRPr="00B611B3" w:rsidRDefault="00B611B3" w:rsidP="00B611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B611B3" w:rsidRPr="00B611B3" w:rsidRDefault="00B611B3" w:rsidP="00B611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B611B3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Код ЄДРПОУ </w:t>
      </w:r>
      <w:r w:rsidR="008C4CE3" w:rsidRPr="008C4CE3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25567713</w:t>
      </w:r>
    </w:p>
    <w:p w:rsidR="00B611B3" w:rsidRPr="00B611B3" w:rsidRDefault="00B611B3" w:rsidP="00B611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B611B3" w:rsidRPr="00B611B3" w:rsidRDefault="00B611B3" w:rsidP="00B611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B611B3" w:rsidRPr="00B611B3" w:rsidRDefault="00B611B3" w:rsidP="00B611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B611B3" w:rsidRPr="00B611B3" w:rsidRDefault="00B611B3" w:rsidP="00B611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B611B3" w:rsidRPr="00B611B3" w:rsidRDefault="00B611B3" w:rsidP="00B611B3">
      <w:pPr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B611B3" w:rsidRPr="00B611B3" w:rsidRDefault="00B611B3" w:rsidP="00B611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B611B3" w:rsidRPr="00B611B3" w:rsidRDefault="00B611B3" w:rsidP="00B611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B611B3" w:rsidRPr="00B611B3" w:rsidRDefault="00B611B3" w:rsidP="00B611B3">
      <w:pPr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B611B3" w:rsidRPr="00B611B3" w:rsidRDefault="00B611B3" w:rsidP="00B611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611B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с. Нові Петрівці </w:t>
      </w:r>
    </w:p>
    <w:p w:rsidR="00753EC3" w:rsidRDefault="00B611B3" w:rsidP="00CC533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611B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2020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73714C">
        <w:rPr>
          <w:b/>
          <w:bCs/>
          <w:sz w:val="28"/>
          <w:szCs w:val="28"/>
          <w:bdr w:val="none" w:sz="0" w:space="0" w:color="auto" w:frame="1"/>
          <w:lang w:val="uk-UA"/>
        </w:rPr>
        <w:lastRenderedPageBreak/>
        <w:t>І. ЗАГАЛЬНІ ПОЛОЖЕННЯ</w:t>
      </w:r>
    </w:p>
    <w:p w:rsidR="00CC5336" w:rsidRPr="00311F00" w:rsidRDefault="00CC5336" w:rsidP="00311F00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lang w:val="uk-UA"/>
        </w:rPr>
      </w:pPr>
      <w:r w:rsidRPr="0073714C">
        <w:rPr>
          <w:sz w:val="28"/>
          <w:szCs w:val="28"/>
          <w:bdr w:val="none" w:sz="0" w:space="0" w:color="auto" w:frame="1"/>
          <w:lang w:val="uk-UA"/>
        </w:rPr>
        <w:t xml:space="preserve">1.1. Комунальний заклад дошкільної освіти (ясла-садок) комбінованого типу «Пролісок» Петрівської сільської ради (далі - заклад), який </w:t>
      </w:r>
      <w:r w:rsidRPr="0073714C">
        <w:rPr>
          <w:sz w:val="28"/>
          <w:szCs w:val="28"/>
          <w:lang w:val="uk-UA"/>
        </w:rPr>
        <w:t xml:space="preserve">забезпечує  потреби громадян у дошкільній освіті. </w:t>
      </w:r>
      <w:r w:rsidR="00311F00">
        <w:rPr>
          <w:sz w:val="28"/>
          <w:szCs w:val="28"/>
          <w:lang w:val="uk-UA"/>
        </w:rPr>
        <w:t>Заклад є правонаступником дошкільного</w:t>
      </w:r>
      <w:r w:rsidR="00311F00" w:rsidRPr="00311F00">
        <w:rPr>
          <w:sz w:val="28"/>
          <w:szCs w:val="28"/>
          <w:lang w:val="uk-UA"/>
        </w:rPr>
        <w:t xml:space="preserve"> </w:t>
      </w:r>
      <w:r w:rsidR="00311F00">
        <w:rPr>
          <w:sz w:val="28"/>
          <w:szCs w:val="28"/>
          <w:lang w:val="uk-UA"/>
        </w:rPr>
        <w:t>навчального закладу</w:t>
      </w:r>
      <w:r w:rsidR="00311F00" w:rsidRPr="00311F00">
        <w:rPr>
          <w:sz w:val="28"/>
          <w:szCs w:val="28"/>
          <w:lang w:val="uk-UA"/>
        </w:rPr>
        <w:t xml:space="preserve"> (ясла-садок) комбінованого типу «Пролісок» </w:t>
      </w:r>
      <w:r w:rsidR="00311F00">
        <w:rPr>
          <w:sz w:val="28"/>
          <w:szCs w:val="28"/>
          <w:lang w:val="uk-UA"/>
        </w:rPr>
        <w:t>Старопетрівської</w:t>
      </w:r>
      <w:r w:rsidR="00311F00" w:rsidRPr="00311F00">
        <w:rPr>
          <w:sz w:val="28"/>
          <w:szCs w:val="28"/>
          <w:lang w:val="uk-UA"/>
        </w:rPr>
        <w:t xml:space="preserve"> сільської ради</w:t>
      </w:r>
      <w:r w:rsidR="00311F00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lang w:val="uk-UA"/>
        </w:rPr>
      </w:pPr>
      <w:r w:rsidRPr="0073714C">
        <w:rPr>
          <w:sz w:val="28"/>
          <w:szCs w:val="28"/>
          <w:lang w:val="uk-UA"/>
        </w:rPr>
        <w:t>1.2. Повне найменування – Комунальний заклад дошкільної освіти (ясла-садок) комбінованого типу «Пролісок» Петрівської сільської ради.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lang w:val="uk-UA"/>
        </w:rPr>
      </w:pPr>
      <w:r w:rsidRPr="0073714C">
        <w:rPr>
          <w:sz w:val="28"/>
          <w:szCs w:val="28"/>
          <w:lang w:val="uk-UA"/>
        </w:rPr>
        <w:t xml:space="preserve"> Скорочене найменування: КЗДО (ЯС) КТ «ПРОЛІСОК»  ПЕТРІВСЬКОЇ С/Р.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bdr w:val="none" w:sz="0" w:space="0" w:color="auto" w:frame="1"/>
          <w:lang w:val="uk-UA"/>
        </w:rPr>
      </w:pPr>
      <w:r w:rsidRPr="0073714C">
        <w:rPr>
          <w:sz w:val="28"/>
          <w:szCs w:val="28"/>
          <w:bdr w:val="none" w:sz="0" w:space="0" w:color="auto" w:frame="1"/>
          <w:lang w:val="uk-UA"/>
        </w:rPr>
        <w:t>1.2. Юридична адреса закладу дошкільної освіти: 07353, вулиця Космонавтів, 2, с. Старі Петрівці Вишгородського району Київської області.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bdr w:val="none" w:sz="0" w:space="0" w:color="auto" w:frame="1"/>
          <w:lang w:val="uk-UA"/>
        </w:rPr>
      </w:pPr>
      <w:r w:rsidRPr="0073714C">
        <w:rPr>
          <w:sz w:val="28"/>
          <w:szCs w:val="28"/>
          <w:bdr w:val="none" w:sz="0" w:space="0" w:color="auto" w:frame="1"/>
          <w:lang w:val="uk-UA"/>
        </w:rPr>
        <w:t>1.3. Засновником закладу  є Петрівська сільська рада  (далі – Засновник).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bdr w:val="none" w:sz="0" w:space="0" w:color="auto" w:frame="1"/>
          <w:lang w:val="uk-UA"/>
        </w:rPr>
      </w:pPr>
      <w:r w:rsidRPr="0073714C">
        <w:rPr>
          <w:sz w:val="28"/>
          <w:szCs w:val="28"/>
          <w:bdr w:val="none" w:sz="0" w:space="0" w:color="auto" w:frame="1"/>
          <w:lang w:val="uk-UA"/>
        </w:rPr>
        <w:t>1.4. Заклад  є юридичною особою з моменту  його державної реєстрації, має печатку,  ідентифікаційний номер, штампи,  бланки із своїми найменуваннями  та іншими власними реквізитами.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bdr w:val="none" w:sz="0" w:space="0" w:color="auto" w:frame="1"/>
          <w:lang w:val="uk-UA"/>
        </w:rPr>
      </w:pPr>
      <w:r w:rsidRPr="0073714C">
        <w:rPr>
          <w:sz w:val="28"/>
          <w:szCs w:val="28"/>
          <w:bdr w:val="none" w:sz="0" w:space="0" w:color="auto" w:frame="1"/>
          <w:lang w:val="uk-UA"/>
        </w:rPr>
        <w:t>1.5. Заклад є неприбутковою бюджетною установою.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bdr w:val="none" w:sz="0" w:space="0" w:color="auto" w:frame="1"/>
          <w:lang w:val="uk-UA"/>
        </w:rPr>
      </w:pPr>
      <w:r w:rsidRPr="0073714C">
        <w:rPr>
          <w:sz w:val="28"/>
          <w:szCs w:val="28"/>
          <w:bdr w:val="none" w:sz="0" w:space="0" w:color="auto" w:frame="1"/>
          <w:lang w:val="uk-UA"/>
        </w:rPr>
        <w:t>1.6. Заклад діє на підставі ліцензії на впровадження освітньої діяльності у сфері дошкільної освіти, виданої у порядку встановленому чинним законодавством України.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bdr w:val="none" w:sz="0" w:space="0" w:color="auto" w:frame="1"/>
          <w:lang w:val="uk-UA"/>
        </w:rPr>
      </w:pPr>
      <w:r w:rsidRPr="0073714C">
        <w:rPr>
          <w:sz w:val="28"/>
          <w:szCs w:val="28"/>
          <w:bdr w:val="none" w:sz="0" w:space="0" w:color="auto" w:frame="1"/>
          <w:lang w:val="uk-UA"/>
        </w:rPr>
        <w:t>1.8. Заклад має право на здійснення самостійного бухгалтерського обліку.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lang w:val="uk-UA"/>
        </w:rPr>
      </w:pPr>
      <w:r w:rsidRPr="0073714C">
        <w:rPr>
          <w:sz w:val="28"/>
          <w:szCs w:val="28"/>
          <w:bdr w:val="none" w:sz="0" w:space="0" w:color="auto" w:frame="1"/>
          <w:lang w:val="uk-UA"/>
        </w:rPr>
        <w:t>1.9. У своїй діяльності</w:t>
      </w:r>
      <w:r w:rsidRPr="0073714C">
        <w:rPr>
          <w:sz w:val="28"/>
          <w:szCs w:val="28"/>
          <w:bdr w:val="none" w:sz="0" w:space="0" w:color="auto" w:frame="1"/>
        </w:rPr>
        <w:t>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заклад </w:t>
      </w:r>
      <w:r w:rsidRPr="0073714C">
        <w:rPr>
          <w:sz w:val="28"/>
          <w:szCs w:val="28"/>
          <w:bdr w:val="none" w:sz="0" w:space="0" w:color="auto" w:frame="1"/>
        </w:rPr>
        <w:t> </w:t>
      </w:r>
      <w:r w:rsidRPr="0073714C">
        <w:rPr>
          <w:sz w:val="28"/>
          <w:szCs w:val="28"/>
          <w:bdr w:val="none" w:sz="0" w:space="0" w:color="auto" w:frame="1"/>
          <w:lang w:val="uk-UA"/>
        </w:rPr>
        <w:t>керується Конституцією України, законами України «Про освіту», «Про дошкільну освіту», іншими законодавчими</w:t>
      </w:r>
      <w:r w:rsidRPr="0073714C">
        <w:rPr>
          <w:sz w:val="28"/>
          <w:szCs w:val="28"/>
          <w:bdr w:val="none" w:sz="0" w:space="0" w:color="auto" w:frame="1"/>
        </w:rPr>
        <w:t> 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актами,</w:t>
      </w:r>
      <w:r w:rsidRPr="0073714C">
        <w:rPr>
          <w:sz w:val="28"/>
          <w:szCs w:val="28"/>
          <w:bdr w:val="none" w:sz="0" w:space="0" w:color="auto" w:frame="1"/>
        </w:rPr>
        <w:t> 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актами</w:t>
      </w:r>
      <w:r w:rsidRPr="0073714C">
        <w:rPr>
          <w:sz w:val="28"/>
          <w:szCs w:val="28"/>
          <w:bdr w:val="none" w:sz="0" w:space="0" w:color="auto" w:frame="1"/>
        </w:rPr>
        <w:t> 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Президента</w:t>
      </w:r>
      <w:r w:rsidRPr="0073714C">
        <w:rPr>
          <w:sz w:val="28"/>
          <w:szCs w:val="28"/>
          <w:bdr w:val="none" w:sz="0" w:space="0" w:color="auto" w:frame="1"/>
        </w:rPr>
        <w:t>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України,</w:t>
      </w:r>
      <w:r w:rsidRPr="0073714C">
        <w:rPr>
          <w:sz w:val="28"/>
          <w:szCs w:val="28"/>
          <w:bdr w:val="none" w:sz="0" w:space="0" w:color="auto" w:frame="1"/>
        </w:rPr>
        <w:t>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Кабінету Міністрів,</w:t>
      </w:r>
      <w:r w:rsidRPr="0073714C">
        <w:rPr>
          <w:sz w:val="28"/>
          <w:szCs w:val="28"/>
          <w:bdr w:val="none" w:sz="0" w:space="0" w:color="auto" w:frame="1"/>
        </w:rPr>
        <w:t>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наказами</w:t>
      </w:r>
      <w:r w:rsidRPr="0073714C">
        <w:rPr>
          <w:sz w:val="28"/>
          <w:szCs w:val="28"/>
          <w:bdr w:val="none" w:sz="0" w:space="0" w:color="auto" w:frame="1"/>
        </w:rPr>
        <w:t>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МОН,</w:t>
      </w:r>
      <w:r w:rsidRPr="0073714C">
        <w:rPr>
          <w:sz w:val="28"/>
          <w:szCs w:val="28"/>
          <w:bdr w:val="none" w:sz="0" w:space="0" w:color="auto" w:frame="1"/>
        </w:rPr>
        <w:t>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інших</w:t>
      </w:r>
      <w:r w:rsidRPr="0073714C">
        <w:rPr>
          <w:sz w:val="28"/>
          <w:szCs w:val="28"/>
          <w:bdr w:val="none" w:sz="0" w:space="0" w:color="auto" w:frame="1"/>
        </w:rPr>
        <w:t>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центральних</w:t>
      </w:r>
      <w:r w:rsidRPr="0073714C">
        <w:rPr>
          <w:sz w:val="28"/>
          <w:szCs w:val="28"/>
          <w:bdr w:val="none" w:sz="0" w:space="0" w:color="auto" w:frame="1"/>
        </w:rPr>
        <w:t>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органів виконавчої влади,</w:t>
      </w:r>
      <w:r w:rsidRPr="0073714C">
        <w:rPr>
          <w:sz w:val="28"/>
          <w:szCs w:val="28"/>
          <w:bdr w:val="none" w:sz="0" w:space="0" w:color="auto" w:frame="1"/>
        </w:rPr>
        <w:t>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рішеннями</w:t>
      </w:r>
      <w:r w:rsidRPr="0073714C">
        <w:rPr>
          <w:sz w:val="28"/>
          <w:szCs w:val="28"/>
          <w:bdr w:val="none" w:sz="0" w:space="0" w:color="auto" w:frame="1"/>
        </w:rPr>
        <w:t>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місцевих</w:t>
      </w:r>
      <w:r w:rsidRPr="0073714C">
        <w:rPr>
          <w:sz w:val="28"/>
          <w:szCs w:val="28"/>
          <w:bdr w:val="none" w:sz="0" w:space="0" w:color="auto" w:frame="1"/>
        </w:rPr>
        <w:t>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органів</w:t>
      </w:r>
      <w:r w:rsidRPr="0073714C">
        <w:rPr>
          <w:sz w:val="28"/>
          <w:szCs w:val="28"/>
          <w:bdr w:val="none" w:sz="0" w:space="0" w:color="auto" w:frame="1"/>
        </w:rPr>
        <w:t>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виконавчої</w:t>
      </w:r>
      <w:r w:rsidRPr="0073714C">
        <w:rPr>
          <w:sz w:val="28"/>
          <w:szCs w:val="28"/>
          <w:bdr w:val="none" w:sz="0" w:space="0" w:color="auto" w:frame="1"/>
        </w:rPr>
        <w:t>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влади та органів</w:t>
      </w:r>
      <w:r w:rsidRPr="0073714C">
        <w:rPr>
          <w:sz w:val="28"/>
          <w:szCs w:val="28"/>
          <w:bdr w:val="none" w:sz="0" w:space="0" w:color="auto" w:frame="1"/>
          <w:lang w:val="uk-UA"/>
        </w:rPr>
        <w:br/>
        <w:t>місцевого самоврядування,</w:t>
      </w:r>
      <w:r w:rsidRPr="0073714C">
        <w:rPr>
          <w:sz w:val="28"/>
          <w:szCs w:val="28"/>
          <w:bdr w:val="none" w:sz="0" w:space="0" w:color="auto" w:frame="1"/>
        </w:rPr>
        <w:t>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Положенням про дошкільний навчальний заклад, рішеннями Засновника та власним Статутом.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lang w:val="uk-UA"/>
        </w:rPr>
      </w:pPr>
      <w:r w:rsidRPr="0073714C">
        <w:rPr>
          <w:sz w:val="28"/>
          <w:szCs w:val="28"/>
          <w:bdr w:val="none" w:sz="0" w:space="0" w:color="auto" w:frame="1"/>
          <w:lang w:val="uk-UA"/>
        </w:rPr>
        <w:t>1.10. Головною метою закладу  є забезпечення реалізації права громадян на здобуття дошкільної освіти, задоволення потреб громадян у нагляді, догляді та оздоровленні дітей, створення умов для їх фізичного, психічного, розумового і духовного розвитку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1.11. Діяльність закладу дошкільної освіти направлена на реалізацію основних завдань дошкільної освіти: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збереження та зміцнення фізичного і психічного здоров'я дітей;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формування їх особистості, розвиток творчих здібностей та нахилів;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забезпечення соціальної адаптації та готовності продовжувати освіту.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1.12. Заклад самостійно приймає рішення і здійснює діяльність в межах компетенції, передбаченої чинним законодавством, та даним </w:t>
      </w:r>
      <w:r w:rsidRPr="0073714C">
        <w:rPr>
          <w:sz w:val="28"/>
          <w:szCs w:val="28"/>
          <w:bdr w:val="none" w:sz="0" w:space="0" w:color="auto" w:frame="1"/>
          <w:lang w:val="uk-UA"/>
        </w:rPr>
        <w:t>С</w:t>
      </w:r>
      <w:r w:rsidRPr="0073714C">
        <w:rPr>
          <w:sz w:val="28"/>
          <w:szCs w:val="28"/>
          <w:bdr w:val="none" w:sz="0" w:space="0" w:color="auto" w:frame="1"/>
        </w:rPr>
        <w:t>татутом.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lastRenderedPageBreak/>
        <w:t xml:space="preserve">1.13.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  несе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відповідальність перед особою, суспільством і державою за: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реалізацію головних завдань дошкільної освіти, визначених Законом України “Про дошкільну освіту”;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- забезпечення рівня дошкільної освіти </w:t>
      </w:r>
      <w:proofErr w:type="gramStart"/>
      <w:r w:rsidRPr="0073714C">
        <w:rPr>
          <w:sz w:val="28"/>
          <w:szCs w:val="28"/>
          <w:bdr w:val="none" w:sz="0" w:space="0" w:color="auto" w:frame="1"/>
        </w:rPr>
        <w:t>у межах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державних вимог до її змісту, рівня і обсягу;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дотримання фінансової дисципліни та збереження матеріально-технічної бази.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bdr w:val="none" w:sz="0" w:space="0" w:color="auto" w:frame="1"/>
        </w:rPr>
      </w:pPr>
      <w:r w:rsidRPr="0073714C">
        <w:rPr>
          <w:sz w:val="28"/>
          <w:szCs w:val="28"/>
          <w:bdr w:val="none" w:sz="0" w:space="0" w:color="auto" w:frame="1"/>
        </w:rPr>
        <w:t>1.14. Взаємовідносини між закладом дошкільної освіти з юридичними і фізичними особами визначаються угодами, що укладені між ними згідно з чинним законодавством України.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bdr w:val="none" w:sz="0" w:space="0" w:color="auto" w:frame="1"/>
          <w:lang w:val="uk-UA"/>
        </w:rPr>
      </w:pPr>
      <w:r w:rsidRPr="0073714C">
        <w:rPr>
          <w:sz w:val="28"/>
          <w:szCs w:val="28"/>
          <w:bdr w:val="none" w:sz="0" w:space="0" w:color="auto" w:frame="1"/>
          <w:lang w:val="uk-UA"/>
        </w:rPr>
        <w:t>1.15</w:t>
      </w:r>
      <w:r w:rsidRPr="0073714C">
        <w:rPr>
          <w:sz w:val="28"/>
          <w:szCs w:val="28"/>
          <w:bdr w:val="none" w:sz="0" w:space="0" w:color="auto" w:frame="1"/>
        </w:rPr>
        <w:t>.</w:t>
      </w:r>
      <w:r w:rsidRPr="0073714C">
        <w:rPr>
          <w:sz w:val="28"/>
          <w:szCs w:val="28"/>
          <w:bdr w:val="none" w:sz="0" w:space="0" w:color="auto" w:frame="1"/>
          <w:lang w:val="uk-UA"/>
        </w:rPr>
        <w:t>Зміни і доповнення до цього Статуту вносяться в порядку, встановленому чинним законодавством України.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28"/>
          <w:szCs w:val="28"/>
          <w:bdr w:val="none" w:sz="0" w:space="0" w:color="auto" w:frame="1"/>
        </w:rPr>
      </w:pPr>
      <w:r w:rsidRPr="0073714C">
        <w:rPr>
          <w:b/>
          <w:bCs/>
          <w:sz w:val="28"/>
          <w:szCs w:val="28"/>
          <w:bdr w:val="none" w:sz="0" w:space="0" w:color="auto" w:frame="1"/>
        </w:rPr>
        <w:t xml:space="preserve">II. КОМПЛЕКТУВАННЯ ЗАКЛАДУ 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2.1. Заклад розрахований на 95 місць згідно з проектними потужностями.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2.2. У закладі дошкільної освіти функціонують 6 груп з 10,5-ти 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або 12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годинним  денним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режимом перебування дітей.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2.3. Наповнюваність груп дітьми становить: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для дітей віком від одного до трьох років - до 15 осіб;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bdr w:val="none" w:sz="0" w:space="0" w:color="auto" w:frame="1"/>
        </w:rPr>
      </w:pPr>
      <w:r w:rsidRPr="0073714C">
        <w:rPr>
          <w:sz w:val="28"/>
          <w:szCs w:val="28"/>
          <w:bdr w:val="none" w:sz="0" w:space="0" w:color="auto" w:frame="1"/>
        </w:rPr>
        <w:t>для дітей віком від трьох до шести (семи) років - до 20 осіб.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bCs/>
          <w:sz w:val="28"/>
          <w:szCs w:val="28"/>
          <w:shd w:val="clear" w:color="auto" w:fill="FFFFFF"/>
        </w:rPr>
        <w:t>Наповнюваність</w:t>
      </w:r>
      <w:r w:rsidRPr="0073714C">
        <w:rPr>
          <w:sz w:val="28"/>
          <w:szCs w:val="28"/>
          <w:shd w:val="clear" w:color="auto" w:fill="FFFFFF"/>
        </w:rPr>
        <w:t> інклюзивної </w:t>
      </w:r>
      <w:r w:rsidRPr="0073714C">
        <w:rPr>
          <w:bCs/>
          <w:sz w:val="28"/>
          <w:szCs w:val="28"/>
          <w:shd w:val="clear" w:color="auto" w:fill="FFFFFF"/>
        </w:rPr>
        <w:t>групи</w:t>
      </w:r>
      <w:r w:rsidRPr="0073714C">
        <w:rPr>
          <w:sz w:val="28"/>
          <w:szCs w:val="28"/>
          <w:shd w:val="clear" w:color="auto" w:fill="FFFFFF"/>
        </w:rPr>
        <w:t> </w:t>
      </w:r>
      <w:proofErr w:type="gramStart"/>
      <w:r w:rsidRPr="0073714C">
        <w:rPr>
          <w:sz w:val="28"/>
          <w:szCs w:val="28"/>
          <w:shd w:val="clear" w:color="auto" w:fill="FFFFFF"/>
        </w:rPr>
        <w:t>в  закладі</w:t>
      </w:r>
      <w:proofErr w:type="gramEnd"/>
      <w:r w:rsidRPr="0073714C">
        <w:rPr>
          <w:sz w:val="28"/>
          <w:szCs w:val="28"/>
          <w:shd w:val="clear" w:color="auto" w:fill="FFFFFF"/>
        </w:rPr>
        <w:t xml:space="preserve"> становить до 15 осіб, з них - 1-3 дитини з особливими освітніми потребами, у тому числі з інвалідністю.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bdr w:val="none" w:sz="0" w:space="0" w:color="auto" w:frame="1"/>
        </w:rPr>
      </w:pPr>
      <w:r w:rsidRPr="0073714C">
        <w:rPr>
          <w:sz w:val="28"/>
          <w:szCs w:val="28"/>
          <w:bdr w:val="none" w:sz="0" w:space="0" w:color="auto" w:frame="1"/>
        </w:rPr>
        <w:t xml:space="preserve">2.4. Для зарахування дитини у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  необхідно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пред'явити: заяву батьків або осіб, які їх замінюють, медичну довідку про стан здоров'я дитини з висновком лікаря, що дитина може відвідувати заклад дошкільної освіти, копію свідоцтва про народження дитини, документи для встановлення батьківської плати (при наявності пільг).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lang w:val="uk-UA"/>
        </w:rPr>
      </w:pPr>
      <w:r w:rsidRPr="0073714C">
        <w:rPr>
          <w:sz w:val="28"/>
          <w:szCs w:val="28"/>
          <w:bdr w:val="none" w:sz="0" w:space="0" w:color="auto" w:frame="1"/>
          <w:lang w:val="uk-UA"/>
        </w:rPr>
        <w:t xml:space="preserve">    Для зарахування дитини з особливими потребами необхідно надати  в</w:t>
      </w:r>
      <w:r w:rsidRPr="0073714C">
        <w:rPr>
          <w:sz w:val="28"/>
          <w:szCs w:val="28"/>
          <w:shd w:val="clear" w:color="auto" w:fill="FFFFFF"/>
        </w:rPr>
        <w:t>исновок інклюзивно-ресурсного центру (ІРЦ). За наявності інвалідності також треба надати копію медичного висновку або копію посвідчення особи, що отримує державну соціальну допомогу, та копію індивідуальної програми реабілітації.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lang w:val="uk-UA"/>
        </w:rPr>
      </w:pPr>
      <w:r w:rsidRPr="0073714C">
        <w:rPr>
          <w:sz w:val="28"/>
          <w:szCs w:val="28"/>
          <w:bdr w:val="none" w:sz="0" w:space="0" w:color="auto" w:frame="1"/>
          <w:lang w:val="uk-UA"/>
        </w:rPr>
        <w:t xml:space="preserve">     Під час прийому дитини до закладу,</w:t>
      </w:r>
      <w:r w:rsidRPr="0073714C">
        <w:rPr>
          <w:sz w:val="28"/>
          <w:szCs w:val="28"/>
          <w:bdr w:val="none" w:sz="0" w:space="0" w:color="auto" w:frame="1"/>
        </w:rPr>
        <w:t>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керівник</w:t>
      </w:r>
      <w:r w:rsidRPr="0073714C">
        <w:rPr>
          <w:sz w:val="28"/>
          <w:szCs w:val="28"/>
          <w:bdr w:val="none" w:sz="0" w:space="0" w:color="auto" w:frame="1"/>
        </w:rPr>
        <w:t> 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зобов'язаний</w:t>
      </w:r>
      <w:r w:rsidRPr="0073714C">
        <w:rPr>
          <w:sz w:val="28"/>
          <w:szCs w:val="28"/>
          <w:bdr w:val="none" w:sz="0" w:space="0" w:color="auto" w:frame="1"/>
        </w:rPr>
        <w:t> 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ознайомити</w:t>
      </w:r>
      <w:r w:rsidRPr="0073714C">
        <w:rPr>
          <w:sz w:val="28"/>
          <w:szCs w:val="28"/>
          <w:bdr w:val="none" w:sz="0" w:space="0" w:color="auto" w:frame="1"/>
        </w:rPr>
        <w:t> 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батьків</w:t>
      </w:r>
      <w:r w:rsidRPr="0073714C">
        <w:rPr>
          <w:sz w:val="28"/>
          <w:szCs w:val="28"/>
          <w:bdr w:val="none" w:sz="0" w:space="0" w:color="auto" w:frame="1"/>
        </w:rPr>
        <w:t>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або</w:t>
      </w:r>
      <w:r w:rsidRPr="0073714C">
        <w:rPr>
          <w:sz w:val="28"/>
          <w:szCs w:val="28"/>
          <w:bdr w:val="none" w:sz="0" w:space="0" w:color="auto" w:frame="1"/>
        </w:rPr>
        <w:t>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осіб,</w:t>
      </w:r>
      <w:r w:rsidRPr="0073714C">
        <w:rPr>
          <w:sz w:val="28"/>
          <w:szCs w:val="28"/>
          <w:bdr w:val="none" w:sz="0" w:space="0" w:color="auto" w:frame="1"/>
        </w:rPr>
        <w:t>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що</w:t>
      </w:r>
      <w:r w:rsidRPr="0073714C">
        <w:rPr>
          <w:sz w:val="28"/>
          <w:szCs w:val="28"/>
          <w:bdr w:val="none" w:sz="0" w:space="0" w:color="auto" w:frame="1"/>
        </w:rPr>
        <w:t>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їх замінюють, із Статутом закладу, іншими документами, що</w:t>
      </w:r>
      <w:r w:rsidRPr="0073714C">
        <w:rPr>
          <w:sz w:val="28"/>
          <w:szCs w:val="28"/>
          <w:bdr w:val="none" w:sz="0" w:space="0" w:color="auto" w:frame="1"/>
        </w:rPr>
        <w:t> 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регламентують його діяльність.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lang w:val="uk-UA"/>
        </w:rPr>
      </w:pPr>
      <w:r w:rsidRPr="0073714C">
        <w:rPr>
          <w:sz w:val="28"/>
          <w:szCs w:val="28"/>
          <w:bdr w:val="none" w:sz="0" w:space="0" w:color="auto" w:frame="1"/>
          <w:lang w:val="uk-UA"/>
        </w:rPr>
        <w:lastRenderedPageBreak/>
        <w:t>2.5. За дитиною зберігається місце в закладі  у разі її хвороби, карантину, санаторного лікування, реабілітації, на час відпустки батьків або осіб, які їх замінюють, а також у літній оздоровчий період (75 днів).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2.6. Відрахування дітей із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закладу  може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здійснюватись: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за бажанням батьків або осіб, які їх замінюють;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- на підставі медичного висновку про стан здоров'я дитини, що виключає можливість її подальшого перебування у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закладі  даного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типу;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у разі несплати без поважних причин батьками або особами, які їх замінюють, плати за харчування дитини протягом двох місяців.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Забороняється безпідставне відрахування дитини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  закладу</w:t>
      </w:r>
      <w:proofErr w:type="gramEnd"/>
      <w:r w:rsidRPr="0073714C">
        <w:rPr>
          <w:sz w:val="28"/>
          <w:szCs w:val="28"/>
          <w:bdr w:val="none" w:sz="0" w:space="0" w:color="auto" w:frame="1"/>
        </w:rPr>
        <w:t>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2.7. Термін письмового повідомлення батьків або осіб, які їх замінюють про відрахування дитини не менше як за 10 календарних днів.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2.8. Заклад  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здійснює  соціально</w:t>
      </w:r>
      <w:proofErr w:type="gramEnd"/>
      <w:r w:rsidRPr="0073714C">
        <w:rPr>
          <w:sz w:val="28"/>
          <w:szCs w:val="28"/>
          <w:bdr w:val="none" w:sz="0" w:space="0" w:color="auto" w:frame="1"/>
        </w:rPr>
        <w:t>-педагогічний  патронат  сім'ї  з метою забезпеченняумов  для  здобуття  дошкільної  освіти  дітьми  дошкільного  ві</w:t>
      </w:r>
      <w:r w:rsidRPr="0073714C">
        <w:rPr>
          <w:sz w:val="28"/>
          <w:szCs w:val="28"/>
          <w:bdr w:val="none" w:sz="0" w:space="0" w:color="auto" w:frame="1"/>
          <w:lang w:val="uk-UA"/>
        </w:rPr>
        <w:t>-</w:t>
      </w:r>
      <w:r w:rsidRPr="0073714C">
        <w:rPr>
          <w:sz w:val="28"/>
          <w:szCs w:val="28"/>
          <w:bdr w:val="none" w:sz="0" w:space="0" w:color="auto" w:frame="1"/>
        </w:rPr>
        <w:t>ку, які потребують корекції фізичного та (або) розумового розвитку, але не відвідують  закладів дошкільної освіти,   та   надання   консультаційної допомоги сім'ї.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proofErr w:type="gramStart"/>
      <w:r w:rsidRPr="0073714C">
        <w:rPr>
          <w:sz w:val="28"/>
          <w:szCs w:val="28"/>
          <w:bdr w:val="none" w:sz="0" w:space="0" w:color="auto" w:frame="1"/>
        </w:rPr>
        <w:t>Діти,  які</w:t>
      </w:r>
      <w:proofErr w:type="gramEnd"/>
      <w:r w:rsidRPr="0073714C">
        <w:rPr>
          <w:sz w:val="28"/>
          <w:szCs w:val="28"/>
          <w:bdr w:val="none" w:sz="0" w:space="0" w:color="auto" w:frame="1"/>
        </w:rPr>
        <w:t>  перебувають у закладі дошкільної освіти під соціально-педагогічним патронатом,  беруться на облік у цьому закладі.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 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28"/>
          <w:szCs w:val="28"/>
          <w:bdr w:val="none" w:sz="0" w:space="0" w:color="auto" w:frame="1"/>
        </w:rPr>
      </w:pPr>
      <w:r w:rsidRPr="0073714C">
        <w:rPr>
          <w:b/>
          <w:bCs/>
          <w:sz w:val="28"/>
          <w:szCs w:val="28"/>
          <w:bdr w:val="none" w:sz="0" w:space="0" w:color="auto" w:frame="1"/>
        </w:rPr>
        <w:t xml:space="preserve">III. РЕЖИМ РОБОТИ ЗАКЛАДУ 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3.1. Заклад працює п’ять днів на тиждень протягом 10,5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або </w:t>
      </w:r>
      <w:proofErr w:type="gramStart"/>
      <w:r w:rsidRPr="0073714C">
        <w:rPr>
          <w:sz w:val="28"/>
          <w:szCs w:val="28"/>
          <w:bdr w:val="none" w:sz="0" w:space="0" w:color="auto" w:frame="1"/>
          <w:lang w:val="uk-UA"/>
        </w:rPr>
        <w:t xml:space="preserve">12 </w:t>
      </w:r>
      <w:r w:rsidRPr="0073714C">
        <w:rPr>
          <w:sz w:val="28"/>
          <w:szCs w:val="28"/>
          <w:bdr w:val="none" w:sz="0" w:space="0" w:color="auto" w:frame="1"/>
        </w:rPr>
        <w:t xml:space="preserve"> годин</w:t>
      </w:r>
      <w:proofErr w:type="gramEnd"/>
      <w:r w:rsidRPr="0073714C">
        <w:rPr>
          <w:sz w:val="28"/>
          <w:szCs w:val="28"/>
          <w:bdr w:val="none" w:sz="0" w:space="0" w:color="auto" w:frame="1"/>
        </w:rPr>
        <w:t>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Вихідні дні: субота, неділя, святкові тощо.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3.2. Щоденний графік роботи закладу дошкільної освіти: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lang w:val="uk-UA"/>
        </w:rPr>
      </w:pPr>
      <w:r w:rsidRPr="0073714C">
        <w:rPr>
          <w:sz w:val="28"/>
          <w:szCs w:val="28"/>
          <w:bdr w:val="none" w:sz="0" w:space="0" w:color="auto" w:frame="1"/>
        </w:rPr>
        <w:t> 7.30 -18.00 та 7.00 – 19.</w:t>
      </w:r>
      <w:r w:rsidRPr="0073714C">
        <w:rPr>
          <w:sz w:val="28"/>
          <w:szCs w:val="28"/>
          <w:bdr w:val="none" w:sz="0" w:space="0" w:color="auto" w:frame="1"/>
          <w:lang w:val="uk-UA"/>
        </w:rPr>
        <w:t>00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        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28"/>
          <w:szCs w:val="28"/>
          <w:bdr w:val="none" w:sz="0" w:space="0" w:color="auto" w:frame="1"/>
        </w:rPr>
      </w:pPr>
      <w:r w:rsidRPr="0073714C">
        <w:rPr>
          <w:b/>
          <w:bCs/>
          <w:sz w:val="28"/>
          <w:szCs w:val="28"/>
          <w:bdr w:val="none" w:sz="0" w:space="0" w:color="auto" w:frame="1"/>
        </w:rPr>
        <w:t xml:space="preserve">IV. ОРГАНІЗАЦІЯ ОСВІТНЬОГО ПРОЦЕСУ У ЗАКЛАДІ 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4.1. Навчальний рік у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закладі  починається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1 вересня і закінчується 31 травня наступного року. З 1 червня до 31 серпня (оздоровчий період) у закладі дошкільної освіти проводиться оздоровлення дітей.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4.2.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  здійснює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свою діяльність відповідно до річного плану, який складається на навчальний рік та період оздоровлення.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4.3. План роботи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закладу  схвалюється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педагогічною радою закладу, затверджується директором закладу дошкільної освіти.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4.4. У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закладі  визначена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українська мова навчання і виховання дітей.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4.5. Освітній процес у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закладі  здійснюється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за Державною базовою програмою та іншими програмами розвитку дітей та навчально-методичними </w:t>
      </w:r>
      <w:r w:rsidRPr="0073714C">
        <w:rPr>
          <w:sz w:val="28"/>
          <w:szCs w:val="28"/>
          <w:bdr w:val="none" w:sz="0" w:space="0" w:color="auto" w:frame="1"/>
        </w:rPr>
        <w:lastRenderedPageBreak/>
        <w:t>посібниками, затвердженими в установленому порядку Міністерством освіти і науки України.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4.6. Заклад організовує освітній процес за програмами 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схаленими до використання </w:t>
      </w:r>
      <w:proofErr w:type="gramStart"/>
      <w:r w:rsidRPr="0073714C">
        <w:rPr>
          <w:sz w:val="28"/>
          <w:szCs w:val="28"/>
          <w:bdr w:val="none" w:sz="0" w:space="0" w:color="auto" w:frame="1"/>
          <w:lang w:val="uk-UA"/>
        </w:rPr>
        <w:t>у закладах</w:t>
      </w:r>
      <w:proofErr w:type="gramEnd"/>
      <w:r w:rsidRPr="0073714C">
        <w:rPr>
          <w:sz w:val="28"/>
          <w:szCs w:val="28"/>
          <w:bdr w:val="none" w:sz="0" w:space="0" w:color="auto" w:frame="1"/>
          <w:lang w:val="uk-UA"/>
        </w:rPr>
        <w:t xml:space="preserve"> дошкільної освіти України.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4.7.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  може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надавати додаткові освітні послуги, на основі угоди між батьками, або особами які їх замінюють, та закладом дошкільної освіти у межах гранично допустимого навантаження дитини, визначеного Міністерства освіти і науки разом з Міністерством охорони здоров’я України.</w:t>
      </w:r>
    </w:p>
    <w:p w:rsidR="00CC5336" w:rsidRPr="0073714C" w:rsidRDefault="00CC5336" w:rsidP="00CC5336">
      <w:pPr>
        <w:pStyle w:val="a6"/>
        <w:shd w:val="clear" w:color="auto" w:fill="FFFFFF"/>
        <w:spacing w:before="225" w:beforeAutospacing="0" w:after="225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</w:rPr>
        <w:t> 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73714C">
        <w:rPr>
          <w:b/>
          <w:bCs/>
          <w:sz w:val="28"/>
          <w:szCs w:val="28"/>
          <w:bdr w:val="none" w:sz="0" w:space="0" w:color="auto" w:frame="1"/>
        </w:rPr>
        <w:t>V. ОРГАНІЗАЦІЯ ХАРЧУВАННЯ ДІТЕЙ У ЗАКЛАДІ  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5.1. Харчування дітей у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закладі  проводиться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відповідно до чинного законодавства України. Натуральний набір продуктів для харчування дітей дошкільного віку визначається спеціально уповноваженим центральним органом виконавчої влади у галузі охорони здоров'я спільно з спеціально уповноваженим центральним органом виконавчої влади у галузі освіти і науки за погодженням з спеціально уповноваженим центральним органом виконавчої влади у галузі фінансів. Продукти харчування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до закладу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поставляють організації, що заключили договір за наявності сертифікатів якості.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5.2. У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закладі  встановлено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3-х 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або 4 </w:t>
      </w:r>
      <w:r w:rsidRPr="0073714C">
        <w:rPr>
          <w:sz w:val="28"/>
          <w:szCs w:val="28"/>
          <w:bdr w:val="none" w:sz="0" w:space="0" w:color="auto" w:frame="1"/>
        </w:rPr>
        <w:t>разове харчування дітей.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5.3. Контроль за організацією та якістю харчування, закладкою продуктів харчування, кулінарною обробкою, виходом страв, смаковими якостями їжі, санітарним станом харчоблоку, правильністю зберігання, дотриманням термінів реалізації продуктів покладається на директора закладу.</w:t>
      </w:r>
    </w:p>
    <w:p w:rsidR="00CC5336" w:rsidRPr="0073714C" w:rsidRDefault="00CC5336" w:rsidP="00CC5336">
      <w:pPr>
        <w:pStyle w:val="a6"/>
        <w:shd w:val="clear" w:color="auto" w:fill="FFFFFF"/>
        <w:spacing w:before="225" w:beforeAutospacing="0" w:after="225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</w:rPr>
        <w:t> 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73714C">
        <w:rPr>
          <w:b/>
          <w:bCs/>
          <w:sz w:val="28"/>
          <w:szCs w:val="28"/>
          <w:bdr w:val="none" w:sz="0" w:space="0" w:color="auto" w:frame="1"/>
        </w:rPr>
        <w:t>VI. МЕДИЧНЕ ОБСЛУГОВУВАННЯ ДІТЕЙ У ЗАКЛАДІ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bdr w:val="none" w:sz="0" w:space="0" w:color="auto" w:frame="1"/>
        </w:rPr>
      </w:pPr>
      <w:r w:rsidRPr="0073714C">
        <w:rPr>
          <w:sz w:val="28"/>
          <w:szCs w:val="28"/>
          <w:bdr w:val="none" w:sz="0" w:space="0" w:color="auto" w:frame="1"/>
        </w:rPr>
        <w:t xml:space="preserve">6.1. Медичне обслуговування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дітей  у</w:t>
      </w:r>
      <w:proofErr w:type="gramEnd"/>
      <w:r w:rsidRPr="0073714C">
        <w:rPr>
          <w:sz w:val="28"/>
          <w:szCs w:val="28"/>
          <w:bdr w:val="none" w:sz="0" w:space="0" w:color="auto" w:frame="1"/>
        </w:rPr>
        <w:t>  закладі  здійснюється на безоплатній основі медичними працівниками.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6.2. Заклад дошкільної освіти надає приміщення і забезпечує належні умови для роботи медичного персоналу та проведення лікувально-профілактичних заходів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28"/>
          <w:szCs w:val="28"/>
          <w:bdr w:val="none" w:sz="0" w:space="0" w:color="auto" w:frame="1"/>
        </w:rPr>
      </w:pP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28"/>
          <w:szCs w:val="28"/>
          <w:bdr w:val="none" w:sz="0" w:space="0" w:color="auto" w:frame="1"/>
        </w:rPr>
      </w:pPr>
      <w:r w:rsidRPr="0073714C">
        <w:rPr>
          <w:b/>
          <w:bCs/>
          <w:sz w:val="28"/>
          <w:szCs w:val="28"/>
          <w:bdr w:val="none" w:sz="0" w:space="0" w:color="auto" w:frame="1"/>
        </w:rPr>
        <w:t>VII. УЧАСНИКИ ОСВІТНЬОГО ПРОЦЕСУ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lastRenderedPageBreak/>
        <w:t xml:space="preserve">7.1. Учасниками освітнього процесу у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закладі  є</w:t>
      </w:r>
      <w:proofErr w:type="gramEnd"/>
      <w:r w:rsidRPr="0073714C">
        <w:rPr>
          <w:sz w:val="28"/>
          <w:szCs w:val="28"/>
          <w:bdr w:val="none" w:sz="0" w:space="0" w:color="auto" w:frame="1"/>
        </w:rPr>
        <w:t>: діти дошкільного віку, директор, педагогічні працівники, помічники вихователів, медичні працівники, батьки або особи, які їх замінюють, фізичні особи, які надають освітні послуги у сфері дошкільної освіти.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7.2. Права дитини у сфері дошкільної освіти: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безпечні та нешкідливі для здоров'я умови утримання, розвитку, виховання і навчання;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захист від будь-якої інформації, пропаганди та агітації, що завдає шкоди її здоров'ю, моральному та духовному розвитку;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захист від будь-яких форм експлуатації та дій, які шкодять здоров'ю дитини, а також фізичного та психічного насильства, приниження її гідності;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здоровий спосіб життя.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7.3. Права батьків або осіб, які їх замінюють: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обирати і бути обраними до органів громадського самоврядування закладу;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звертатися до відповідних органів управління освітою з питань розвитку, виховання і навчання своїх дітей;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брати участь в покращенні організації освітнього процесу та зміцненні матеріально-технічної бази закладу;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відмовлятися від запропонованих додаткових освітніх послуг;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захищати законні інтереси своїх дітей у відповідних державних органах і суді;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Батьки або особи, які їх замінюють, зобов'язані: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- своєчасно вносити плату за харчування дитини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в  закладі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дошкільної освіти у встановленому порядку;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 своєчасно повідомляти заклад дошкільної освіти про можливість відсутності або хвороби дитини;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- </w:t>
      </w:r>
      <w:proofErr w:type="gramStart"/>
      <w:r w:rsidRPr="0073714C">
        <w:rPr>
          <w:sz w:val="28"/>
          <w:szCs w:val="28"/>
          <w:bdr w:val="none" w:sz="0" w:space="0" w:color="auto" w:frame="1"/>
        </w:rPr>
        <w:t>стежити  за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станом здоров'я дитини;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інші права, що не суперечать законодавству України.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7.4. На   посаду    педагогічного    працівника    закладу призначається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особа,  яка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має відповідну вищу педагогічну  освіту,  а  саме,   освітньо-кваліфікаційний   рівень магістра,  спеціаліста,  бакалавра  або  молодшого спеціаліста (до введення в дію Закону України "Про  освіту"  – вищу  або  середню спеціальну освіту), а також стан здоров'я якої дозволяє виконувати професійні обов'язки.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7.5. Трудові відносини регулюються законодавством України про працю, Законами України "Про освіту", "Про дошкільну освіту" іншими нормативно-правовими актами, прийнятими відповідно до них, правилами внутрішнього трудового розпорядку.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7.6. Педагогічні працівники мають право: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lastRenderedPageBreak/>
        <w:t>- на вільний вибір педагогічно доцільних форм, методів і засобів роботи з дітьми;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брати участь у роботі органів самоврядування закладу;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на підвищення кваліфікації, участь у методичних об'єднаннях, нарадах тощо;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 проводити в установленому порядку науково-дослідну, експериментальну, пошукову роботу;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вносити пропозиції щодо поліпшення роботи закладу дошкільної освіти;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на соціальне та матеріальне забезпечення відповідно до законодавства;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об'єднуватися у професійні спілки та бути членами інших об'єднань громадян, діяльність яких не заборонена законодавством;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на захист професійної честі та власної гідності;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інші права, що не суперечать законодавству України.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7.7. Педагогічні працівники зобов'язані: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- виконувати </w:t>
      </w:r>
      <w:r w:rsidRPr="0073714C">
        <w:rPr>
          <w:sz w:val="28"/>
          <w:szCs w:val="28"/>
          <w:bdr w:val="none" w:sz="0" w:space="0" w:color="auto" w:frame="1"/>
          <w:lang w:val="uk-UA"/>
        </w:rPr>
        <w:t>С</w:t>
      </w:r>
      <w:r w:rsidRPr="0073714C">
        <w:rPr>
          <w:sz w:val="28"/>
          <w:szCs w:val="28"/>
          <w:bdr w:val="none" w:sz="0" w:space="0" w:color="auto" w:frame="1"/>
        </w:rPr>
        <w:t>татут, правила внутрішнього розпорядку, умови контракту чи трудового договору;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дотримуватися педагогічної етики, норм загальнолюдської моралі, поважати гідність дитини та її батьків;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забезпечувати емоційний комфорт, захист дитини від будь-яких форм експлуатації та дій, які шкодять її здоров'ю, а також від фізичного та психологічного насильства;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брати участь у роботі педагогічної ради та інших заходах, пов'язаних з підвищенням професійного рівня, педагогічної майстерності, загальнополітичної культури;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виконувати накази та розпорядження керівництва;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інші обов'язки, що не суперечать законодавству України.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7.8. Педагогічні та інші працівники приймаються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на роботу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до закладу дошкільної освіти директором.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7.9. Працівники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закладу  несуть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відповідальність за збереження життя, фізичне і психічне здоров'я дитини згідно із законодавством.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7.10. Працівники закладу дошкільної освіти відповідно до статті 26 Закону України «Про забезпечення санітарного та епідемічного благополуччя населення» проходять періодичні безоплатні медичні огляди два рази на рік у відповідному територіальному закладі охорони здоров’я.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7.11. Педагогічні працівники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закладу  підлягають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атестації яка здійснюється, як правило, один раз на п'ять років відповідно до Типового положення про атестацію педагогічних працівників України, затвердженого наказом Міністерством освіти і науки України від 06.10.2010 № 930 «Про затвердження Типового положення  про атестацію педагогічних працівників».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lastRenderedPageBreak/>
        <w:t>7.12. За успіхи у роботі встановлюються такі форми матеріального та морального заохочення: подяка, преміювання, відзначення відомчими грамотами, нагрудний знак «Відмінник освіти України» тощо.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7.13. Педагогічні працівники, які систематично порушують </w:t>
      </w:r>
      <w:r w:rsidRPr="0073714C">
        <w:rPr>
          <w:sz w:val="28"/>
          <w:szCs w:val="28"/>
          <w:bdr w:val="none" w:sz="0" w:space="0" w:color="auto" w:frame="1"/>
          <w:lang w:val="uk-UA"/>
        </w:rPr>
        <w:t>С</w:t>
      </w:r>
      <w:r w:rsidRPr="0073714C">
        <w:rPr>
          <w:sz w:val="28"/>
          <w:szCs w:val="28"/>
          <w:bdr w:val="none" w:sz="0" w:space="0" w:color="auto" w:frame="1"/>
        </w:rPr>
        <w:t xml:space="preserve">татут, правила внутрішнього розпорядку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закладу ,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не виконують посадових обов'язків, умови колективного договору (контракту) або за результатами атестації, не відповідають займаній посаді, звільняються з роботи відповідно до чинного законодавства України.</w:t>
      </w:r>
    </w:p>
    <w:p w:rsidR="00CC5336" w:rsidRPr="0073714C" w:rsidRDefault="00CC5336" w:rsidP="00CC5336">
      <w:pPr>
        <w:pStyle w:val="a6"/>
        <w:shd w:val="clear" w:color="auto" w:fill="FFFFFF"/>
        <w:spacing w:before="225" w:beforeAutospacing="0" w:after="225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</w:rPr>
        <w:t> 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28"/>
          <w:szCs w:val="28"/>
          <w:bdr w:val="none" w:sz="0" w:space="0" w:color="auto" w:frame="1"/>
        </w:rPr>
      </w:pPr>
      <w:r w:rsidRPr="0073714C">
        <w:rPr>
          <w:b/>
          <w:bCs/>
          <w:sz w:val="28"/>
          <w:szCs w:val="28"/>
          <w:bdr w:val="none" w:sz="0" w:space="0" w:color="auto" w:frame="1"/>
        </w:rPr>
        <w:t>VIII. УПРАВЛІННЯ ЗАКЛАДОМ ДОШКІЛЬНОЇ ОСВІТИ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8.1. 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  підпорядкований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і підзвітний Засновнику  – </w:t>
      </w:r>
      <w:r w:rsidRPr="0073714C">
        <w:rPr>
          <w:sz w:val="28"/>
          <w:szCs w:val="28"/>
          <w:bdr w:val="none" w:sz="0" w:space="0" w:color="auto" w:frame="1"/>
          <w:lang w:val="uk-UA"/>
        </w:rPr>
        <w:t>Пе</w:t>
      </w:r>
      <w:r w:rsidR="00082CAF" w:rsidRPr="0073714C">
        <w:rPr>
          <w:sz w:val="28"/>
          <w:szCs w:val="28"/>
          <w:bdr w:val="none" w:sz="0" w:space="0" w:color="auto" w:frame="1"/>
          <w:lang w:val="uk-UA"/>
        </w:rPr>
        <w:t>трівській сільській раді</w:t>
      </w:r>
      <w:r w:rsidRPr="0073714C">
        <w:rPr>
          <w:sz w:val="28"/>
          <w:szCs w:val="28"/>
          <w:bdr w:val="none" w:sz="0" w:space="0" w:color="auto" w:frame="1"/>
        </w:rPr>
        <w:t>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8.2.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Безпосереднє  керівництво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роботою закладу  здійснює його директор, який призначається і звільняється з посади </w:t>
      </w:r>
      <w:r w:rsidR="00082CAF" w:rsidRPr="0073714C">
        <w:rPr>
          <w:sz w:val="28"/>
          <w:szCs w:val="28"/>
          <w:bdr w:val="none" w:sz="0" w:space="0" w:color="auto" w:frame="1"/>
          <w:lang w:val="uk-UA"/>
        </w:rPr>
        <w:t>відповідно до чинного законодавства України</w:t>
      </w:r>
      <w:r w:rsidRPr="0073714C">
        <w:rPr>
          <w:sz w:val="28"/>
          <w:szCs w:val="28"/>
          <w:bdr w:val="none" w:sz="0" w:space="0" w:color="auto" w:frame="1"/>
        </w:rPr>
        <w:t>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Директор закладу дошкільної освіти: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- відповідає за реалізацію завдань дошкільної освіти, визначених Законом України "Про дошкільну освіту", та забезпечення рівня дошкільної освіти </w:t>
      </w:r>
      <w:proofErr w:type="gramStart"/>
      <w:r w:rsidRPr="0073714C">
        <w:rPr>
          <w:sz w:val="28"/>
          <w:szCs w:val="28"/>
          <w:bdr w:val="none" w:sz="0" w:space="0" w:color="auto" w:frame="1"/>
        </w:rPr>
        <w:t>у межах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державних вимог до її змісту і обсягу;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здійснює керівництво і контроль за діяльністю закладу дошкільної освіти;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діє від імені закладу, представляє його в усіх державних та інших органах, установах і організаціях, укладає угоди з юридичними та фізичними особами;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  розпоряджається в установленому порядку майном і коштами закладу дошкільної освіти;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відповідає за дотримання фінансової дисципліни та збереження матеріально-технічної бази закладу;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-  приймає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на роботу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та звільняє з роботи працівників закладу дошкільної освіти;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-  видає </w:t>
      </w:r>
      <w:proofErr w:type="gramStart"/>
      <w:r w:rsidRPr="0073714C">
        <w:rPr>
          <w:sz w:val="28"/>
          <w:szCs w:val="28"/>
          <w:bdr w:val="none" w:sz="0" w:space="0" w:color="auto" w:frame="1"/>
        </w:rPr>
        <w:t>у межах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своєї компетенції накази та розпорядження, контролює їх виконання;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контролює організацію харчування і медичного обслуговування дітей;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затверджує правила внутрішнього трудового розпорядку, посадові інструкції працівників за погодженням з профспілковим комітетом;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забезпечує дотримання санітарно-гігієнічних, протипожежних норм і правил, техніки безпеки, вимог безпечної життєдіяльності дітей і працівників;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lastRenderedPageBreak/>
        <w:t>- контролює відповідність застосованих форм, методів і засобів розвитку, виховання і навчання дітей їх віковим, психофізіологічним особливостям, здібностям і потребам;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підтримує ініціативу щодо вдосконалення освітньої роботи, заохочує творчі пошуки, дослідно-експериментальну роботу педагогів;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організовує різні форми співпраці з батьками або особами, які їх замінюють;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щороку звітує про освітню, методичну, економічну і фінансово-господарську діяльність закладу дошкільної освіти на загальних зборах колективу та батьків, або осіб, які їх замінюють.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Штатний розпис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закладу  встановлюється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</w:t>
      </w:r>
      <w:r w:rsidRPr="0073714C">
        <w:rPr>
          <w:sz w:val="28"/>
          <w:szCs w:val="28"/>
          <w:bdr w:val="none" w:sz="0" w:space="0" w:color="auto" w:frame="1"/>
          <w:lang w:val="uk-UA"/>
        </w:rPr>
        <w:t xml:space="preserve"> Засновником </w:t>
      </w:r>
      <w:r w:rsidRPr="0073714C">
        <w:rPr>
          <w:sz w:val="28"/>
          <w:szCs w:val="28"/>
          <w:bdr w:val="none" w:sz="0" w:space="0" w:color="auto" w:frame="1"/>
        </w:rPr>
        <w:t xml:space="preserve"> на основі Типових штатних нормативів закладів дошкільної освіти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8.3. Постійно діючий колегіальний орган у закладі дошкільної освіти - педагогічна рада.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 До складу педагогічної ради входять: директор, усі педагогічні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працівники,  медичні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працівники, інші спеціалісти. 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До складу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педагогічної ради закладу дошкільної освіти можуть входити голови батьківських комітетів, фізичні особи, які провадять освітню діяльність у сфері дошкільної освіти. Запрошеними з правом дорадчого голосу можуть бути представники громадських організацій, педагогічні працівники закладів загальної середньої освіти, батьки або особи, які їх замінюють. Педагогічна рада обирає зі свого складу секретаря на навчальний рік.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Головою педагогічної ради є директор закладу.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Педагогічна рада закладу: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розглядає питання освітнього процесу в закладі дошкільної освіти та приймає відповідні рішення;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 обговорює питання підвищення кваліфікації педагогічних працівників, розвитку їхньої творчої ініціативи, впровадження досягнень науки, передового педагогічного досвіду;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 приймає рішення з інших питань професійної діяльності педагогічних працівників.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Робота педагогічної ради планується довільно відповідно до потреб закладу дошкільної освіти.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Кількість засідань педагогічної ради становить не менше 4-х на рік.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8.4. Органом громадського самоврядування закладу є загальні збори колективу закладу та батьків або осіб, які їх замінюють, які скликаються не рідше одного разу на рік.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Термін їх повноважень становить один рік.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Рішення загальних зборів приймаються простою більшістю голосів від загальної кількості присутніх.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lastRenderedPageBreak/>
        <w:t>Загальні збори: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приймають Статут, зміни і доповнення;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 обирають раду закладу дошкільної освіти, її членів і голову, встановлюють терміни її повноважень;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- заслуховують звіт директора закладу, голови </w:t>
      </w:r>
      <w:proofErr w:type="gramStart"/>
      <w:r w:rsidRPr="0073714C">
        <w:rPr>
          <w:sz w:val="28"/>
          <w:szCs w:val="28"/>
          <w:bdr w:val="none" w:sz="0" w:space="0" w:color="auto" w:frame="1"/>
        </w:rPr>
        <w:t>ради закладу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дошкільної освіти з питань статутної діяльності закладу, дають їй оцінку шляхом таємного або відкритого голосування;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 розглядають питання освітньої, методичної та фінансово-господарської діяльності закладу дошкільної освіти;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 затверджують основні напрями вдосконалення роботи і розвитку закладу дошкільної освіти.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8.5. У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закладі  може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діяти піклувальна рада – орган самоврядування, який формується з представників органів виконавчої влади, підприємств, установ, закладів освіти, організацій, окремих громадян з метою залучення громадськості до вирішення проблем освіти, забезпечення сприятливих умов ефективної роботи закладу дошкільної освіти.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Піклувальна рада (у складі 5 осіб) створюється за рішенням загальних зборів або </w:t>
      </w:r>
      <w:proofErr w:type="gramStart"/>
      <w:r w:rsidRPr="0073714C">
        <w:rPr>
          <w:sz w:val="28"/>
          <w:szCs w:val="28"/>
          <w:bdr w:val="none" w:sz="0" w:space="0" w:color="auto" w:frame="1"/>
        </w:rPr>
        <w:t>ради закладу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дошкільної освіти. Члени піклувальної ради обираються на загальних зборах закладу дошкільної освіти і працюють на громадських засадах. Очолює піклувальну раду голова, який обирається шляхом голосування на її засіданні з числа членів піклувальної ради. Кількість засідань визначається їх доцільністю, але, як правило, не менше ніж чотири рази на рік.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Основними завданнями піклувальної ради є: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 співпраця з органами виконавчої влади, підприємствами, установами, організаціями, закладами освіти, окремими громадянами, спрямована на поліпшення умов утримання дітей у закладі дошкільної освіти;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  сприяння зміцненню матеріально-технічної, культурно-спортивної бази закладу дошкільної освіти;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сприяння залученню додаткових джерел фінансування закладу дошкільної освіти;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сприяння організації та проведенню заходів, спрямованих на охорону життя та здоров'я учасників освітнього процесу;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організація дозвілля та оздоровлення дітей та працівників закладу дошкільної освіти;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стимулювання творчої праці педагогічних працівників;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всебічне зміцнення зв'язків між родинами дітей та закладом дошкільної освіти;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сприяння соціально-правового захисту учасників освітнього процесу.</w:t>
      </w:r>
    </w:p>
    <w:p w:rsidR="00CC5336" w:rsidRPr="0073714C" w:rsidRDefault="00CC5336" w:rsidP="00CC5336">
      <w:pPr>
        <w:pStyle w:val="a6"/>
        <w:shd w:val="clear" w:color="auto" w:fill="FFFFFF"/>
        <w:spacing w:before="225" w:beforeAutospacing="0" w:after="225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</w:rPr>
        <w:lastRenderedPageBreak/>
        <w:t> </w:t>
      </w:r>
    </w:p>
    <w:p w:rsidR="00CC5336" w:rsidRPr="0073714C" w:rsidRDefault="00CC5336" w:rsidP="00CC5336">
      <w:pPr>
        <w:pStyle w:val="a6"/>
        <w:shd w:val="clear" w:color="auto" w:fill="FFFFFF"/>
        <w:spacing w:before="225" w:beforeAutospacing="0" w:after="225" w:afterAutospacing="0" w:line="276" w:lineRule="auto"/>
        <w:jc w:val="both"/>
        <w:rPr>
          <w:sz w:val="28"/>
          <w:szCs w:val="28"/>
        </w:rPr>
      </w:pP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73714C">
        <w:rPr>
          <w:b/>
          <w:bCs/>
          <w:sz w:val="28"/>
          <w:szCs w:val="28"/>
          <w:bdr w:val="none" w:sz="0" w:space="0" w:color="auto" w:frame="1"/>
        </w:rPr>
        <w:t>IX. МАТЕРІАЛЬНО-ТЕХНІЧНА БАЗА ЗАКЛАДУ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9.1. Матеріально-технічна база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закладу  включає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будівлі, споруди, земельну ділянку, комунікації, інвентар, обладнання, та інше. Майно закладу дошкільної освіти належить йому на правах, визначених Законом України «Про дошкільну освіту» та іншими нормативно-правовими актами.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9.2. Вимоги до матеріально-технічної бази закладу дошкільної освіти визначаються відповідними будівельними та санітарно-гігієнічними нормами і правилами.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73714C">
        <w:rPr>
          <w:b/>
          <w:bCs/>
          <w:sz w:val="28"/>
          <w:szCs w:val="28"/>
          <w:bdr w:val="none" w:sz="0" w:space="0" w:color="auto" w:frame="1"/>
        </w:rPr>
        <w:t>X. ФІНАНСОВО-ГОСПОДАРСЬКА ДІЯЛЬНІСТЬ ЗАКЛАДУ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73714C">
        <w:rPr>
          <w:b/>
          <w:bCs/>
          <w:sz w:val="28"/>
          <w:szCs w:val="28"/>
          <w:bdr w:val="none" w:sz="0" w:space="0" w:color="auto" w:frame="1"/>
        </w:rPr>
        <w:t> 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10.1. Джерелами фінансування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закладу  є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кошти: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Засновника;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відповідних бюджетів у розмірі, передбаченому нормативами фінансування;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батьків або осіб, які їх замінюють;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добровільні пожертвування і цільові внески фізичних і юридичних осіб;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інші надходження, не заборонені чинним законодавством.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10.2. Заклад  за погодженням із Засновником має</w:t>
      </w:r>
      <w:r w:rsidRPr="0073714C">
        <w:rPr>
          <w:sz w:val="28"/>
          <w:szCs w:val="28"/>
          <w:bdr w:val="none" w:sz="0" w:space="0" w:color="auto" w:frame="1"/>
        </w:rPr>
        <w:br/>
        <w:t>право: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придбавати, орендувати необхідне йому обладнання та інше майно;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- отримувати допомогу від підприємств, установ, організацій або фізичних осіб.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10.3. Статистична звітність 85-К про діяльність закладу дошкільної освіти здійснюється відповідно до законодавства України.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10.4. Порядок ведення діловодства і бухгалтерського обліку в закладі визначається законодавством, нормативно-правовими актами Міністерства освіти і науки України та інших центральних органів виконавчої влади, яким підпорядковуються заклади дошкільної освіти.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10.5. Використання доходів (прибутків) виключно для фінансування видатків на утримання закладу дошкільної освіти, реалізації мети (цілей, завдань) та напрямків діяльності,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визначених  установчими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документами.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10.6. У разі припинення діяльності закладу дошкільної освіти його активи передаються одній або кільком неприбутковим організаціям відповідного виду або зараховуються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до доходу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бюджету.</w:t>
      </w:r>
    </w:p>
    <w:p w:rsidR="00CC5336" w:rsidRPr="0073714C" w:rsidRDefault="00CC5336" w:rsidP="00CC5336">
      <w:pPr>
        <w:pStyle w:val="a6"/>
        <w:shd w:val="clear" w:color="auto" w:fill="FFFFFF"/>
        <w:spacing w:before="225" w:beforeAutospacing="0" w:after="225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</w:rPr>
        <w:lastRenderedPageBreak/>
        <w:t> 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28"/>
          <w:szCs w:val="28"/>
          <w:bdr w:val="none" w:sz="0" w:space="0" w:color="auto" w:frame="1"/>
        </w:rPr>
      </w:pPr>
      <w:r w:rsidRPr="0073714C">
        <w:rPr>
          <w:b/>
          <w:bCs/>
          <w:sz w:val="28"/>
          <w:szCs w:val="28"/>
          <w:bdr w:val="none" w:sz="0" w:space="0" w:color="auto" w:frame="1"/>
        </w:rPr>
        <w:t xml:space="preserve">XI. КОНТРОЛЬ ЗА ДІЯЛЬНІСТЮ ЗАКЛАДУ 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11.1. Основною формою контролю за діяльністю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закладу  є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інституційний аудит, що проводиться один раз на десять років працівниками територіальних органів Державної служби якості освіти.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11.2. Контроль за дотриманням закладом державних вимог щодо змісту, рівня й обсягу дошкільної освіти здійснюється Державною службою якості освіти України (ДСЯО).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lang w:val="uk-UA"/>
        </w:rPr>
      </w:pPr>
      <w:r w:rsidRPr="0073714C">
        <w:rPr>
          <w:sz w:val="28"/>
          <w:szCs w:val="28"/>
          <w:bdr w:val="none" w:sz="0" w:space="0" w:color="auto" w:frame="1"/>
        </w:rPr>
        <w:t xml:space="preserve">11.3. Зміст, форми та періодичність контролю, не пов'язаного з освітнім процесом встановлюється </w:t>
      </w:r>
      <w:r w:rsidRPr="0073714C">
        <w:rPr>
          <w:sz w:val="28"/>
          <w:szCs w:val="28"/>
          <w:bdr w:val="none" w:sz="0" w:space="0" w:color="auto" w:frame="1"/>
          <w:lang w:val="uk-UA"/>
        </w:rPr>
        <w:t>відповідними органами.</w:t>
      </w:r>
    </w:p>
    <w:p w:rsidR="00CC5336" w:rsidRPr="0073714C" w:rsidRDefault="00CC5336" w:rsidP="00CC5336">
      <w:pPr>
        <w:pStyle w:val="a6"/>
        <w:shd w:val="clear" w:color="auto" w:fill="FFFFFF"/>
        <w:spacing w:before="225" w:beforeAutospacing="0" w:after="225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</w:rPr>
        <w:t> 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73714C">
        <w:rPr>
          <w:b/>
          <w:bCs/>
          <w:sz w:val="28"/>
          <w:szCs w:val="28"/>
          <w:bdr w:val="none" w:sz="0" w:space="0" w:color="auto" w:frame="1"/>
        </w:rPr>
        <w:t>XII. РЕОРГАНІЗАЦІЯ АБО ЛІКВІДАЦІЯ ЗАКЛАДУ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12.1. Припинення діяльності закладу відбувається шляхом його ліквідації, реорганізації (злиття, приєднання, поділу, перетворення) за рішенням Засновника </w:t>
      </w:r>
      <w:r w:rsidR="00082CAF" w:rsidRPr="0073714C">
        <w:rPr>
          <w:sz w:val="28"/>
          <w:szCs w:val="28"/>
          <w:bdr w:val="none" w:sz="0" w:space="0" w:color="auto" w:frame="1"/>
          <w:lang w:val="uk-UA"/>
        </w:rPr>
        <w:t xml:space="preserve">або </w:t>
      </w:r>
      <w:r w:rsidRPr="0073714C">
        <w:rPr>
          <w:sz w:val="28"/>
          <w:szCs w:val="28"/>
          <w:bdr w:val="none" w:sz="0" w:space="0" w:color="auto" w:frame="1"/>
        </w:rPr>
        <w:t>за рішенням суду.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12.2. У випадку реорганізації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закладу  його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права та обов’язки переходять до правонаступника.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12.3. Ліквідація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закладу  здійснюється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ліквідаційною комісією, склад визначається Засновником або уповноваженим ним органом.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12.4. Засновник встановлює порядок та визначає терміни проведення ліквідації, а також термін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для  заяви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претензій кредиторами, що не може бути </w:t>
      </w:r>
      <w:bookmarkStart w:id="0" w:name="_GoBack"/>
      <w:bookmarkEnd w:id="0"/>
      <w:r w:rsidRPr="0073714C">
        <w:rPr>
          <w:sz w:val="28"/>
          <w:szCs w:val="28"/>
          <w:bdr w:val="none" w:sz="0" w:space="0" w:color="auto" w:frame="1"/>
        </w:rPr>
        <w:t>меншим ніж два місяці з дня оголошення про ліквідацію.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>12.5. 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  вважається</w:t>
      </w:r>
      <w:proofErr w:type="gramEnd"/>
      <w:r w:rsidRPr="0073714C">
        <w:rPr>
          <w:sz w:val="28"/>
          <w:szCs w:val="28"/>
          <w:bdr w:val="none" w:sz="0" w:space="0" w:color="auto" w:frame="1"/>
        </w:rPr>
        <w:t xml:space="preserve"> реорганізованим або ліквідованим з дня внесення до державного реєстру запису про припинення його діяльності.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3714C">
        <w:rPr>
          <w:sz w:val="28"/>
          <w:szCs w:val="28"/>
          <w:bdr w:val="none" w:sz="0" w:space="0" w:color="auto" w:frame="1"/>
        </w:rPr>
        <w:t xml:space="preserve">12.6. При реорганізації і ліквідації </w:t>
      </w:r>
      <w:proofErr w:type="gramStart"/>
      <w:r w:rsidRPr="0073714C">
        <w:rPr>
          <w:sz w:val="28"/>
          <w:szCs w:val="28"/>
          <w:bdr w:val="none" w:sz="0" w:space="0" w:color="auto" w:frame="1"/>
        </w:rPr>
        <w:t>закладу  працівникам</w:t>
      </w:r>
      <w:proofErr w:type="gramEnd"/>
      <w:r w:rsidRPr="0073714C">
        <w:rPr>
          <w:sz w:val="28"/>
          <w:szCs w:val="28"/>
          <w:bdr w:val="none" w:sz="0" w:space="0" w:color="auto" w:frame="1"/>
        </w:rPr>
        <w:t>, які звільняються, гарантується додержання їх прав та інтересів відповідно до трудового законодавства України.</w:t>
      </w:r>
    </w:p>
    <w:p w:rsidR="00CC5336" w:rsidRPr="0073714C" w:rsidRDefault="00CC5336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bdr w:val="none" w:sz="0" w:space="0" w:color="auto" w:frame="1"/>
        </w:rPr>
      </w:pPr>
      <w:r w:rsidRPr="0073714C">
        <w:rPr>
          <w:sz w:val="28"/>
          <w:szCs w:val="28"/>
          <w:bdr w:val="none" w:sz="0" w:space="0" w:color="auto" w:frame="1"/>
        </w:rPr>
        <w:t>12.7. При реорганізації і ліквідації закладу дітям, які відвідували його, повинна бути забезпечена можливість продовжити здобувати дошкільну освіту відповідно до чинного законодавства.</w:t>
      </w:r>
    </w:p>
    <w:p w:rsidR="0073714C" w:rsidRPr="0073714C" w:rsidRDefault="0073714C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bdr w:val="none" w:sz="0" w:space="0" w:color="auto" w:frame="1"/>
        </w:rPr>
      </w:pPr>
    </w:p>
    <w:p w:rsidR="0073714C" w:rsidRPr="0073714C" w:rsidRDefault="0073714C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bdr w:val="none" w:sz="0" w:space="0" w:color="auto" w:frame="1"/>
        </w:rPr>
      </w:pPr>
    </w:p>
    <w:p w:rsidR="0073714C" w:rsidRPr="00641311" w:rsidRDefault="0073714C" w:rsidP="00CC533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b/>
          <w:i/>
          <w:sz w:val="28"/>
          <w:szCs w:val="28"/>
          <w:lang w:val="uk-UA"/>
        </w:rPr>
      </w:pPr>
      <w:r w:rsidRPr="00641311">
        <w:rPr>
          <w:b/>
          <w:i/>
          <w:sz w:val="28"/>
          <w:szCs w:val="28"/>
          <w:bdr w:val="none" w:sz="0" w:space="0" w:color="auto" w:frame="1"/>
          <w:lang w:val="uk-UA"/>
        </w:rPr>
        <w:t>Сільський голова                                                                 Р.М. Старенький</w:t>
      </w:r>
    </w:p>
    <w:p w:rsidR="00CC5336" w:rsidRPr="00641311" w:rsidRDefault="00CC5336" w:rsidP="00CC5336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sectPr w:rsidR="00CC5336" w:rsidRPr="00641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0"/>
    <w:rsid w:val="00011871"/>
    <w:rsid w:val="00082CAF"/>
    <w:rsid w:val="000B4923"/>
    <w:rsid w:val="00121F08"/>
    <w:rsid w:val="00273530"/>
    <w:rsid w:val="00311F00"/>
    <w:rsid w:val="00432A42"/>
    <w:rsid w:val="00467F82"/>
    <w:rsid w:val="00531DA5"/>
    <w:rsid w:val="00583B34"/>
    <w:rsid w:val="005D04D9"/>
    <w:rsid w:val="00641311"/>
    <w:rsid w:val="00682FE6"/>
    <w:rsid w:val="0073714C"/>
    <w:rsid w:val="00753EC3"/>
    <w:rsid w:val="00756530"/>
    <w:rsid w:val="007873A8"/>
    <w:rsid w:val="008C463B"/>
    <w:rsid w:val="008C4CE3"/>
    <w:rsid w:val="008E20B7"/>
    <w:rsid w:val="00961262"/>
    <w:rsid w:val="00A74D7C"/>
    <w:rsid w:val="00A750E8"/>
    <w:rsid w:val="00AD4A76"/>
    <w:rsid w:val="00B04BFF"/>
    <w:rsid w:val="00B611B3"/>
    <w:rsid w:val="00CC5336"/>
    <w:rsid w:val="00DA7317"/>
    <w:rsid w:val="00E4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2C01E"/>
  <w15:chartTrackingRefBased/>
  <w15:docId w15:val="{D90DA3B8-07E2-4287-9AC5-83909706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CC5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1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14</Pages>
  <Words>3707</Words>
  <Characters>21133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2020-12-18T11:23:00Z</cp:lastPrinted>
  <dcterms:created xsi:type="dcterms:W3CDTF">2020-11-18T08:54:00Z</dcterms:created>
  <dcterms:modified xsi:type="dcterms:W3CDTF">2020-12-28T08:48:00Z</dcterms:modified>
</cp:coreProperties>
</file>