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C3CFB" w14:textId="77777777" w:rsidR="00FA0E43" w:rsidRPr="003F162D" w:rsidRDefault="00FA0E43" w:rsidP="00FA0E43">
      <w:pPr>
        <w:tabs>
          <w:tab w:val="left" w:pos="3600"/>
        </w:tabs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105B1A6D" wp14:editId="121180C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6C536F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14:paraId="26C99288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КИЇВСЬКОЇ ОБЛАСТІ</w:t>
      </w:r>
    </w:p>
    <w:p w14:paraId="1E0730A4" w14:textId="77777777" w:rsidR="001F157E" w:rsidRDefault="001F157E" w:rsidP="00FA0E43">
      <w:pPr>
        <w:jc w:val="center"/>
        <w:rPr>
          <w:b/>
          <w:sz w:val="28"/>
          <w:szCs w:val="28"/>
          <w:lang w:val="uk-UA"/>
        </w:rPr>
      </w:pPr>
    </w:p>
    <w:p w14:paraId="14E1D720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ВИКОНАВЧИЙ КОМІТЕТ</w:t>
      </w:r>
    </w:p>
    <w:p w14:paraId="3706AE68" w14:textId="77777777" w:rsidR="00FA0E43" w:rsidRDefault="00FA0E43" w:rsidP="00FA0E43">
      <w:pPr>
        <w:ind w:left="540"/>
      </w:pPr>
    </w:p>
    <w:p w14:paraId="165DA613" w14:textId="34598326" w:rsidR="00FA0E43" w:rsidRDefault="00FA0E43" w:rsidP="00FA0E43">
      <w:pPr>
        <w:rPr>
          <w:sz w:val="28"/>
          <w:szCs w:val="28"/>
        </w:rPr>
      </w:pPr>
      <w:r>
        <w:rPr>
          <w:b/>
          <w:i/>
          <w:sz w:val="28"/>
          <w:szCs w:val="28"/>
          <w:lang w:val="uk-UA"/>
        </w:rPr>
        <w:t>«</w:t>
      </w:r>
      <w:r w:rsidR="00C92E4C">
        <w:rPr>
          <w:b/>
          <w:i/>
          <w:sz w:val="28"/>
          <w:szCs w:val="28"/>
          <w:lang w:val="uk-UA"/>
        </w:rPr>
        <w:t>16</w:t>
      </w:r>
      <w:r>
        <w:rPr>
          <w:b/>
          <w:i/>
          <w:sz w:val="28"/>
          <w:szCs w:val="28"/>
        </w:rPr>
        <w:t xml:space="preserve">» </w:t>
      </w:r>
      <w:r w:rsidR="00A3642F">
        <w:rPr>
          <w:b/>
          <w:i/>
          <w:sz w:val="28"/>
          <w:szCs w:val="28"/>
          <w:lang w:val="uk-UA"/>
        </w:rPr>
        <w:t>січня</w:t>
      </w:r>
      <w:r>
        <w:rPr>
          <w:b/>
          <w:i/>
          <w:sz w:val="28"/>
          <w:szCs w:val="28"/>
        </w:rPr>
        <w:t xml:space="preserve"> 202</w:t>
      </w:r>
      <w:r w:rsidR="00A3642F">
        <w:rPr>
          <w:b/>
          <w:i/>
          <w:sz w:val="28"/>
          <w:szCs w:val="28"/>
          <w:lang w:val="uk-UA"/>
        </w:rPr>
        <w:t>6</w:t>
      </w:r>
      <w:r>
        <w:rPr>
          <w:b/>
          <w:i/>
          <w:sz w:val="28"/>
          <w:szCs w:val="28"/>
        </w:rPr>
        <w:t xml:space="preserve"> року           </w:t>
      </w:r>
      <w:r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</w:rPr>
        <w:t xml:space="preserve">                                                                </w:t>
      </w:r>
      <w:r w:rsidR="00684D69">
        <w:rPr>
          <w:b/>
          <w:i/>
          <w:sz w:val="28"/>
          <w:szCs w:val="28"/>
          <w:lang w:val="uk-UA"/>
        </w:rPr>
        <w:t xml:space="preserve">  </w:t>
      </w:r>
      <w:r w:rsidR="00C97849">
        <w:rPr>
          <w:b/>
          <w:i/>
          <w:sz w:val="28"/>
          <w:szCs w:val="28"/>
          <w:lang w:val="uk-UA"/>
        </w:rPr>
        <w:t xml:space="preserve"> </w:t>
      </w:r>
      <w:r w:rsidR="00684D69">
        <w:rPr>
          <w:b/>
          <w:i/>
          <w:sz w:val="28"/>
          <w:szCs w:val="28"/>
          <w:lang w:val="uk-UA"/>
        </w:rPr>
        <w:t xml:space="preserve"> </w:t>
      </w:r>
      <w:r w:rsidR="00C92E4C">
        <w:rPr>
          <w:b/>
          <w:i/>
          <w:sz w:val="28"/>
          <w:szCs w:val="28"/>
          <w:lang w:val="uk-UA"/>
        </w:rPr>
        <w:t xml:space="preserve">              </w:t>
      </w:r>
      <w:r>
        <w:rPr>
          <w:b/>
          <w:i/>
          <w:sz w:val="28"/>
          <w:szCs w:val="28"/>
        </w:rPr>
        <w:t>№</w:t>
      </w:r>
      <w:r w:rsidR="00C97849">
        <w:rPr>
          <w:b/>
          <w:i/>
          <w:sz w:val="28"/>
          <w:szCs w:val="28"/>
          <w:lang w:val="uk-UA"/>
        </w:rPr>
        <w:t xml:space="preserve"> </w:t>
      </w:r>
      <w:r w:rsidR="00C92E4C">
        <w:rPr>
          <w:b/>
          <w:i/>
          <w:sz w:val="28"/>
          <w:szCs w:val="28"/>
          <w:lang w:val="uk-UA"/>
        </w:rPr>
        <w:t>2</w:t>
      </w:r>
    </w:p>
    <w:p w14:paraId="21B8D5A9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4AE9750F" w14:textId="77777777" w:rsidR="00FA0E43" w:rsidRDefault="00FA0E43" w:rsidP="00FA0E43">
      <w:pPr>
        <w:tabs>
          <w:tab w:val="left" w:pos="3600"/>
        </w:tabs>
        <w:jc w:val="center"/>
        <w:rPr>
          <w:b/>
          <w:sz w:val="28"/>
          <w:szCs w:val="28"/>
          <w:lang w:val="uk-UA"/>
        </w:rPr>
      </w:pPr>
    </w:p>
    <w:p w14:paraId="23908AB9" w14:textId="06EAB774" w:rsidR="00FA0E43" w:rsidRDefault="00FA0E43" w:rsidP="00FA0E43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  <w:r w:rsidRPr="00F34DE0">
        <w:rPr>
          <w:rFonts w:eastAsia="Calibri"/>
          <w:b/>
          <w:i/>
          <w:sz w:val="28"/>
          <w:szCs w:val="28"/>
          <w:lang w:val="uk-UA"/>
        </w:rPr>
        <w:t xml:space="preserve">Про </w:t>
      </w:r>
      <w:r w:rsidR="00576F04">
        <w:rPr>
          <w:rFonts w:eastAsia="Calibri"/>
          <w:b/>
          <w:i/>
          <w:sz w:val="28"/>
          <w:szCs w:val="28"/>
          <w:lang w:val="uk-UA"/>
        </w:rPr>
        <w:t>встановлення розміру кошторисної</w:t>
      </w:r>
    </w:p>
    <w:p w14:paraId="27AF38F9" w14:textId="678C2207" w:rsidR="00576F04" w:rsidRDefault="00576F04" w:rsidP="00FA0E43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  <w:r>
        <w:rPr>
          <w:rFonts w:eastAsia="Calibri"/>
          <w:b/>
          <w:i/>
          <w:sz w:val="28"/>
          <w:szCs w:val="28"/>
          <w:lang w:val="uk-UA"/>
        </w:rPr>
        <w:t>заробітної плати на 202</w:t>
      </w:r>
      <w:r w:rsidR="000D5488">
        <w:rPr>
          <w:rFonts w:eastAsia="Calibri"/>
          <w:b/>
          <w:i/>
          <w:sz w:val="28"/>
          <w:szCs w:val="28"/>
          <w:lang w:val="uk-UA"/>
        </w:rPr>
        <w:t>6</w:t>
      </w:r>
      <w:r>
        <w:rPr>
          <w:rFonts w:eastAsia="Calibri"/>
          <w:b/>
          <w:i/>
          <w:sz w:val="28"/>
          <w:szCs w:val="28"/>
          <w:lang w:val="uk-UA"/>
        </w:rPr>
        <w:t xml:space="preserve"> рік, який</w:t>
      </w:r>
    </w:p>
    <w:p w14:paraId="7C2AD1C8" w14:textId="3CE942CB" w:rsidR="00576F04" w:rsidRDefault="00576F04" w:rsidP="00FA0E43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  <w:r>
        <w:rPr>
          <w:rFonts w:eastAsia="Calibri"/>
          <w:b/>
          <w:i/>
          <w:sz w:val="28"/>
          <w:szCs w:val="28"/>
          <w:lang w:val="uk-UA"/>
        </w:rPr>
        <w:t>враховується при визначенні вартості</w:t>
      </w:r>
    </w:p>
    <w:p w14:paraId="7064A420" w14:textId="2E4E3FC7" w:rsidR="00576F04" w:rsidRDefault="00576F04" w:rsidP="00FA0E43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  <w:r>
        <w:rPr>
          <w:rFonts w:eastAsia="Calibri"/>
          <w:b/>
          <w:i/>
          <w:sz w:val="28"/>
          <w:szCs w:val="28"/>
          <w:lang w:val="uk-UA"/>
        </w:rPr>
        <w:t>будівництва об’єктів, що споруджуються за рахунок коштів бюджету Петрівської сільської територіальної громади</w:t>
      </w:r>
    </w:p>
    <w:p w14:paraId="2A7E2720" w14:textId="77777777" w:rsidR="00576F04" w:rsidRPr="0012234F" w:rsidRDefault="00576F04" w:rsidP="00FA0E43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</w:p>
    <w:p w14:paraId="7B269EB7" w14:textId="77777777" w:rsidR="00FA0E43" w:rsidRPr="00F34DE0" w:rsidRDefault="00FA0E43" w:rsidP="00FA0E43">
      <w:pPr>
        <w:ind w:firstLine="567"/>
        <w:jc w:val="both"/>
        <w:rPr>
          <w:rFonts w:eastAsia="Calibri"/>
          <w:sz w:val="28"/>
          <w:szCs w:val="28"/>
          <w:lang w:val="uk-UA"/>
        </w:rPr>
      </w:pPr>
    </w:p>
    <w:p w14:paraId="13A3C593" w14:textId="0E44E913" w:rsidR="00FA0E43" w:rsidRPr="00F34DE0" w:rsidRDefault="00576F04" w:rsidP="00FA0E43">
      <w:pPr>
        <w:ind w:firstLine="567"/>
        <w:jc w:val="both"/>
        <w:rPr>
          <w:b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З метою забезпечення єдиного підходу до проведення розрахунків кошторисної вартості будівництва об’єктів із залученням коштів </w:t>
      </w:r>
      <w:r w:rsidR="0081054B">
        <w:rPr>
          <w:rFonts w:eastAsia="Calibri"/>
          <w:sz w:val="28"/>
          <w:szCs w:val="28"/>
          <w:lang w:val="uk-UA"/>
        </w:rPr>
        <w:t xml:space="preserve">бюджету </w:t>
      </w:r>
      <w:r>
        <w:rPr>
          <w:rFonts w:eastAsia="Calibri"/>
          <w:sz w:val="28"/>
          <w:szCs w:val="28"/>
          <w:lang w:val="uk-UA"/>
        </w:rPr>
        <w:t>Петрівсько</w:t>
      </w:r>
      <w:r w:rsidR="0081054B">
        <w:rPr>
          <w:rFonts w:eastAsia="Calibri"/>
          <w:sz w:val="28"/>
          <w:szCs w:val="28"/>
          <w:lang w:val="uk-UA"/>
        </w:rPr>
        <w:t xml:space="preserve">ї територіальної громади </w:t>
      </w:r>
      <w:r>
        <w:rPr>
          <w:rFonts w:eastAsia="Calibri"/>
          <w:sz w:val="28"/>
          <w:szCs w:val="28"/>
          <w:lang w:val="uk-UA"/>
        </w:rPr>
        <w:t xml:space="preserve"> відповідно до</w:t>
      </w:r>
      <w:r w:rsidR="000D5488" w:rsidRPr="000D5488">
        <w:rPr>
          <w:rFonts w:eastAsia="Calibri"/>
          <w:sz w:val="28"/>
          <w:szCs w:val="28"/>
          <w:lang w:val="uk-UA"/>
        </w:rPr>
        <w:t xml:space="preserve"> постанови Кабінету Міністрів України від 19.11.2025 № 1512 «Деякі особливості визначення вартості будівництва в умовах воєнного стану», </w:t>
      </w:r>
      <w:r>
        <w:rPr>
          <w:rFonts w:eastAsia="Calibri"/>
          <w:sz w:val="28"/>
          <w:szCs w:val="28"/>
          <w:lang w:val="uk-UA"/>
        </w:rPr>
        <w:t xml:space="preserve">керуючись Законом України «Про місцеве самоврядування в </w:t>
      </w:r>
      <w:r w:rsidR="001C6886">
        <w:rPr>
          <w:rFonts w:eastAsia="Calibri"/>
          <w:sz w:val="28"/>
          <w:szCs w:val="28"/>
          <w:lang w:val="uk-UA"/>
        </w:rPr>
        <w:t>У</w:t>
      </w:r>
      <w:r>
        <w:rPr>
          <w:rFonts w:eastAsia="Calibri"/>
          <w:sz w:val="28"/>
          <w:szCs w:val="28"/>
          <w:lang w:val="uk-UA"/>
        </w:rPr>
        <w:t>країні»</w:t>
      </w:r>
      <w:r w:rsidR="00FA0E43" w:rsidRPr="00F34DE0">
        <w:rPr>
          <w:rFonts w:eastAsia="Calibri"/>
          <w:sz w:val="28"/>
          <w:szCs w:val="28"/>
          <w:lang w:val="uk-UA"/>
        </w:rPr>
        <w:t xml:space="preserve">, </w:t>
      </w:r>
      <w:r w:rsidR="00FA0E43" w:rsidRPr="00F34DE0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CDF4BE2" w14:textId="77777777" w:rsidR="00FA0E43" w:rsidRPr="00F34DE0" w:rsidRDefault="00FA0E43" w:rsidP="00FA0E43">
      <w:pPr>
        <w:ind w:firstLine="567"/>
        <w:jc w:val="both"/>
        <w:rPr>
          <w:b/>
          <w:sz w:val="10"/>
          <w:szCs w:val="10"/>
          <w:lang w:val="uk-UA"/>
        </w:rPr>
      </w:pPr>
      <w:r w:rsidRPr="00F34DE0">
        <w:rPr>
          <w:b/>
          <w:sz w:val="28"/>
          <w:szCs w:val="28"/>
          <w:lang w:val="uk-UA"/>
        </w:rPr>
        <w:t xml:space="preserve">     </w:t>
      </w:r>
    </w:p>
    <w:p w14:paraId="6D6EC868" w14:textId="77777777" w:rsidR="00FA0E43" w:rsidRPr="00F34DE0" w:rsidRDefault="00FA0E43" w:rsidP="00FA0E43">
      <w:pPr>
        <w:jc w:val="center"/>
        <w:rPr>
          <w:b/>
          <w:sz w:val="28"/>
          <w:szCs w:val="28"/>
        </w:rPr>
      </w:pPr>
      <w:r w:rsidRPr="00F34DE0">
        <w:rPr>
          <w:b/>
          <w:sz w:val="28"/>
          <w:szCs w:val="28"/>
          <w:lang w:val="uk-UA"/>
        </w:rPr>
        <w:t>ВИРІШИВ:</w:t>
      </w:r>
    </w:p>
    <w:p w14:paraId="4E0B3D89" w14:textId="77777777" w:rsidR="00FA0E43" w:rsidRPr="00F34DE0" w:rsidRDefault="00FA0E43" w:rsidP="00FA0E43">
      <w:pPr>
        <w:jc w:val="center"/>
        <w:rPr>
          <w:b/>
          <w:sz w:val="10"/>
          <w:szCs w:val="10"/>
          <w:lang w:val="en-US"/>
        </w:rPr>
      </w:pPr>
    </w:p>
    <w:p w14:paraId="4F88816A" w14:textId="2F15D958" w:rsidR="0070191B" w:rsidRPr="00C97849" w:rsidRDefault="00576F04" w:rsidP="00C97849">
      <w:pPr>
        <w:pStyle w:val="a5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eastAsia="Calibri"/>
          <w:sz w:val="28"/>
          <w:szCs w:val="28"/>
          <w:lang w:val="uk-UA"/>
        </w:rPr>
      </w:pPr>
      <w:r w:rsidRPr="00C97849">
        <w:rPr>
          <w:rFonts w:eastAsia="Calibri"/>
          <w:sz w:val="28"/>
          <w:szCs w:val="28"/>
          <w:lang w:val="uk-UA"/>
        </w:rPr>
        <w:t>Встановити розмір кошторисної заробітної плати на 202</w:t>
      </w:r>
      <w:r w:rsidR="00C54A12">
        <w:rPr>
          <w:rFonts w:eastAsia="Calibri"/>
          <w:sz w:val="28"/>
          <w:szCs w:val="28"/>
          <w:lang w:val="uk-UA"/>
        </w:rPr>
        <w:t>6</w:t>
      </w:r>
      <w:r w:rsidRPr="00C97849">
        <w:rPr>
          <w:rFonts w:eastAsia="Calibri"/>
          <w:sz w:val="28"/>
          <w:szCs w:val="28"/>
          <w:lang w:val="uk-UA"/>
        </w:rPr>
        <w:t xml:space="preserve"> рік при визначенні</w:t>
      </w:r>
      <w:r w:rsidR="00C97849">
        <w:rPr>
          <w:rFonts w:eastAsia="Calibri"/>
          <w:sz w:val="28"/>
          <w:szCs w:val="28"/>
          <w:lang w:val="uk-UA"/>
        </w:rPr>
        <w:t xml:space="preserve"> </w:t>
      </w:r>
      <w:r w:rsidRPr="00C97849">
        <w:rPr>
          <w:rFonts w:eastAsia="Calibri"/>
          <w:sz w:val="28"/>
          <w:szCs w:val="28"/>
          <w:lang w:val="uk-UA"/>
        </w:rPr>
        <w:t xml:space="preserve">вартості будівництва (нового будівництва, </w:t>
      </w:r>
      <w:r w:rsidR="001C6886" w:rsidRPr="00C97849">
        <w:rPr>
          <w:rFonts w:eastAsia="Calibri"/>
          <w:sz w:val="28"/>
          <w:szCs w:val="28"/>
          <w:lang w:val="uk-UA"/>
        </w:rPr>
        <w:t>реконструкції, реставрації, капітального та поточного ремонту, технічного переоснащення) об’єктів, що споруджуються в селах Нові Петрівці, Старі Петрівці, Лютіж,</w:t>
      </w:r>
      <w:r w:rsidR="00783211" w:rsidRPr="00C97849">
        <w:rPr>
          <w:rFonts w:eastAsia="Calibri"/>
          <w:sz w:val="28"/>
          <w:szCs w:val="28"/>
          <w:lang w:val="uk-UA"/>
        </w:rPr>
        <w:t xml:space="preserve"> </w:t>
      </w:r>
      <w:r w:rsidR="001C6886" w:rsidRPr="00C97849">
        <w:rPr>
          <w:rFonts w:eastAsia="Calibri"/>
          <w:sz w:val="28"/>
          <w:szCs w:val="28"/>
          <w:lang w:val="uk-UA"/>
        </w:rPr>
        <w:t xml:space="preserve">Гута-Межигірська із залученням коштів бюджету Петрівської сільської територіальної громади, у </w:t>
      </w:r>
      <w:r w:rsidR="00A70C23" w:rsidRPr="00A70C23">
        <w:rPr>
          <w:rFonts w:eastAsia="Calibri"/>
          <w:b/>
          <w:sz w:val="28"/>
          <w:szCs w:val="28"/>
          <w:lang w:val="uk-UA"/>
        </w:rPr>
        <w:t>розмірі 30105 гривень 97 копійка,</w:t>
      </w:r>
      <w:r w:rsidR="00A70C23">
        <w:rPr>
          <w:rFonts w:eastAsia="Calibri"/>
          <w:b/>
          <w:sz w:val="28"/>
          <w:szCs w:val="28"/>
          <w:lang w:val="uk-UA"/>
        </w:rPr>
        <w:t xml:space="preserve"> </w:t>
      </w:r>
      <w:r w:rsidR="001C6886" w:rsidRPr="00C97849">
        <w:rPr>
          <w:rFonts w:eastAsia="Calibri"/>
          <w:sz w:val="28"/>
          <w:szCs w:val="28"/>
          <w:lang w:val="uk-UA"/>
        </w:rPr>
        <w:t>розряду складності робіт у будівництві 3,8 при виконанні робіт у звичайних умовах.</w:t>
      </w:r>
    </w:p>
    <w:p w14:paraId="42D99693" w14:textId="77777777" w:rsidR="00FA0E43" w:rsidRDefault="00433B5A" w:rsidP="00433B5A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 </w:t>
      </w:r>
    </w:p>
    <w:p w14:paraId="307261CA" w14:textId="77777777" w:rsidR="00FA0E43" w:rsidRPr="00A9794C" w:rsidRDefault="00FA0E43" w:rsidP="00FA0E43">
      <w:pPr>
        <w:numPr>
          <w:ilvl w:val="0"/>
          <w:numId w:val="1"/>
        </w:numPr>
        <w:tabs>
          <w:tab w:val="left" w:pos="426"/>
        </w:tabs>
        <w:ind w:left="0" w:firstLine="0"/>
        <w:contextualSpacing/>
        <w:jc w:val="both"/>
        <w:rPr>
          <w:rFonts w:eastAsia="Calibri"/>
          <w:sz w:val="28"/>
          <w:szCs w:val="28"/>
          <w:lang w:val="uk-UA"/>
        </w:rPr>
      </w:pPr>
      <w:r w:rsidRPr="00A9794C">
        <w:rPr>
          <w:rFonts w:eastAsia="Calibri"/>
          <w:sz w:val="28"/>
          <w:szCs w:val="28"/>
          <w:lang w:val="uk-UA"/>
        </w:rPr>
        <w:t xml:space="preserve">Контроль за виконанням цього рішення покласти на </w:t>
      </w:r>
      <w:r>
        <w:rPr>
          <w:rFonts w:eastAsia="Calibri"/>
          <w:sz w:val="28"/>
          <w:szCs w:val="28"/>
          <w:lang w:val="uk-UA"/>
        </w:rPr>
        <w:t>Кучерявого І.А.</w:t>
      </w:r>
      <w:r w:rsidRPr="00A9794C">
        <w:rPr>
          <w:rFonts w:eastAsia="Calibri"/>
          <w:sz w:val="28"/>
          <w:szCs w:val="28"/>
          <w:lang w:val="uk-UA"/>
        </w:rPr>
        <w:t>, заступника сільського голови з питань діяльності виконавчих органів ради.</w:t>
      </w:r>
    </w:p>
    <w:p w14:paraId="2F1E5ACD" w14:textId="77777777" w:rsidR="00FA0E43" w:rsidRDefault="00FA0E43" w:rsidP="00FA0E43">
      <w:pPr>
        <w:jc w:val="both"/>
        <w:rPr>
          <w:sz w:val="28"/>
          <w:szCs w:val="28"/>
          <w:lang w:val="uk-UA"/>
        </w:rPr>
      </w:pPr>
    </w:p>
    <w:p w14:paraId="3A8E2AD6" w14:textId="77777777" w:rsidR="0072242C" w:rsidRDefault="0072242C" w:rsidP="00FA0E43">
      <w:pPr>
        <w:jc w:val="both"/>
        <w:rPr>
          <w:sz w:val="28"/>
          <w:szCs w:val="28"/>
          <w:lang w:val="uk-UA"/>
        </w:rPr>
      </w:pPr>
    </w:p>
    <w:p w14:paraId="7B0E2EB4" w14:textId="77777777" w:rsidR="00FA0E43" w:rsidRDefault="00FA0E43" w:rsidP="00FA0E43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14:paraId="6A229CDC" w14:textId="77777777" w:rsidR="0070191B" w:rsidRPr="0070191B" w:rsidRDefault="0070191B" w:rsidP="0070191B">
      <w:pPr>
        <w:rPr>
          <w:b/>
          <w:i/>
          <w:sz w:val="28"/>
          <w:szCs w:val="28"/>
        </w:rPr>
      </w:pPr>
      <w:proofErr w:type="spellStart"/>
      <w:r w:rsidRPr="0070191B">
        <w:rPr>
          <w:b/>
          <w:i/>
          <w:sz w:val="28"/>
          <w:szCs w:val="28"/>
        </w:rPr>
        <w:t>Сільський</w:t>
      </w:r>
      <w:proofErr w:type="spellEnd"/>
      <w:r w:rsidRPr="0070191B">
        <w:rPr>
          <w:b/>
          <w:i/>
          <w:sz w:val="28"/>
          <w:szCs w:val="28"/>
        </w:rPr>
        <w:t xml:space="preserve"> голова                                                               </w:t>
      </w:r>
      <w:proofErr w:type="spellStart"/>
      <w:r w:rsidRPr="0070191B">
        <w:rPr>
          <w:b/>
          <w:i/>
          <w:sz w:val="28"/>
          <w:szCs w:val="28"/>
        </w:rPr>
        <w:t>Радіон</w:t>
      </w:r>
      <w:proofErr w:type="spellEnd"/>
      <w:r w:rsidRPr="0070191B">
        <w:rPr>
          <w:b/>
          <w:i/>
          <w:sz w:val="28"/>
          <w:szCs w:val="28"/>
        </w:rPr>
        <w:t xml:space="preserve"> СТАРЕНЬКИЙ</w:t>
      </w:r>
    </w:p>
    <w:p w14:paraId="4CE88C4C" w14:textId="77777777" w:rsidR="00B00FB7" w:rsidRDefault="00B00FB7" w:rsidP="0070191B"/>
    <w:sectPr w:rsidR="00B00FB7" w:rsidSect="001F157E">
      <w:pgSz w:w="11906" w:h="16838" w:code="9"/>
      <w:pgMar w:top="426" w:right="4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642FC"/>
    <w:multiLevelType w:val="multilevel"/>
    <w:tmpl w:val="FE3C02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54580C16"/>
    <w:multiLevelType w:val="hybridMultilevel"/>
    <w:tmpl w:val="6240A66E"/>
    <w:lvl w:ilvl="0" w:tplc="7588681C">
      <w:start w:val="2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8C3C0E"/>
    <w:multiLevelType w:val="hybridMultilevel"/>
    <w:tmpl w:val="2F9848B0"/>
    <w:lvl w:ilvl="0" w:tplc="3C7CAC5E">
      <w:start w:val="1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ED"/>
    <w:rsid w:val="000D5488"/>
    <w:rsid w:val="001A754E"/>
    <w:rsid w:val="001C6886"/>
    <w:rsid w:val="001F157E"/>
    <w:rsid w:val="00304A89"/>
    <w:rsid w:val="003F306F"/>
    <w:rsid w:val="00433B5A"/>
    <w:rsid w:val="004E1951"/>
    <w:rsid w:val="00576F04"/>
    <w:rsid w:val="00684D69"/>
    <w:rsid w:val="0070191B"/>
    <w:rsid w:val="0072242C"/>
    <w:rsid w:val="00783211"/>
    <w:rsid w:val="007B3607"/>
    <w:rsid w:val="0081054B"/>
    <w:rsid w:val="00847B5E"/>
    <w:rsid w:val="008A4E29"/>
    <w:rsid w:val="0096027A"/>
    <w:rsid w:val="00A3642F"/>
    <w:rsid w:val="00A70C23"/>
    <w:rsid w:val="00B00FB7"/>
    <w:rsid w:val="00BC7235"/>
    <w:rsid w:val="00C14EED"/>
    <w:rsid w:val="00C244A9"/>
    <w:rsid w:val="00C54A12"/>
    <w:rsid w:val="00C71E4F"/>
    <w:rsid w:val="00C92E4C"/>
    <w:rsid w:val="00C97849"/>
    <w:rsid w:val="00DB64D5"/>
    <w:rsid w:val="00F42B93"/>
    <w:rsid w:val="00FA0E43"/>
    <w:rsid w:val="00FF3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C4A62"/>
  <w15:docId w15:val="{EAEC809F-3E09-4B31-BEAE-2965286E0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0E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0E43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A0E4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E19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1022</Words>
  <Characters>584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2026-01-19T11:52:00Z</cp:lastPrinted>
  <dcterms:created xsi:type="dcterms:W3CDTF">2026-01-06T06:34:00Z</dcterms:created>
  <dcterms:modified xsi:type="dcterms:W3CDTF">2026-01-19T13:37:00Z</dcterms:modified>
</cp:coreProperties>
</file>