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B60" w:rsidRDefault="005B2B60" w:rsidP="005B2B6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60" w:rsidRDefault="005B2B60" w:rsidP="005B2B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5B2B60" w:rsidRDefault="005B2B60" w:rsidP="005B2B60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5B2B60" w:rsidRPr="00500160" w:rsidRDefault="005B2B60" w:rsidP="005001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2B60" w:rsidTr="005B2B60">
        <w:tc>
          <w:tcPr>
            <w:tcW w:w="4790" w:type="dxa"/>
            <w:hideMark/>
          </w:tcPr>
          <w:p w:rsidR="005B2B60" w:rsidRDefault="005B2B60" w:rsidP="005B2B60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5B2B60" w:rsidRDefault="005B2B60" w:rsidP="005B2B60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363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B2B60" w:rsidTr="005B2B60">
        <w:tc>
          <w:tcPr>
            <w:tcW w:w="9571" w:type="dxa"/>
            <w:gridSpan w:val="2"/>
            <w:hideMark/>
          </w:tcPr>
          <w:p w:rsidR="005B2B60" w:rsidRDefault="005B2B60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B2B60" w:rsidRDefault="005B2B60" w:rsidP="005B2B6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5D1360" w:rsidRPr="00500160" w:rsidRDefault="005D1360" w:rsidP="005D1360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sz w:val="28"/>
          <w:szCs w:val="28"/>
          <w:u w:val="single"/>
          <w:lang w:val="uk-UA" w:eastAsia="ru-RU"/>
        </w:rPr>
      </w:pPr>
      <w:r w:rsidRPr="005D136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затвердження проекту землеустрою</w:t>
      </w:r>
    </w:p>
    <w:p w:rsidR="005D1360" w:rsidRPr="005D1360" w:rsidRDefault="005D1360" w:rsidP="005D1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D136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щодо відведення земельної ділянки</w:t>
      </w:r>
    </w:p>
    <w:p w:rsidR="005D1360" w:rsidRPr="005D1360" w:rsidRDefault="005D1360" w:rsidP="005D1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D136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5D1360" w:rsidRPr="005D1360" w:rsidRDefault="005D1360" w:rsidP="0050016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D13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Розглянувши заяву громадянина Стрільця Ігоря Анатолійовича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</w:t>
      </w:r>
      <w:r>
        <w:rPr>
          <w:rFonts w:ascii="Times New Roman" w:hAnsi="Times New Roman" w:cs="Times New Roman"/>
          <w:sz w:val="28"/>
          <w:szCs w:val="28"/>
          <w:lang w:val="uk-UA"/>
        </w:rPr>
        <w:t>ТОВ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Регіональний центр розвитку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D1360" w:rsidRPr="005D1360" w:rsidRDefault="005D1360" w:rsidP="005001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136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D1360" w:rsidRPr="00500160" w:rsidRDefault="005D1360" w:rsidP="0050016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5D136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D1360" w:rsidRPr="005D1360" w:rsidRDefault="005D1360" w:rsidP="005D13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громадянину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Стрільцю Ігорю 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Анатолійович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особистого селянс</w:t>
      </w:r>
      <w:r w:rsidR="001B5CC7">
        <w:rPr>
          <w:rFonts w:ascii="Times New Roman" w:hAnsi="Times New Roman" w:cs="Times New Roman"/>
          <w:sz w:val="28"/>
          <w:szCs w:val="28"/>
          <w:lang w:val="uk-UA"/>
        </w:rPr>
        <w:t>ького господарства площею 0,0200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га </w:t>
      </w:r>
      <w:r w:rsidR="001B5CC7">
        <w:rPr>
          <w:rFonts w:ascii="Times New Roman" w:hAnsi="Times New Roman" w:cs="Times New Roman"/>
          <w:sz w:val="28"/>
          <w:szCs w:val="28"/>
          <w:lang w:val="uk-UA"/>
        </w:rPr>
        <w:t>з кадастровим номером 3221886001:03:225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B5CC7">
        <w:rPr>
          <w:rFonts w:ascii="Times New Roman" w:hAnsi="Times New Roman" w:cs="Times New Roman"/>
          <w:sz w:val="28"/>
          <w:szCs w:val="28"/>
          <w:lang w:val="uk-UA"/>
        </w:rPr>
        <w:t>6003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5D1360" w:rsidRPr="005D1360" w:rsidRDefault="005D1360" w:rsidP="005D1360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2.Передати 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громадянин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Стрільцю Ігорю Анатолійовичу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</w:t>
      </w:r>
      <w:r w:rsidR="001B5CC7">
        <w:rPr>
          <w:rFonts w:ascii="Times New Roman" w:hAnsi="Times New Roman" w:cs="Times New Roman"/>
          <w:sz w:val="28"/>
          <w:szCs w:val="28"/>
          <w:lang w:val="uk-UA"/>
        </w:rPr>
        <w:t>0,0200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га з кадастровим номером </w:t>
      </w:r>
      <w:r w:rsidR="001B5CC7">
        <w:rPr>
          <w:rFonts w:ascii="Times New Roman" w:hAnsi="Times New Roman" w:cs="Times New Roman"/>
          <w:sz w:val="28"/>
          <w:szCs w:val="28"/>
          <w:lang w:val="uk-UA"/>
        </w:rPr>
        <w:t>3221886001:03:225</w:t>
      </w:r>
      <w:r w:rsidR="001B5CC7" w:rsidRPr="005D136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B5CC7">
        <w:rPr>
          <w:rFonts w:ascii="Times New Roman" w:hAnsi="Times New Roman" w:cs="Times New Roman"/>
          <w:sz w:val="28"/>
          <w:szCs w:val="28"/>
          <w:lang w:val="uk-UA"/>
        </w:rPr>
        <w:t>6003</w:t>
      </w:r>
      <w:r w:rsidR="00B16F01">
        <w:rPr>
          <w:rFonts w:ascii="Times New Roman" w:hAnsi="Times New Roman" w:cs="Times New Roman"/>
          <w:sz w:val="28"/>
          <w:szCs w:val="28"/>
          <w:lang w:val="uk-UA"/>
        </w:rPr>
        <w:t xml:space="preserve">, яка розташована 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>в селі Нові Петрівці Вишгородського району Київської області.</w:t>
      </w:r>
    </w:p>
    <w:p w:rsidR="005D1360" w:rsidRPr="005D1360" w:rsidRDefault="005D1360" w:rsidP="005D1360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3. Рекомендувати 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громадянину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Стрільцю Ігорю</w:t>
      </w:r>
      <w:r w:rsidRPr="005D13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Анатолійович</w:t>
      </w:r>
      <w:r w:rsidR="001B5C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5D1360">
        <w:rPr>
          <w:rFonts w:ascii="Times New Roman" w:hAnsi="Times New Roman" w:cs="Times New Roman"/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D1360" w:rsidRPr="00500160" w:rsidRDefault="005D1360" w:rsidP="0050016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sz w:val="28"/>
          <w:szCs w:val="28"/>
          <w:lang w:val="uk-UA"/>
        </w:rPr>
      </w:pPr>
      <w:r w:rsidRPr="005D1360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26A56" w:rsidRPr="00500160" w:rsidRDefault="005D1360" w:rsidP="005001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D13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 w:rsidRPr="005D13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</w:t>
      </w:r>
      <w:r w:rsidR="005001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Pr="005D13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       Р.М. Старенький</w:t>
      </w:r>
      <w:bookmarkStart w:id="0" w:name="_GoBack"/>
      <w:bookmarkEnd w:id="0"/>
    </w:p>
    <w:sectPr w:rsidR="00D26A56" w:rsidRPr="0050016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374"/>
    <w:rsid w:val="001B5CC7"/>
    <w:rsid w:val="00500160"/>
    <w:rsid w:val="005B2B60"/>
    <w:rsid w:val="005D1360"/>
    <w:rsid w:val="008363C6"/>
    <w:rsid w:val="00B16F01"/>
    <w:rsid w:val="00C07374"/>
    <w:rsid w:val="00D2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DDF9"/>
  <w15:chartTrackingRefBased/>
  <w15:docId w15:val="{EA9D1F12-16E1-4120-B6F5-1BC5C210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B6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5D1360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panel-body1">
    <w:name w:val="panel-body1"/>
    <w:rsid w:val="005D1360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4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2020-02-11T17:33:00Z</dcterms:created>
  <dcterms:modified xsi:type="dcterms:W3CDTF">2020-02-26T11:01:00Z</dcterms:modified>
</cp:coreProperties>
</file>