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074B" w:rsidRDefault="006B074B" w:rsidP="006B074B">
      <w:pPr>
        <w:spacing w:after="0"/>
        <w:jc w:val="center"/>
        <w:rPr>
          <w:rFonts w:ascii="Times New Roman" w:hAnsi="Times New Roman" w:cs="Times New Roman"/>
          <w:snapToGrid w:val="0"/>
          <w:color w:val="00FF00"/>
          <w:lang w:val="ru-RU"/>
        </w:rPr>
      </w:pPr>
      <w:r>
        <w:rPr>
          <w:rFonts w:ascii="Times New Roman" w:hAnsi="Times New Roman" w:cs="Times New Roman"/>
          <w:lang w:val="uk-UA"/>
        </w:rPr>
        <w:t xml:space="preserve">       </w:t>
      </w:r>
      <w:r>
        <w:rPr>
          <w:rFonts w:ascii="Times New Roman" w:hAnsi="Times New Roman" w:cs="Times New Roman"/>
          <w:noProof/>
          <w:color w:val="00FF00"/>
        </w:rPr>
        <w:drawing>
          <wp:inline distT="0" distB="0" distL="0" distR="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074B" w:rsidRDefault="006B074B" w:rsidP="006B074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НОВОПЕТРІВСЬКА СІЛЬСЬКА РАДА</w:t>
      </w:r>
    </w:p>
    <w:p w:rsidR="006B074B" w:rsidRDefault="006B074B" w:rsidP="006B074B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ВИШГОРОДСЬКОГО РАЙОНУ КИЇВСЬКОЇ ОБЛАСТІ</w:t>
      </w:r>
    </w:p>
    <w:p w:rsidR="006B074B" w:rsidRDefault="006B074B" w:rsidP="006B074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П’ятдесят дев’ята сесія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сьомого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скликання</w:t>
      </w:r>
      <w:proofErr w:type="spellEnd"/>
    </w:p>
    <w:p w:rsidR="006B074B" w:rsidRDefault="006B074B" w:rsidP="006B074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6B074B" w:rsidTr="006B074B">
        <w:tc>
          <w:tcPr>
            <w:tcW w:w="4790" w:type="dxa"/>
            <w:hideMark/>
          </w:tcPr>
          <w:p w:rsidR="006B074B" w:rsidRDefault="006B074B">
            <w:pPr>
              <w:tabs>
                <w:tab w:val="left" w:pos="6750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14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лютого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2020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року</w:t>
            </w:r>
            <w:proofErr w:type="spellEnd"/>
          </w:p>
        </w:tc>
        <w:tc>
          <w:tcPr>
            <w:tcW w:w="4781" w:type="dxa"/>
            <w:hideMark/>
          </w:tcPr>
          <w:p w:rsidR="006B074B" w:rsidRDefault="006B074B">
            <w:pPr>
              <w:tabs>
                <w:tab w:val="left" w:pos="675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                               № </w:t>
            </w:r>
            <w:r w:rsidR="009C6EE7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1797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6B074B" w:rsidTr="006B074B">
        <w:tc>
          <w:tcPr>
            <w:tcW w:w="9571" w:type="dxa"/>
            <w:gridSpan w:val="2"/>
            <w:hideMark/>
          </w:tcPr>
          <w:p w:rsidR="006B074B" w:rsidRDefault="006B074B">
            <w:pPr>
              <w:tabs>
                <w:tab w:val="left" w:pos="675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6B074B" w:rsidRDefault="006B074B" w:rsidP="006B074B">
      <w:pPr>
        <w:spacing w:after="0"/>
        <w:rPr>
          <w:rFonts w:ascii="Times New Roman" w:hAnsi="Times New Roman" w:cs="Times New Roman"/>
          <w:bCs/>
          <w:snapToGrid w:val="0"/>
          <w:sz w:val="28"/>
          <w:szCs w:val="28"/>
          <w:u w:val="single"/>
          <w:lang w:val="uk-UA"/>
        </w:rPr>
      </w:pPr>
      <w:r>
        <w:rPr>
          <w:rFonts w:ascii="Times New Roman" w:hAnsi="Times New Roman" w:cs="Times New Roman"/>
          <w:bCs/>
          <w:snapToGrid w:val="0"/>
          <w:sz w:val="28"/>
          <w:szCs w:val="28"/>
        </w:rPr>
        <w:t xml:space="preserve">                                                         </w:t>
      </w:r>
      <w:r>
        <w:rPr>
          <w:rFonts w:ascii="Times New Roman" w:hAnsi="Times New Roman" w:cs="Times New Roman"/>
          <w:bCs/>
          <w:snapToGrid w:val="0"/>
          <w:sz w:val="28"/>
          <w:szCs w:val="28"/>
          <w:lang w:val="uk-UA"/>
        </w:rPr>
        <w:t xml:space="preserve"> </w:t>
      </w:r>
    </w:p>
    <w:p w:rsidR="006B074B" w:rsidRDefault="006B074B" w:rsidP="006B074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Про затвердження проекту землеустрою</w:t>
      </w:r>
    </w:p>
    <w:p w:rsidR="006B074B" w:rsidRDefault="006B074B" w:rsidP="006B074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щодо відведення земельної ділянки</w:t>
      </w:r>
    </w:p>
    <w:p w:rsidR="006B074B" w:rsidRDefault="006B074B" w:rsidP="006B074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</w:t>
      </w:r>
    </w:p>
    <w:p w:rsidR="006B074B" w:rsidRDefault="006B074B" w:rsidP="006B074B">
      <w:pPr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Розглянувши заяву громадянина </w:t>
      </w:r>
      <w:r w:rsidR="009C6EE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Олійника Миколи Леонтійовича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про затвердження проекту землеустрою та проект землеустрою щодо відведення земельної ділянки у власність для ведення особистого селянського господарства, розроблений ТОВ «</w:t>
      </w:r>
      <w:r w:rsidR="009C6EE7">
        <w:rPr>
          <w:rFonts w:ascii="Times New Roman" w:hAnsi="Times New Roman" w:cs="Times New Roman"/>
          <w:sz w:val="28"/>
          <w:szCs w:val="28"/>
          <w:lang w:val="uk-UA"/>
        </w:rPr>
        <w:t>ТЕТІС 2007</w:t>
      </w:r>
      <w:r>
        <w:rPr>
          <w:rFonts w:ascii="Times New Roman" w:hAnsi="Times New Roman" w:cs="Times New Roman"/>
          <w:sz w:val="28"/>
          <w:szCs w:val="28"/>
          <w:lang w:val="uk-UA"/>
        </w:rPr>
        <w:t>», наявність висновків відповідних органів і служб, керуючись статтями 12, 118, 121, 122, 125, 186 Земельного Кодексу України, статтею 26 Закону України «Про місцеве самоврядування в Україні»,</w:t>
      </w:r>
    </w:p>
    <w:p w:rsidR="006B074B" w:rsidRDefault="006B074B" w:rsidP="006B074B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6B074B" w:rsidRDefault="006B074B" w:rsidP="006B074B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ВИРІШИЛА:</w:t>
      </w:r>
    </w:p>
    <w:p w:rsidR="006B074B" w:rsidRDefault="006B074B" w:rsidP="006B074B">
      <w:pPr>
        <w:jc w:val="center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</w:p>
    <w:p w:rsidR="006B074B" w:rsidRDefault="006B074B" w:rsidP="006B074B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1.Затвердити проект землеустрою щодо відведення земельної ділянки у власність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громадянину </w:t>
      </w:r>
      <w:r w:rsidR="009C6EE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Олійнику Миколі </w:t>
      </w:r>
      <w:proofErr w:type="spellStart"/>
      <w:r w:rsidR="009C6EE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Леотійовичу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для ведення особистого селянс</w:t>
      </w:r>
      <w:r w:rsidR="0052574B">
        <w:rPr>
          <w:rFonts w:ascii="Times New Roman" w:hAnsi="Times New Roman" w:cs="Times New Roman"/>
          <w:sz w:val="28"/>
          <w:szCs w:val="28"/>
          <w:lang w:val="uk-UA"/>
        </w:rPr>
        <w:t>ького господарства площею 0,0217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га з к</w:t>
      </w:r>
      <w:r w:rsidR="0052574B">
        <w:rPr>
          <w:rFonts w:ascii="Times New Roman" w:hAnsi="Times New Roman" w:cs="Times New Roman"/>
          <w:sz w:val="28"/>
          <w:szCs w:val="28"/>
          <w:lang w:val="uk-UA"/>
        </w:rPr>
        <w:t>адастровим номером 3221886001:02</w:t>
      </w:r>
      <w:r>
        <w:rPr>
          <w:rFonts w:ascii="Times New Roman" w:hAnsi="Times New Roman" w:cs="Times New Roman"/>
          <w:sz w:val="28"/>
          <w:szCs w:val="28"/>
          <w:lang w:val="uk-UA"/>
        </w:rPr>
        <w:t>:</w:t>
      </w:r>
      <w:r w:rsidR="0052574B">
        <w:rPr>
          <w:rFonts w:ascii="Times New Roman" w:hAnsi="Times New Roman" w:cs="Times New Roman"/>
          <w:sz w:val="28"/>
          <w:szCs w:val="28"/>
          <w:lang w:val="uk-UA"/>
        </w:rPr>
        <w:t>106</w:t>
      </w:r>
      <w:r>
        <w:rPr>
          <w:rFonts w:ascii="Times New Roman" w:hAnsi="Times New Roman" w:cs="Times New Roman"/>
          <w:sz w:val="28"/>
          <w:szCs w:val="28"/>
          <w:lang w:val="uk-UA"/>
        </w:rPr>
        <w:t>:600</w:t>
      </w:r>
      <w:r w:rsidR="0052574B">
        <w:rPr>
          <w:rFonts w:ascii="Times New Roman" w:hAnsi="Times New Roman" w:cs="Times New Roman"/>
          <w:sz w:val="28"/>
          <w:szCs w:val="28"/>
          <w:lang w:val="uk-UA"/>
        </w:rPr>
        <w:t>2</w:t>
      </w:r>
      <w:r>
        <w:rPr>
          <w:rFonts w:ascii="Times New Roman" w:hAnsi="Times New Roman" w:cs="Times New Roman"/>
          <w:sz w:val="28"/>
          <w:szCs w:val="28"/>
          <w:lang w:val="uk-UA"/>
        </w:rPr>
        <w:t>, яка розташована в селі Нові Петрівці Вишгородського району Київської області.</w:t>
      </w:r>
    </w:p>
    <w:p w:rsidR="006B074B" w:rsidRDefault="006B074B" w:rsidP="006B074B">
      <w:pPr>
        <w:tabs>
          <w:tab w:val="left" w:pos="709"/>
          <w:tab w:val="left" w:pos="1134"/>
        </w:tabs>
        <w:spacing w:before="1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2.Передати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громадянину </w:t>
      </w:r>
      <w:r w:rsidR="009C460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Олійнику Миколі </w:t>
      </w:r>
      <w:proofErr w:type="spellStart"/>
      <w:r w:rsidR="009C460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Леотійовичу</w:t>
      </w:r>
      <w:proofErr w:type="spellEnd"/>
      <w:r w:rsidR="009C460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у власність земельну ділянку для ведення особистого селян</w:t>
      </w:r>
      <w:r w:rsidR="0052574B">
        <w:rPr>
          <w:rFonts w:ascii="Times New Roman" w:hAnsi="Times New Roman" w:cs="Times New Roman"/>
          <w:sz w:val="28"/>
          <w:szCs w:val="28"/>
          <w:lang w:val="uk-UA"/>
        </w:rPr>
        <w:t xml:space="preserve">ського господарства площею 0,0217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га з кадастровим номером </w:t>
      </w:r>
      <w:r w:rsidR="0052574B">
        <w:rPr>
          <w:rFonts w:ascii="Times New Roman" w:hAnsi="Times New Roman" w:cs="Times New Roman"/>
          <w:sz w:val="28"/>
          <w:szCs w:val="28"/>
          <w:lang w:val="uk-UA"/>
        </w:rPr>
        <w:t>3221886001:02:106:6002</w:t>
      </w:r>
      <w:r>
        <w:rPr>
          <w:rFonts w:ascii="Times New Roman" w:hAnsi="Times New Roman" w:cs="Times New Roman"/>
          <w:sz w:val="28"/>
          <w:szCs w:val="28"/>
          <w:lang w:val="uk-UA"/>
        </w:rPr>
        <w:t>, яка розташована  в селі Нові Петрівці Вишгородського району Київської області.</w:t>
      </w:r>
    </w:p>
    <w:p w:rsidR="006B074B" w:rsidRDefault="006B074B" w:rsidP="006B074B">
      <w:pPr>
        <w:tabs>
          <w:tab w:val="left" w:pos="709"/>
          <w:tab w:val="left" w:pos="1134"/>
        </w:tabs>
        <w:spacing w:before="1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3. Рекомендувати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громадянину </w:t>
      </w:r>
      <w:r w:rsidR="009C460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Олійнику Миколі </w:t>
      </w:r>
      <w:proofErr w:type="spellStart"/>
      <w:r w:rsidR="009C460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Леотійовичу</w:t>
      </w:r>
      <w:proofErr w:type="spellEnd"/>
      <w:r w:rsidR="009C460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6B074B" w:rsidRDefault="006B074B" w:rsidP="006B074B">
      <w:pPr>
        <w:tabs>
          <w:tab w:val="left" w:pos="709"/>
          <w:tab w:val="left" w:pos="1134"/>
        </w:tabs>
        <w:spacing w:before="1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4.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6B074B" w:rsidRDefault="006B074B" w:rsidP="006B074B">
      <w:pPr>
        <w:pStyle w:val="a3"/>
        <w:spacing w:after="0"/>
        <w:jc w:val="both"/>
        <w:rPr>
          <w:rStyle w:val="panel-body1"/>
          <w:b/>
          <w:bCs/>
          <w:i/>
          <w:iCs/>
          <w:sz w:val="28"/>
          <w:szCs w:val="28"/>
        </w:rPr>
      </w:pPr>
    </w:p>
    <w:p w:rsidR="006B074B" w:rsidRDefault="006B074B" w:rsidP="006B074B">
      <w:pPr>
        <w:spacing w:after="0"/>
        <w:ind w:firstLine="708"/>
        <w:jc w:val="both"/>
        <w:rPr>
          <w:rStyle w:val="panel-body1"/>
          <w:rFonts w:ascii="Times New Roman" w:hAnsi="Times New Roman" w:cs="Times New Roman"/>
          <w:b/>
          <w:bCs/>
          <w:sz w:val="28"/>
          <w:szCs w:val="28"/>
          <w:lang w:val="ru-RU"/>
        </w:rPr>
      </w:pPr>
      <w:proofErr w:type="spellStart"/>
      <w:r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>Сільський</w:t>
      </w:r>
      <w:proofErr w:type="spellEnd"/>
      <w:r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 xml:space="preserve"> голова                                                                   Р.М. Старенький</w:t>
      </w:r>
    </w:p>
    <w:p w:rsidR="002221A3" w:rsidRPr="009F5B89" w:rsidRDefault="002221A3">
      <w:pPr>
        <w:rPr>
          <w:lang w:val="ru-RU"/>
        </w:rPr>
      </w:pPr>
    </w:p>
    <w:sectPr w:rsidR="002221A3" w:rsidRPr="009F5B89" w:rsidSect="009F5B89">
      <w:pgSz w:w="12240" w:h="15840"/>
      <w:pgMar w:top="567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59CB"/>
    <w:rsid w:val="002221A3"/>
    <w:rsid w:val="0052574B"/>
    <w:rsid w:val="006B074B"/>
    <w:rsid w:val="009904DC"/>
    <w:rsid w:val="009B59CB"/>
    <w:rsid w:val="009C460F"/>
    <w:rsid w:val="009C6EE7"/>
    <w:rsid w:val="009F5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1EAEB99-0A84-450C-ABC9-D11DDEEA8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074B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6B074B"/>
    <w:pPr>
      <w:spacing w:after="63" w:line="240" w:lineRule="auto"/>
    </w:pPr>
    <w:rPr>
      <w:rFonts w:ascii="Times New Roman" w:eastAsia="Calibri" w:hAnsi="Times New Roman" w:cs="Times New Roman"/>
      <w:sz w:val="24"/>
      <w:szCs w:val="24"/>
      <w:lang w:val="uk-UA" w:eastAsia="uk-UA"/>
    </w:rPr>
  </w:style>
  <w:style w:type="character" w:customStyle="1" w:styleId="panel-body1">
    <w:name w:val="panel-body1"/>
    <w:rsid w:val="006B074B"/>
    <w:rPr>
      <w:rFonts w:ascii="Arial" w:hAnsi="Arial" w:cs="Arial" w:hint="default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9F5B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9F5B8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488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275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2020-02-26T07:10:00Z</cp:lastPrinted>
  <dcterms:created xsi:type="dcterms:W3CDTF">2020-02-11T17:47:00Z</dcterms:created>
  <dcterms:modified xsi:type="dcterms:W3CDTF">2020-02-26T07:10:00Z</dcterms:modified>
</cp:coreProperties>
</file>