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B8D" w:rsidRDefault="00F16B8D" w:rsidP="00F16B8D">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F16B8D" w:rsidRDefault="00F16B8D" w:rsidP="00F16B8D">
      <w:pPr>
        <w:jc w:val="center"/>
        <w:rPr>
          <w:b/>
          <w:sz w:val="28"/>
          <w:szCs w:val="28"/>
        </w:rPr>
      </w:pPr>
      <w:r>
        <w:rPr>
          <w:b/>
          <w:sz w:val="28"/>
          <w:szCs w:val="28"/>
        </w:rPr>
        <w:t>НОВОПЕТРІВСЬКА СІЛЬСЬКА РАДА</w:t>
      </w:r>
    </w:p>
    <w:p w:rsidR="00F16B8D" w:rsidRDefault="00F16B8D" w:rsidP="00F16B8D">
      <w:pPr>
        <w:rPr>
          <w:b/>
          <w:sz w:val="28"/>
          <w:szCs w:val="28"/>
        </w:rPr>
      </w:pPr>
      <w:r>
        <w:rPr>
          <w:b/>
          <w:sz w:val="28"/>
          <w:szCs w:val="28"/>
        </w:rPr>
        <w:t xml:space="preserve">                  ВИШГОРОДСЬКОГО РАЙОНУ КИЇВСЬКОЇ ОБЛАСТІ</w:t>
      </w:r>
    </w:p>
    <w:p w:rsidR="00F16B8D" w:rsidRDefault="00F16B8D" w:rsidP="00F16B8D">
      <w:pPr>
        <w:rPr>
          <w:b/>
          <w:sz w:val="28"/>
          <w:szCs w:val="28"/>
        </w:rPr>
      </w:pPr>
      <w:r>
        <w:rPr>
          <w:sz w:val="28"/>
          <w:szCs w:val="28"/>
        </w:rPr>
        <w:t xml:space="preserve">                           </w:t>
      </w:r>
      <w:r>
        <w:rPr>
          <w:b/>
          <w:sz w:val="28"/>
          <w:szCs w:val="28"/>
        </w:rPr>
        <w:t xml:space="preserve">   </w:t>
      </w:r>
      <w:r>
        <w:rPr>
          <w:b/>
          <w:sz w:val="28"/>
          <w:szCs w:val="28"/>
          <w:lang w:val="uk-UA"/>
        </w:rPr>
        <w:t xml:space="preserve"> П’ятдесят дев’ята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F16B8D" w:rsidRDefault="00F16B8D" w:rsidP="00F16B8D">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F16B8D" w:rsidTr="00F16B8D">
        <w:tc>
          <w:tcPr>
            <w:tcW w:w="4790" w:type="dxa"/>
            <w:hideMark/>
          </w:tcPr>
          <w:p w:rsidR="00F16B8D" w:rsidRDefault="00F16B8D">
            <w:pPr>
              <w:tabs>
                <w:tab w:val="left" w:pos="6750"/>
              </w:tabs>
              <w:spacing w:line="252" w:lineRule="auto"/>
              <w:rPr>
                <w:b/>
                <w:sz w:val="28"/>
                <w:szCs w:val="28"/>
              </w:rPr>
            </w:pPr>
            <w:r>
              <w:rPr>
                <w:b/>
                <w:sz w:val="28"/>
                <w:szCs w:val="28"/>
              </w:rPr>
              <w:t>«</w:t>
            </w:r>
            <w:r>
              <w:rPr>
                <w:b/>
                <w:sz w:val="28"/>
                <w:szCs w:val="28"/>
                <w:lang w:val="uk-UA"/>
              </w:rPr>
              <w:t>14</w:t>
            </w:r>
            <w:r>
              <w:rPr>
                <w:b/>
                <w:sz w:val="28"/>
                <w:szCs w:val="28"/>
              </w:rPr>
              <w:t>»</w:t>
            </w:r>
            <w:r>
              <w:rPr>
                <w:b/>
                <w:sz w:val="28"/>
                <w:szCs w:val="28"/>
                <w:lang w:val="uk-UA"/>
              </w:rPr>
              <w:t xml:space="preserve"> лютого</w:t>
            </w:r>
            <w:r>
              <w:rPr>
                <w:b/>
                <w:sz w:val="28"/>
                <w:szCs w:val="28"/>
              </w:rPr>
              <w:t xml:space="preserve"> 20</w:t>
            </w:r>
            <w:r>
              <w:rPr>
                <w:b/>
                <w:sz w:val="28"/>
                <w:szCs w:val="28"/>
                <w:lang w:val="uk-UA"/>
              </w:rPr>
              <w:t>20</w:t>
            </w:r>
            <w:r>
              <w:rPr>
                <w:b/>
                <w:sz w:val="28"/>
                <w:szCs w:val="28"/>
              </w:rPr>
              <w:t xml:space="preserve"> року</w:t>
            </w:r>
          </w:p>
        </w:tc>
        <w:tc>
          <w:tcPr>
            <w:tcW w:w="4781" w:type="dxa"/>
            <w:hideMark/>
          </w:tcPr>
          <w:p w:rsidR="00F16B8D" w:rsidRDefault="00F16B8D">
            <w:pPr>
              <w:tabs>
                <w:tab w:val="left" w:pos="6750"/>
              </w:tabs>
              <w:spacing w:line="252" w:lineRule="auto"/>
              <w:jc w:val="center"/>
              <w:rPr>
                <w:b/>
                <w:sz w:val="28"/>
                <w:szCs w:val="28"/>
                <w:lang w:val="uk-UA"/>
              </w:rPr>
            </w:pPr>
            <w:r>
              <w:rPr>
                <w:b/>
                <w:sz w:val="28"/>
                <w:szCs w:val="28"/>
                <w:lang w:val="uk-UA"/>
              </w:rPr>
              <w:t xml:space="preserve">                                                 № </w:t>
            </w:r>
            <w:r w:rsidR="007C5A4E">
              <w:rPr>
                <w:b/>
                <w:sz w:val="28"/>
                <w:szCs w:val="28"/>
                <w:lang w:val="uk-UA"/>
              </w:rPr>
              <w:t>1771</w:t>
            </w:r>
            <w:r>
              <w:rPr>
                <w:b/>
                <w:sz w:val="28"/>
                <w:szCs w:val="28"/>
                <w:lang w:val="uk-UA"/>
              </w:rPr>
              <w:t xml:space="preserve"> </w:t>
            </w:r>
          </w:p>
        </w:tc>
      </w:tr>
      <w:tr w:rsidR="00F16B8D" w:rsidTr="00F16B8D">
        <w:tc>
          <w:tcPr>
            <w:tcW w:w="9571" w:type="dxa"/>
            <w:gridSpan w:val="2"/>
            <w:hideMark/>
          </w:tcPr>
          <w:p w:rsidR="00F16B8D" w:rsidRDefault="00F16B8D">
            <w:pPr>
              <w:tabs>
                <w:tab w:val="left" w:pos="6750"/>
              </w:tabs>
              <w:spacing w:line="252" w:lineRule="auto"/>
              <w:jc w:val="center"/>
              <w:rPr>
                <w:b/>
                <w:sz w:val="28"/>
                <w:szCs w:val="28"/>
              </w:rPr>
            </w:pPr>
            <w:r>
              <w:rPr>
                <w:b/>
                <w:sz w:val="28"/>
                <w:szCs w:val="28"/>
              </w:rPr>
              <w:t>РІШЕННЯ</w:t>
            </w:r>
          </w:p>
        </w:tc>
      </w:tr>
    </w:tbl>
    <w:p w:rsidR="00F16B8D" w:rsidRDefault="00F16B8D" w:rsidP="00F16B8D">
      <w:pPr>
        <w:rPr>
          <w:sz w:val="28"/>
          <w:szCs w:val="28"/>
          <w:lang w:val="uk-UA"/>
        </w:rPr>
      </w:pPr>
      <w:r>
        <w:rPr>
          <w:b/>
          <w:i/>
          <w:sz w:val="28"/>
          <w:szCs w:val="28"/>
          <w:lang w:val="uk-UA"/>
        </w:rPr>
        <w:t>Про затвердження проекту землеустрою</w:t>
      </w:r>
    </w:p>
    <w:p w:rsidR="00F16B8D" w:rsidRDefault="00F16B8D" w:rsidP="00F16B8D">
      <w:pPr>
        <w:jc w:val="both"/>
        <w:rPr>
          <w:b/>
          <w:i/>
          <w:sz w:val="28"/>
          <w:szCs w:val="28"/>
          <w:lang w:val="uk-UA"/>
        </w:rPr>
      </w:pPr>
      <w:r>
        <w:rPr>
          <w:b/>
          <w:i/>
          <w:sz w:val="28"/>
          <w:szCs w:val="28"/>
          <w:lang w:val="uk-UA"/>
        </w:rPr>
        <w:t>щодо відведення земельної ділянки</w:t>
      </w:r>
    </w:p>
    <w:p w:rsidR="00F16B8D" w:rsidRDefault="00F16B8D" w:rsidP="00F16B8D">
      <w:pPr>
        <w:jc w:val="both"/>
        <w:rPr>
          <w:b/>
          <w:i/>
          <w:sz w:val="28"/>
          <w:szCs w:val="28"/>
          <w:lang w:val="uk-UA"/>
        </w:rPr>
      </w:pPr>
      <w:r>
        <w:rPr>
          <w:b/>
          <w:i/>
          <w:sz w:val="28"/>
          <w:szCs w:val="28"/>
          <w:lang w:val="uk-UA"/>
        </w:rPr>
        <w:t xml:space="preserve"> </w:t>
      </w:r>
    </w:p>
    <w:p w:rsidR="00F16B8D" w:rsidRDefault="00F16B8D" w:rsidP="00F16B8D">
      <w:pPr>
        <w:ind w:firstLine="708"/>
        <w:jc w:val="both"/>
        <w:rPr>
          <w:sz w:val="28"/>
          <w:szCs w:val="28"/>
          <w:lang w:val="uk-UA"/>
        </w:rPr>
      </w:pPr>
      <w:r>
        <w:rPr>
          <w:sz w:val="28"/>
          <w:szCs w:val="28"/>
          <w:lang w:val="uk-UA"/>
        </w:rPr>
        <w:t>Розг</w:t>
      </w:r>
      <w:r w:rsidR="00FD46F0">
        <w:rPr>
          <w:sz w:val="28"/>
          <w:szCs w:val="28"/>
          <w:lang w:val="uk-UA"/>
        </w:rPr>
        <w:t xml:space="preserve">лянувши заяву громадянина </w:t>
      </w:r>
      <w:proofErr w:type="spellStart"/>
      <w:r w:rsidR="00FD46F0">
        <w:rPr>
          <w:sz w:val="28"/>
          <w:szCs w:val="28"/>
          <w:lang w:val="uk-UA"/>
        </w:rPr>
        <w:t>Гамар</w:t>
      </w:r>
      <w:proofErr w:type="spellEnd"/>
      <w:r>
        <w:rPr>
          <w:sz w:val="28"/>
          <w:szCs w:val="28"/>
          <w:lang w:val="uk-UA"/>
        </w:rPr>
        <w:t xml:space="preserve"> Віталія Геннадійовича, про затвердження проекту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розроблений ФОП Мельник Олексій Васильович,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F16B8D" w:rsidRDefault="00F16B8D" w:rsidP="00F16B8D">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F16B8D" w:rsidRDefault="00F16B8D" w:rsidP="00F16B8D">
      <w:pPr>
        <w:jc w:val="center"/>
        <w:rPr>
          <w:b/>
          <w:bCs/>
          <w:i/>
          <w:iCs/>
          <w:sz w:val="28"/>
          <w:szCs w:val="28"/>
          <w:lang w:val="uk-UA"/>
        </w:rPr>
      </w:pPr>
      <w:r>
        <w:rPr>
          <w:b/>
          <w:bCs/>
          <w:i/>
          <w:iCs/>
          <w:sz w:val="28"/>
          <w:szCs w:val="28"/>
          <w:lang w:val="uk-UA"/>
        </w:rPr>
        <w:t>ВИРІШИЛА:</w:t>
      </w:r>
    </w:p>
    <w:p w:rsidR="00F16B8D" w:rsidRDefault="00F16B8D" w:rsidP="00F16B8D">
      <w:pPr>
        <w:jc w:val="center"/>
        <w:rPr>
          <w:i/>
          <w:iCs/>
          <w:sz w:val="28"/>
          <w:szCs w:val="28"/>
          <w:lang w:val="uk-UA"/>
        </w:rPr>
      </w:pPr>
    </w:p>
    <w:p w:rsidR="00F16B8D" w:rsidRDefault="00FD46F0" w:rsidP="00F16B8D">
      <w:pPr>
        <w:jc w:val="both"/>
        <w:rPr>
          <w:sz w:val="28"/>
          <w:szCs w:val="28"/>
          <w:lang w:val="uk-UA"/>
        </w:rPr>
      </w:pPr>
      <w:r>
        <w:rPr>
          <w:sz w:val="28"/>
          <w:szCs w:val="28"/>
          <w:lang w:val="uk-UA"/>
        </w:rPr>
        <w:t xml:space="preserve">1. Затвердити громадянину </w:t>
      </w:r>
      <w:proofErr w:type="spellStart"/>
      <w:r>
        <w:rPr>
          <w:sz w:val="28"/>
          <w:szCs w:val="28"/>
          <w:lang w:val="uk-UA"/>
        </w:rPr>
        <w:t>Гамар</w:t>
      </w:r>
      <w:bookmarkStart w:id="0" w:name="_GoBack"/>
      <w:bookmarkEnd w:id="0"/>
      <w:proofErr w:type="spellEnd"/>
      <w:r w:rsidR="00F16B8D">
        <w:rPr>
          <w:sz w:val="28"/>
          <w:szCs w:val="28"/>
          <w:lang w:val="uk-UA"/>
        </w:rPr>
        <w:t xml:space="preserve"> Віталію Геннадійовичу проект землеустрою щодо відведення земельної ділянки у власність площею 0,0702 га, кадастровий номер 3221886000:03:165:7102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F16B8D" w:rsidRDefault="00F16B8D" w:rsidP="00F16B8D">
      <w:pPr>
        <w:jc w:val="both"/>
        <w:rPr>
          <w:sz w:val="28"/>
          <w:szCs w:val="28"/>
          <w:lang w:val="uk-UA"/>
        </w:rPr>
      </w:pPr>
      <w:r>
        <w:rPr>
          <w:sz w:val="28"/>
          <w:szCs w:val="28"/>
          <w:lang w:val="uk-UA"/>
        </w:rPr>
        <w:t xml:space="preserve">2. Змінити цільове призначення земельної ділянки площею 0,0702 га кадастровий номер 3221886000:03:165:7102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F16B8D" w:rsidRDefault="00F16B8D" w:rsidP="00F16B8D">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F16B8D" w:rsidRDefault="00F16B8D" w:rsidP="00F16B8D">
      <w:pPr>
        <w:ind w:left="180"/>
        <w:jc w:val="both"/>
        <w:rPr>
          <w:sz w:val="28"/>
          <w:szCs w:val="28"/>
          <w:lang w:val="uk-UA"/>
        </w:rPr>
      </w:pPr>
    </w:p>
    <w:p w:rsidR="00F16B8D" w:rsidRPr="007C5A4E" w:rsidRDefault="00F16B8D" w:rsidP="00F16B8D">
      <w:pPr>
        <w:jc w:val="both"/>
        <w:rPr>
          <w:sz w:val="28"/>
          <w:szCs w:val="28"/>
          <w:lang w:val="uk-UA"/>
        </w:rPr>
      </w:pPr>
    </w:p>
    <w:p w:rsidR="00F16B8D" w:rsidRPr="007C5A4E" w:rsidRDefault="00F16B8D" w:rsidP="00F16B8D">
      <w:r w:rsidRPr="007C5A4E">
        <w:rPr>
          <w:rStyle w:val="panel-body1"/>
          <w:rFonts w:ascii="Times New Roman" w:hAnsi="Times New Roman" w:cs="Times New Roman"/>
          <w:b/>
          <w:bCs/>
          <w:i/>
          <w:iCs/>
          <w:sz w:val="28"/>
          <w:szCs w:val="28"/>
          <w:lang w:val="uk-UA"/>
        </w:rPr>
        <w:t xml:space="preserve">Сільський голова                                         </w:t>
      </w:r>
      <w:r w:rsidR="007C5A4E" w:rsidRPr="007C5A4E">
        <w:rPr>
          <w:rStyle w:val="panel-body1"/>
          <w:rFonts w:ascii="Times New Roman" w:hAnsi="Times New Roman" w:cs="Times New Roman"/>
          <w:b/>
          <w:bCs/>
          <w:i/>
          <w:iCs/>
          <w:sz w:val="28"/>
          <w:szCs w:val="28"/>
          <w:lang w:val="uk-UA"/>
        </w:rPr>
        <w:t xml:space="preserve">  </w:t>
      </w:r>
      <w:r w:rsidR="007C5A4E">
        <w:rPr>
          <w:rStyle w:val="panel-body1"/>
          <w:rFonts w:ascii="Times New Roman" w:hAnsi="Times New Roman" w:cs="Times New Roman"/>
          <w:b/>
          <w:bCs/>
          <w:i/>
          <w:iCs/>
          <w:sz w:val="28"/>
          <w:szCs w:val="28"/>
          <w:lang w:val="uk-UA"/>
        </w:rPr>
        <w:t xml:space="preserve">              </w:t>
      </w:r>
      <w:r w:rsidR="007C5A4E" w:rsidRPr="007C5A4E">
        <w:rPr>
          <w:rStyle w:val="panel-body1"/>
          <w:rFonts w:ascii="Times New Roman" w:hAnsi="Times New Roman" w:cs="Times New Roman"/>
          <w:b/>
          <w:bCs/>
          <w:i/>
          <w:iCs/>
          <w:sz w:val="28"/>
          <w:szCs w:val="28"/>
          <w:lang w:val="uk-UA"/>
        </w:rPr>
        <w:t xml:space="preserve">            </w:t>
      </w:r>
      <w:r w:rsidRPr="007C5A4E">
        <w:rPr>
          <w:rStyle w:val="panel-body1"/>
          <w:rFonts w:ascii="Times New Roman" w:hAnsi="Times New Roman" w:cs="Times New Roman"/>
          <w:b/>
          <w:bCs/>
          <w:i/>
          <w:iCs/>
          <w:sz w:val="28"/>
          <w:szCs w:val="28"/>
          <w:lang w:val="uk-UA"/>
        </w:rPr>
        <w:t xml:space="preserve">  Р.М. Старенький</w:t>
      </w:r>
    </w:p>
    <w:p w:rsidR="00EE0B52" w:rsidRPr="007C5A4E" w:rsidRDefault="00EE0B52"/>
    <w:sectPr w:rsidR="00EE0B52" w:rsidRPr="007C5A4E">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9EB"/>
    <w:rsid w:val="004D39EB"/>
    <w:rsid w:val="007C5A4E"/>
    <w:rsid w:val="00EE0B52"/>
    <w:rsid w:val="00F16B8D"/>
    <w:rsid w:val="00FD4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CB07F"/>
  <w15:chartTrackingRefBased/>
  <w15:docId w15:val="{CB398461-293A-4B81-A00C-4D28E09BE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6B8D"/>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F16B8D"/>
    <w:rPr>
      <w:rFonts w:ascii="Arial" w:hAnsi="Arial" w:cs="Arial" w:hint="default"/>
      <w:sz w:val="16"/>
      <w:szCs w:val="16"/>
    </w:rPr>
  </w:style>
  <w:style w:type="paragraph" w:styleId="a3">
    <w:name w:val="Balloon Text"/>
    <w:basedOn w:val="a"/>
    <w:link w:val="a4"/>
    <w:uiPriority w:val="99"/>
    <w:semiHidden/>
    <w:unhideWhenUsed/>
    <w:rsid w:val="00FD46F0"/>
    <w:rPr>
      <w:rFonts w:ascii="Segoe UI" w:hAnsi="Segoe UI" w:cs="Segoe UI"/>
      <w:sz w:val="18"/>
      <w:szCs w:val="18"/>
    </w:rPr>
  </w:style>
  <w:style w:type="character" w:customStyle="1" w:styleId="a4">
    <w:name w:val="Текст у виносці Знак"/>
    <w:basedOn w:val="a0"/>
    <w:link w:val="a3"/>
    <w:uiPriority w:val="99"/>
    <w:semiHidden/>
    <w:rsid w:val="00FD46F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375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285</Words>
  <Characters>1630</Characters>
  <Application>Microsoft Office Word</Application>
  <DocSecurity>0</DocSecurity>
  <Lines>13</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2020-02-24T09:24:00Z</cp:lastPrinted>
  <dcterms:created xsi:type="dcterms:W3CDTF">2020-02-10T12:49:00Z</dcterms:created>
  <dcterms:modified xsi:type="dcterms:W3CDTF">2020-02-24T09:25:00Z</dcterms:modified>
</cp:coreProperties>
</file>