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C62" w:rsidRDefault="005072A5" w:rsidP="007E6C62">
      <w:pPr>
        <w:ind w:left="-360" w:firstLine="360"/>
        <w:jc w:val="center"/>
        <w:rPr>
          <w:b/>
          <w:sz w:val="28"/>
          <w:lang w:val="en-US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72A5" w:rsidRDefault="005072A5" w:rsidP="007E6C62">
      <w:pPr>
        <w:ind w:left="-360" w:firstLine="360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НОВОПЕТРІВСЬКА СІЛЬСЬКА РАДА</w:t>
      </w:r>
    </w:p>
    <w:p w:rsidR="005072A5" w:rsidRDefault="005072A5" w:rsidP="005072A5">
      <w:pPr>
        <w:jc w:val="center"/>
        <w:rPr>
          <w:b/>
          <w:sz w:val="28"/>
        </w:rPr>
      </w:pPr>
      <w:r>
        <w:rPr>
          <w:b/>
          <w:sz w:val="28"/>
        </w:rPr>
        <w:t>ВИШГОРОДСЬКОГО РАЙОНУ КИЇВСЬКОЇ ОБЛАСТІ</w:t>
      </w:r>
    </w:p>
    <w:p w:rsidR="005072A5" w:rsidRDefault="005072A5" w:rsidP="005072A5">
      <w:pPr>
        <w:jc w:val="center"/>
        <w:rPr>
          <w:b/>
          <w:bCs/>
          <w:sz w:val="28"/>
          <w:szCs w:val="28"/>
          <w:lang w:val="uk-UA"/>
        </w:rPr>
      </w:pPr>
      <w:r>
        <w:rPr>
          <w:rFonts w:ascii="Traktir" w:hAnsi="Traktir" w:cs="Traktir"/>
          <w:noProof/>
          <w:color w:val="00FF00"/>
          <w:lang w:val="uk-UA"/>
        </w:rPr>
        <w:t xml:space="preserve"> </w:t>
      </w:r>
      <w:r>
        <w:rPr>
          <w:b/>
          <w:sz w:val="28"/>
          <w:lang w:val="uk-UA"/>
        </w:rPr>
        <w:t xml:space="preserve">П’ятдесят дев’ята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5072A5" w:rsidRDefault="005072A5" w:rsidP="005072A5">
      <w:pPr>
        <w:jc w:val="both"/>
        <w:rPr>
          <w:b/>
          <w:bCs/>
          <w:sz w:val="28"/>
          <w:szCs w:val="28"/>
          <w:lang w:val="uk-UA"/>
        </w:rPr>
      </w:pPr>
    </w:p>
    <w:p w:rsidR="005072A5" w:rsidRDefault="005072A5" w:rsidP="005072A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uk-UA"/>
        </w:rPr>
        <w:t xml:space="preserve">«14» лютого 2020 року                                                                             № </w:t>
      </w:r>
      <w:r w:rsidR="00916F94">
        <w:rPr>
          <w:b/>
          <w:bCs/>
          <w:sz w:val="28"/>
          <w:szCs w:val="28"/>
          <w:lang w:val="uk-UA"/>
        </w:rPr>
        <w:t>1781</w:t>
      </w:r>
    </w:p>
    <w:p w:rsidR="005072A5" w:rsidRDefault="005072A5" w:rsidP="005072A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</w:p>
    <w:p w:rsidR="005072A5" w:rsidRDefault="005072A5" w:rsidP="005072A5">
      <w:pPr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</w:t>
      </w:r>
      <w:r>
        <w:rPr>
          <w:b/>
          <w:bCs/>
          <w:sz w:val="28"/>
          <w:szCs w:val="28"/>
        </w:rPr>
        <w:t xml:space="preserve"> РІШЕННЯ</w:t>
      </w:r>
    </w:p>
    <w:p w:rsidR="005072A5" w:rsidRDefault="005072A5" w:rsidP="005072A5">
      <w:pPr>
        <w:rPr>
          <w:b/>
          <w:bCs/>
          <w:sz w:val="28"/>
          <w:szCs w:val="28"/>
          <w:lang w:val="uk-UA"/>
        </w:rPr>
      </w:pPr>
    </w:p>
    <w:p w:rsidR="005072A5" w:rsidRDefault="005072A5" w:rsidP="005072A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розроблення технічної документації </w:t>
      </w:r>
    </w:p>
    <w:p w:rsidR="005072A5" w:rsidRDefault="005072A5" w:rsidP="005072A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із землеустрою щодо встановлення </w:t>
      </w:r>
    </w:p>
    <w:p w:rsidR="005072A5" w:rsidRDefault="005072A5" w:rsidP="005072A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(відновлення) меж земельної ділянки</w:t>
      </w:r>
    </w:p>
    <w:p w:rsidR="005072A5" w:rsidRDefault="005072A5" w:rsidP="005072A5">
      <w:pPr>
        <w:jc w:val="both"/>
        <w:rPr>
          <w:sz w:val="28"/>
          <w:szCs w:val="28"/>
          <w:lang w:val="uk-UA"/>
        </w:rPr>
      </w:pPr>
    </w:p>
    <w:p w:rsidR="005072A5" w:rsidRDefault="005072A5" w:rsidP="005072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 Гайдай Миколи Андрійовича та Гайдай Олександра Андрійовича про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та споруд (присадибна ділянка) при передачі її у спільну часткову власність у рівних частинах, керуючись статтями 118, 122 Земельного Кодексу України, статтею 26 Закону України «Про місцеве самоврядування в Україні», </w:t>
      </w:r>
    </w:p>
    <w:p w:rsidR="005072A5" w:rsidRDefault="005072A5" w:rsidP="005072A5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5072A5" w:rsidRDefault="005072A5" w:rsidP="005072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5072A5" w:rsidRDefault="005072A5" w:rsidP="005072A5">
      <w:pPr>
        <w:jc w:val="center"/>
        <w:rPr>
          <w:b/>
          <w:sz w:val="28"/>
          <w:szCs w:val="28"/>
          <w:lang w:val="uk-UA"/>
        </w:rPr>
      </w:pPr>
    </w:p>
    <w:p w:rsidR="005072A5" w:rsidRDefault="005072A5" w:rsidP="005072A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громадянам Гайдаю Миколі Андрійовичу та Гайдаю Олександру Андрійовичу дозвіл на розроблення технічної документації із землеустрою щодо встановлення (відновлення) меж земельної ділянки в натурі (на місцевості) для будівництва і обслуговування житлового будинку, господарських будівель та споруд (присадибна ділянка) при передачі її у спільну часткову власність у рівних час</w:t>
      </w:r>
      <w:r w:rsidR="000E55EE">
        <w:rPr>
          <w:sz w:val="28"/>
          <w:szCs w:val="28"/>
          <w:lang w:val="uk-UA"/>
        </w:rPr>
        <w:t>тинах, орієнтовною площею 0,2200</w:t>
      </w:r>
      <w:r>
        <w:rPr>
          <w:sz w:val="28"/>
          <w:szCs w:val="28"/>
          <w:lang w:val="uk-UA"/>
        </w:rPr>
        <w:t xml:space="preserve"> га, розташованої в селі Нові Петрівці Вишгородського району Київської області.</w:t>
      </w:r>
    </w:p>
    <w:p w:rsidR="005072A5" w:rsidRDefault="005072A5" w:rsidP="005072A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Громадянам Гайдаю Миколі Андрійовичу та Гайдаю Олександру Андрійовичу розроблену у встановленому порядку технічну документацію із землеустрою подати на затвердження сесії сільської ради.</w:t>
      </w:r>
    </w:p>
    <w:p w:rsidR="005072A5" w:rsidRDefault="005072A5" w:rsidP="005072A5">
      <w:pPr>
        <w:spacing w:after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233499" w:rsidRDefault="005072A5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 М .Старенький</w:t>
      </w:r>
    </w:p>
    <w:sectPr w:rsidR="0023349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B9D"/>
    <w:rsid w:val="00011B9D"/>
    <w:rsid w:val="000E55EE"/>
    <w:rsid w:val="00233499"/>
    <w:rsid w:val="005072A5"/>
    <w:rsid w:val="007E6C62"/>
    <w:rsid w:val="0091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67427"/>
  <w15:chartTrackingRefBased/>
  <w15:docId w15:val="{36D08AF6-6802-45CA-84E1-CBB7E8A7A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C62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E6C6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2020-02-26T09:03:00Z</cp:lastPrinted>
  <dcterms:created xsi:type="dcterms:W3CDTF">2020-02-11T17:07:00Z</dcterms:created>
  <dcterms:modified xsi:type="dcterms:W3CDTF">2020-02-26T09:04:00Z</dcterms:modified>
</cp:coreProperties>
</file>