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463" w:rsidRDefault="00821463" w:rsidP="00821463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463" w:rsidRDefault="00821463" w:rsidP="0082146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821463" w:rsidRDefault="00821463" w:rsidP="0082146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21463" w:rsidRDefault="00821463" w:rsidP="00821463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П’ятдесят дев’ята сесія сьомого скликання</w:t>
      </w:r>
    </w:p>
    <w:p w:rsidR="00821463" w:rsidRDefault="00821463" w:rsidP="00821463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21463" w:rsidTr="00821463">
        <w:tc>
          <w:tcPr>
            <w:tcW w:w="4790" w:type="dxa"/>
            <w:hideMark/>
          </w:tcPr>
          <w:p w:rsidR="00821463" w:rsidRDefault="0082146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«14» лютого 2020 року</w:t>
            </w:r>
          </w:p>
        </w:tc>
        <w:tc>
          <w:tcPr>
            <w:tcW w:w="4781" w:type="dxa"/>
            <w:hideMark/>
          </w:tcPr>
          <w:p w:rsidR="00821463" w:rsidRDefault="0082146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E334E0">
              <w:rPr>
                <w:b/>
                <w:sz w:val="28"/>
                <w:szCs w:val="28"/>
                <w:lang w:val="uk-UA"/>
              </w:rPr>
              <w:t>1777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821463" w:rsidTr="00821463">
        <w:tc>
          <w:tcPr>
            <w:tcW w:w="9571" w:type="dxa"/>
            <w:gridSpan w:val="2"/>
            <w:hideMark/>
          </w:tcPr>
          <w:p w:rsidR="00821463" w:rsidRDefault="0082146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821463" w:rsidRDefault="00821463" w:rsidP="00821463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821463" w:rsidRDefault="00821463" w:rsidP="0082146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821463" w:rsidRDefault="00821463" w:rsidP="0082146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21463" w:rsidRDefault="00821463" w:rsidP="0082146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821463" w:rsidRDefault="00821463" w:rsidP="00821463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заяву громадянки Правдивої Катерини Петрівни про затвердження проекту землеустрою щодо відведення земельної ділянки у власність для ведення особистого селянського господарства, розроблений ТОВ «ТЕТІС 2007»,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821463" w:rsidRDefault="00821463" w:rsidP="00821463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21463" w:rsidRDefault="00821463" w:rsidP="00821463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821463" w:rsidRDefault="00821463" w:rsidP="00821463">
      <w:pPr>
        <w:jc w:val="center"/>
        <w:rPr>
          <w:i/>
          <w:iCs/>
          <w:sz w:val="28"/>
          <w:szCs w:val="28"/>
          <w:lang w:val="uk-UA"/>
        </w:rPr>
      </w:pPr>
    </w:p>
    <w:p w:rsidR="00821463" w:rsidRDefault="00821463" w:rsidP="0082146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1.Затвердити проект землеустрою щодо відведення земельної ділянки у власність громадянці Правдивій Катерині Петрівні для ведення особистого селянського господарства площею 0,0605 га з кадастровим номером 3221886001:02:072:6002, яка розташована в селі Нові Петрівці Вишгородського району Київської області.</w:t>
      </w:r>
      <w:bookmarkStart w:id="0" w:name="_GoBack"/>
      <w:bookmarkEnd w:id="0"/>
    </w:p>
    <w:p w:rsidR="00821463" w:rsidRDefault="00821463" w:rsidP="00821463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громадянці Правдивій Катерині Петрівні у власність земельну ділянку для ведення особистого селянського господарства площею 0,0605 га з  кадастровим номером 3221886001:02:072:6002, яка розташована в селі Нові Петрівці Вишгородського району Київської області.</w:t>
      </w:r>
    </w:p>
    <w:p w:rsidR="00821463" w:rsidRDefault="00821463" w:rsidP="00821463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громадянці  Правдивій Катерині Петрівні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21463" w:rsidRDefault="00821463" w:rsidP="00821463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821463" w:rsidRDefault="00821463" w:rsidP="0082146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821463" w:rsidRPr="00821463" w:rsidRDefault="00821463" w:rsidP="00821463">
      <w:pPr>
        <w:pStyle w:val="a3"/>
        <w:spacing w:after="0"/>
        <w:jc w:val="both"/>
      </w:pPr>
      <w:r w:rsidRPr="0082146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141CB2" w:rsidRPr="00821463" w:rsidRDefault="00141CB2"/>
    <w:sectPr w:rsidR="00141CB2" w:rsidRPr="0082146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0C7"/>
    <w:rsid w:val="00141CB2"/>
    <w:rsid w:val="002510C7"/>
    <w:rsid w:val="00821463"/>
    <w:rsid w:val="00E3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6EDE2"/>
  <w15:chartTrackingRefBased/>
  <w15:docId w15:val="{233A9039-302A-4AC2-86AF-4F71E3C05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21463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821463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3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2020-02-10T14:45:00Z</dcterms:created>
  <dcterms:modified xsi:type="dcterms:W3CDTF">2020-02-19T13:51:00Z</dcterms:modified>
</cp:coreProperties>
</file>