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4645C8C2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52608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526087">
              <w:rPr>
                <w:rFonts w:ascii="Times New Roman" w:hAnsi="Times New Roman" w:cs="Times New Roman"/>
                <w:b/>
                <w:sz w:val="26"/>
                <w:szCs w:val="26"/>
              </w:rPr>
              <w:t>2847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5A57C7F8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440797" w:rsidRPr="006B20A2">
        <w:rPr>
          <w:rFonts w:ascii="Times New Roman" w:hAnsi="Times New Roman" w:cs="Times New Roman"/>
          <w:b/>
          <w:sz w:val="26"/>
          <w:szCs w:val="26"/>
        </w:rPr>
        <w:t>Коня</w:t>
      </w:r>
      <w:r w:rsidR="00440797">
        <w:rPr>
          <w:rFonts w:ascii="Times New Roman" w:hAnsi="Times New Roman" w:cs="Times New Roman"/>
          <w:b/>
          <w:sz w:val="26"/>
          <w:szCs w:val="26"/>
        </w:rPr>
        <w:t>ги</w:t>
      </w:r>
      <w:proofErr w:type="spellEnd"/>
      <w:r w:rsidR="00440797" w:rsidRPr="006B20A2">
        <w:rPr>
          <w:rFonts w:ascii="Times New Roman" w:hAnsi="Times New Roman" w:cs="Times New Roman"/>
          <w:b/>
          <w:sz w:val="26"/>
          <w:szCs w:val="26"/>
        </w:rPr>
        <w:t xml:space="preserve"> Олександр</w:t>
      </w:r>
      <w:r w:rsidR="00440797">
        <w:rPr>
          <w:rFonts w:ascii="Times New Roman" w:hAnsi="Times New Roman" w:cs="Times New Roman"/>
          <w:b/>
          <w:sz w:val="26"/>
          <w:szCs w:val="26"/>
        </w:rPr>
        <w:t>а</w:t>
      </w:r>
      <w:r w:rsidR="00440797" w:rsidRPr="006B20A2">
        <w:rPr>
          <w:rFonts w:ascii="Times New Roman" w:hAnsi="Times New Roman" w:cs="Times New Roman"/>
          <w:b/>
          <w:sz w:val="26"/>
          <w:szCs w:val="26"/>
        </w:rPr>
        <w:t xml:space="preserve"> Володимирович</w:t>
      </w:r>
      <w:r w:rsidR="00440797">
        <w:rPr>
          <w:rFonts w:ascii="Times New Roman" w:hAnsi="Times New Roman" w:cs="Times New Roman"/>
          <w:b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440797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440797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BD532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2B6E50" w14:textId="4C7D2BB2" w:rsidR="00BF5E9A" w:rsidRPr="00EB3558" w:rsidRDefault="00BF5E9A" w:rsidP="00DB5EB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440797" w:rsidRPr="006B20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bookmarkStart w:id="1" w:name="_Hlk204845937"/>
      <w:proofErr w:type="spellStart"/>
      <w:r w:rsidR="00440797" w:rsidRPr="006B20A2">
        <w:rPr>
          <w:rFonts w:ascii="Times New Roman" w:hAnsi="Times New Roman" w:cs="Times New Roman"/>
          <w:b/>
          <w:sz w:val="26"/>
          <w:szCs w:val="26"/>
        </w:rPr>
        <w:t>Коня</w:t>
      </w:r>
      <w:r w:rsidR="00440797">
        <w:rPr>
          <w:rFonts w:ascii="Times New Roman" w:hAnsi="Times New Roman" w:cs="Times New Roman"/>
          <w:b/>
          <w:sz w:val="26"/>
          <w:szCs w:val="26"/>
        </w:rPr>
        <w:t>зі</w:t>
      </w:r>
      <w:proofErr w:type="spellEnd"/>
      <w:r w:rsidR="00440797" w:rsidRPr="006B20A2">
        <w:rPr>
          <w:rFonts w:ascii="Times New Roman" w:hAnsi="Times New Roman" w:cs="Times New Roman"/>
          <w:b/>
          <w:sz w:val="26"/>
          <w:szCs w:val="26"/>
        </w:rPr>
        <w:t xml:space="preserve"> Олександр</w:t>
      </w:r>
      <w:r w:rsidR="00440797">
        <w:rPr>
          <w:rFonts w:ascii="Times New Roman" w:hAnsi="Times New Roman" w:cs="Times New Roman"/>
          <w:b/>
          <w:sz w:val="26"/>
          <w:szCs w:val="26"/>
        </w:rPr>
        <w:t>у</w:t>
      </w:r>
      <w:r w:rsidR="00440797" w:rsidRPr="006B20A2">
        <w:rPr>
          <w:rFonts w:ascii="Times New Roman" w:hAnsi="Times New Roman" w:cs="Times New Roman"/>
          <w:b/>
          <w:sz w:val="26"/>
          <w:szCs w:val="26"/>
        </w:rPr>
        <w:t xml:space="preserve"> Володимирович</w:t>
      </w:r>
      <w:r w:rsidR="00440797">
        <w:rPr>
          <w:rFonts w:ascii="Times New Roman" w:hAnsi="Times New Roman" w:cs="Times New Roman"/>
          <w:b/>
          <w:sz w:val="26"/>
          <w:szCs w:val="26"/>
        </w:rPr>
        <w:t>у</w:t>
      </w:r>
      <w:bookmarkEnd w:id="1"/>
      <w:r w:rsidR="00B9256F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40797" w:rsidRPr="006B20A2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 на «для будівництва і обслуговування житлового будинку, господарських будівель і споруд (прис</w:t>
      </w:r>
      <w:r w:rsidR="00526087">
        <w:rPr>
          <w:rFonts w:ascii="Times New Roman" w:hAnsi="Times New Roman" w:cs="Times New Roman"/>
          <w:sz w:val="26"/>
          <w:szCs w:val="26"/>
        </w:rPr>
        <w:t>адибна ділянка)» площею 0,1217</w:t>
      </w:r>
      <w:bookmarkStart w:id="2" w:name="_GoBack"/>
      <w:bookmarkEnd w:id="2"/>
      <w:r w:rsidR="00440797"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3221886001:03:167:0022, що розташована в селі Нові Петрівці Вишгородського району Київської області.</w:t>
      </w:r>
    </w:p>
    <w:p w14:paraId="4B33ABA2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526087" w:rsidRDefault="00BF5E9A" w:rsidP="00BF5E9A">
      <w:pPr>
        <w:jc w:val="both"/>
        <w:rPr>
          <w:i/>
          <w:sz w:val="26"/>
          <w:szCs w:val="26"/>
        </w:rPr>
      </w:pPr>
      <w:r w:rsidRPr="005260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5260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260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2608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526087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440797"/>
    <w:rsid w:val="00526087"/>
    <w:rsid w:val="00591D56"/>
    <w:rsid w:val="006513B3"/>
    <w:rsid w:val="0075477A"/>
    <w:rsid w:val="007C5C71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26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08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260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608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2025-06-20T12:23:00Z</dcterms:created>
  <dcterms:modified xsi:type="dcterms:W3CDTF">2025-08-12T13:52:00Z</dcterms:modified>
</cp:coreProperties>
</file>