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2A95D7" w14:textId="77777777" w:rsidR="003448E8" w:rsidRDefault="003448E8" w:rsidP="003448E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7BC44670" wp14:editId="33CF352B">
            <wp:extent cx="57150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340E2" w14:textId="77777777" w:rsidR="003448E8" w:rsidRDefault="003448E8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169CE789" w14:textId="77777777" w:rsidR="003448E8" w:rsidRDefault="003448E8" w:rsidP="003448E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14:paraId="1C6B268C" w14:textId="67717E64" w:rsidR="003448E8" w:rsidRDefault="00427F45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Сімдесят четверта </w:t>
      </w:r>
      <w:r w:rsidR="003448E8">
        <w:rPr>
          <w:b/>
          <w:sz w:val="28"/>
          <w:szCs w:val="28"/>
          <w:lang w:val="uk-UA"/>
        </w:rPr>
        <w:t>сесія восьмого скликання</w:t>
      </w:r>
    </w:p>
    <w:p w14:paraId="55B2900A" w14:textId="77777777" w:rsidR="003448E8" w:rsidRDefault="003448E8" w:rsidP="003448E8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3448E8" w14:paraId="5A153E9B" w14:textId="77777777" w:rsidTr="003739AB">
        <w:tc>
          <w:tcPr>
            <w:tcW w:w="4826" w:type="dxa"/>
            <w:hideMark/>
          </w:tcPr>
          <w:p w14:paraId="3E4CBEE7" w14:textId="1F237519" w:rsidR="003448E8" w:rsidRDefault="003448E8" w:rsidP="00E7766E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«</w:t>
            </w:r>
            <w:r w:rsidR="00427F45">
              <w:rPr>
                <w:b/>
                <w:sz w:val="28"/>
                <w:szCs w:val="28"/>
                <w:lang w:val="uk-UA"/>
              </w:rPr>
              <w:t>12</w:t>
            </w:r>
            <w:r>
              <w:rPr>
                <w:b/>
                <w:sz w:val="28"/>
                <w:szCs w:val="28"/>
                <w:lang w:val="uk-UA"/>
              </w:rPr>
              <w:t>»</w:t>
            </w:r>
            <w:r w:rsidR="00427F45">
              <w:rPr>
                <w:b/>
                <w:sz w:val="28"/>
                <w:szCs w:val="28"/>
                <w:lang w:val="uk-UA"/>
              </w:rPr>
              <w:t xml:space="preserve"> серпня </w:t>
            </w:r>
            <w:r w:rsidR="00E7766E">
              <w:rPr>
                <w:b/>
                <w:sz w:val="28"/>
                <w:szCs w:val="28"/>
                <w:lang w:val="uk-UA"/>
              </w:rPr>
              <w:t>202</w:t>
            </w:r>
            <w:r w:rsidR="009E3B15">
              <w:rPr>
                <w:b/>
                <w:sz w:val="28"/>
                <w:szCs w:val="28"/>
                <w:lang w:val="uk-UA"/>
              </w:rPr>
              <w:t>5</w:t>
            </w:r>
            <w:r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  <w:hideMark/>
          </w:tcPr>
          <w:p w14:paraId="214473A5" w14:textId="60B887B1" w:rsidR="003448E8" w:rsidRDefault="003448E8" w:rsidP="00E7766E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№ </w:t>
            </w:r>
            <w:r w:rsidR="002C7FF9">
              <w:rPr>
                <w:b/>
                <w:sz w:val="28"/>
                <w:szCs w:val="28"/>
                <w:lang w:val="uk-UA"/>
              </w:rPr>
              <w:t>2832</w:t>
            </w:r>
            <w:bookmarkStart w:id="0" w:name="_GoBack"/>
            <w:bookmarkEnd w:id="0"/>
          </w:p>
        </w:tc>
      </w:tr>
      <w:tr w:rsidR="003448E8" w14:paraId="22467558" w14:textId="77777777" w:rsidTr="003739AB">
        <w:tc>
          <w:tcPr>
            <w:tcW w:w="9652" w:type="dxa"/>
            <w:gridSpan w:val="2"/>
          </w:tcPr>
          <w:p w14:paraId="7C0FACF4" w14:textId="77777777" w:rsidR="003448E8" w:rsidRDefault="003448E8" w:rsidP="003739A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14:paraId="006AF505" w14:textId="77777777" w:rsidR="003448E8" w:rsidRDefault="003448E8" w:rsidP="003739AB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48E8" w:rsidRPr="00BC5FAE" w14:paraId="1BD07241" w14:textId="77777777" w:rsidTr="003739AB">
        <w:tc>
          <w:tcPr>
            <w:tcW w:w="4826" w:type="dxa"/>
            <w:hideMark/>
          </w:tcPr>
          <w:p w14:paraId="4C756B29" w14:textId="77777777" w:rsidR="00933DE2" w:rsidRDefault="001347E5" w:rsidP="009E3B15">
            <w:pPr>
              <w:tabs>
                <w:tab w:val="left" w:pos="270"/>
              </w:tabs>
              <w:jc w:val="both"/>
              <w:rPr>
                <w:b/>
                <w:i/>
                <w:sz w:val="28"/>
                <w:szCs w:val="28"/>
                <w:lang w:val="uk-UA"/>
              </w:rPr>
            </w:pPr>
            <w:r w:rsidRPr="001347E5">
              <w:rPr>
                <w:b/>
                <w:i/>
                <w:sz w:val="28"/>
                <w:szCs w:val="28"/>
              </w:rPr>
              <w:t xml:space="preserve">Про </w:t>
            </w:r>
            <w:r w:rsidR="009E3B15">
              <w:rPr>
                <w:b/>
                <w:i/>
                <w:sz w:val="28"/>
                <w:szCs w:val="28"/>
                <w:lang w:val="uk-UA"/>
              </w:rPr>
              <w:t xml:space="preserve">взяття на балансовий </w:t>
            </w:r>
            <w:proofErr w:type="gramStart"/>
            <w:r w:rsidR="009E3B15">
              <w:rPr>
                <w:b/>
                <w:i/>
                <w:sz w:val="28"/>
                <w:szCs w:val="28"/>
                <w:lang w:val="uk-UA"/>
              </w:rPr>
              <w:t>обл</w:t>
            </w:r>
            <w:proofErr w:type="gramEnd"/>
            <w:r w:rsidR="009E3B15">
              <w:rPr>
                <w:b/>
                <w:i/>
                <w:sz w:val="28"/>
                <w:szCs w:val="28"/>
                <w:lang w:val="uk-UA"/>
              </w:rPr>
              <w:t>ік</w:t>
            </w:r>
          </w:p>
          <w:p w14:paraId="1A1EB80E" w14:textId="41244AE1" w:rsidR="009E3B15" w:rsidRPr="009E3B15" w:rsidRDefault="009E3B15" w:rsidP="009E3B15">
            <w:pPr>
              <w:tabs>
                <w:tab w:val="left" w:pos="270"/>
              </w:tabs>
              <w:jc w:val="both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>основних засобів</w:t>
            </w:r>
          </w:p>
        </w:tc>
        <w:tc>
          <w:tcPr>
            <w:tcW w:w="4826" w:type="dxa"/>
          </w:tcPr>
          <w:p w14:paraId="2787B250" w14:textId="77777777" w:rsidR="003448E8" w:rsidRDefault="003448E8" w:rsidP="003739AB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14:paraId="26BBF8E0" w14:textId="77777777" w:rsidR="003448E8" w:rsidRDefault="003448E8" w:rsidP="003448E8">
      <w:pPr>
        <w:ind w:firstLine="708"/>
        <w:jc w:val="both"/>
        <w:rPr>
          <w:sz w:val="28"/>
          <w:szCs w:val="28"/>
          <w:lang w:val="uk-UA"/>
        </w:rPr>
      </w:pPr>
    </w:p>
    <w:p w14:paraId="14476FA0" w14:textId="4B00D906" w:rsidR="003448E8" w:rsidRPr="003448E8" w:rsidRDefault="001347E5" w:rsidP="004C1F2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зв’язку з проведеним капітальним ремонтом </w:t>
      </w:r>
      <w:r w:rsidR="009E3B15">
        <w:rPr>
          <w:sz w:val="28"/>
          <w:szCs w:val="28"/>
          <w:lang w:val="uk-UA"/>
        </w:rPr>
        <w:t xml:space="preserve">елементів благоустрою </w:t>
      </w:r>
      <w:r w:rsidR="00102791">
        <w:rPr>
          <w:sz w:val="28"/>
          <w:szCs w:val="28"/>
          <w:lang w:val="uk-UA"/>
        </w:rPr>
        <w:t xml:space="preserve">(Алей пам’яті та Слави) </w:t>
      </w:r>
      <w:r w:rsidR="00945A6F">
        <w:rPr>
          <w:sz w:val="28"/>
          <w:szCs w:val="28"/>
          <w:lang w:val="uk-UA"/>
        </w:rPr>
        <w:t xml:space="preserve">на території </w:t>
      </w:r>
      <w:proofErr w:type="spellStart"/>
      <w:r w:rsidR="00945A6F">
        <w:rPr>
          <w:sz w:val="28"/>
          <w:szCs w:val="28"/>
          <w:lang w:val="uk-UA"/>
        </w:rPr>
        <w:t>Петрівської</w:t>
      </w:r>
      <w:proofErr w:type="spellEnd"/>
      <w:r w:rsidR="00945A6F">
        <w:rPr>
          <w:sz w:val="28"/>
          <w:szCs w:val="28"/>
          <w:lang w:val="uk-UA"/>
        </w:rPr>
        <w:t xml:space="preserve"> сільської територіальної громад</w:t>
      </w:r>
      <w:r w:rsidR="00102791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, що призвело до </w:t>
      </w:r>
      <w:r w:rsidR="00945A6F">
        <w:rPr>
          <w:sz w:val="28"/>
          <w:szCs w:val="28"/>
          <w:lang w:val="uk-UA"/>
        </w:rPr>
        <w:t xml:space="preserve">поліпшення </w:t>
      </w:r>
      <w:r>
        <w:rPr>
          <w:sz w:val="28"/>
          <w:szCs w:val="28"/>
          <w:lang w:val="uk-UA"/>
        </w:rPr>
        <w:t>об'єкт</w:t>
      </w:r>
      <w:r w:rsidR="00945A6F">
        <w:rPr>
          <w:sz w:val="28"/>
          <w:szCs w:val="28"/>
          <w:lang w:val="uk-UA"/>
        </w:rPr>
        <w:t>ів основних засобів</w:t>
      </w:r>
      <w:r>
        <w:rPr>
          <w:sz w:val="28"/>
          <w:szCs w:val="28"/>
          <w:lang w:val="uk-UA"/>
        </w:rPr>
        <w:t xml:space="preserve"> комунальної власності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ради, к</w:t>
      </w:r>
      <w:r w:rsidR="003448E8" w:rsidRPr="003448E8">
        <w:rPr>
          <w:sz w:val="28"/>
          <w:szCs w:val="28"/>
          <w:lang w:val="uk-UA"/>
        </w:rPr>
        <w:t xml:space="preserve">еруючись </w:t>
      </w:r>
      <w:r w:rsidR="00933DE2">
        <w:rPr>
          <w:sz w:val="28"/>
          <w:szCs w:val="28"/>
          <w:lang w:val="uk-UA"/>
        </w:rPr>
        <w:t>ст.</w:t>
      </w:r>
      <w:r w:rsidR="003448E8" w:rsidRPr="003448E8">
        <w:rPr>
          <w:sz w:val="28"/>
          <w:szCs w:val="28"/>
          <w:lang w:val="uk-UA"/>
        </w:rPr>
        <w:t xml:space="preserve"> 26 Закону України «Про мі</w:t>
      </w:r>
      <w:r w:rsidR="00933DE2">
        <w:rPr>
          <w:sz w:val="28"/>
          <w:szCs w:val="28"/>
          <w:lang w:val="uk-UA"/>
        </w:rPr>
        <w:t xml:space="preserve">сцеве самоврядування в Україні», </w:t>
      </w:r>
      <w:r>
        <w:rPr>
          <w:sz w:val="28"/>
          <w:szCs w:val="28"/>
          <w:lang w:val="uk-UA"/>
        </w:rPr>
        <w:t xml:space="preserve">відповідно до п. 1 </w:t>
      </w:r>
      <w:proofErr w:type="spellStart"/>
      <w:r>
        <w:rPr>
          <w:sz w:val="28"/>
          <w:szCs w:val="28"/>
          <w:lang w:val="uk-UA"/>
        </w:rPr>
        <w:t>розд</w:t>
      </w:r>
      <w:proofErr w:type="spellEnd"/>
      <w:r>
        <w:rPr>
          <w:sz w:val="28"/>
          <w:szCs w:val="28"/>
          <w:lang w:val="uk-UA"/>
        </w:rPr>
        <w:t>. ІІІ Національного положення (стандарту) бухгалтерського обліку в державному секторі 121 «Основні засоби», затвердженого наказом Мінфіну від 12.10.2010р. №1202,</w:t>
      </w:r>
      <w:r w:rsidR="003448E8" w:rsidRPr="003448E8">
        <w:rPr>
          <w:sz w:val="28"/>
          <w:szCs w:val="28"/>
          <w:lang w:val="uk-UA"/>
        </w:rPr>
        <w:t xml:space="preserve"> сільська рада</w:t>
      </w:r>
    </w:p>
    <w:p w14:paraId="1391F879" w14:textId="77777777" w:rsidR="003448E8" w:rsidRDefault="003448E8" w:rsidP="003448E8">
      <w:pPr>
        <w:ind w:firstLine="708"/>
        <w:jc w:val="both"/>
        <w:rPr>
          <w:sz w:val="28"/>
          <w:szCs w:val="28"/>
          <w:lang w:val="uk-UA"/>
        </w:rPr>
      </w:pPr>
    </w:p>
    <w:p w14:paraId="61F603A6" w14:textId="77777777" w:rsidR="003448E8" w:rsidRDefault="003448E8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14:paraId="77C96213" w14:textId="012305B1" w:rsidR="00945A6F" w:rsidRPr="00945A6F" w:rsidRDefault="00945A6F" w:rsidP="00250873">
      <w:pPr>
        <w:pStyle w:val="a3"/>
        <w:numPr>
          <w:ilvl w:val="0"/>
          <w:numId w:val="2"/>
        </w:numPr>
        <w:tabs>
          <w:tab w:val="left" w:pos="426"/>
        </w:tabs>
        <w:ind w:left="0" w:firstLine="210"/>
        <w:jc w:val="both"/>
        <w:rPr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 xml:space="preserve"> </w:t>
      </w:r>
      <w:r>
        <w:rPr>
          <w:rFonts w:ascii="ProbaPro" w:hAnsi="ProbaPro" w:hint="eastAsia"/>
          <w:color w:val="000000"/>
          <w:sz w:val="27"/>
          <w:szCs w:val="27"/>
          <w:lang w:val="uk-UA"/>
        </w:rPr>
        <w:t>В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зяти на балансовий облік наступні </w:t>
      </w:r>
      <w:r w:rsidR="00250873">
        <w:rPr>
          <w:rFonts w:ascii="ProbaPro" w:hAnsi="ProbaPro"/>
          <w:color w:val="000000"/>
          <w:sz w:val="27"/>
          <w:szCs w:val="27"/>
          <w:lang w:val="uk-UA"/>
        </w:rPr>
        <w:t>об</w:t>
      </w:r>
      <w:r w:rsidR="00250873">
        <w:rPr>
          <w:color w:val="000000"/>
          <w:sz w:val="27"/>
          <w:szCs w:val="27"/>
          <w:lang w:val="uk-UA"/>
        </w:rPr>
        <w:t>'</w:t>
      </w:r>
      <w:r w:rsidR="001347E5" w:rsidRPr="001347E5">
        <w:rPr>
          <w:rFonts w:ascii="ProbaPro" w:hAnsi="ProbaPro"/>
          <w:color w:val="000000"/>
          <w:sz w:val="27"/>
          <w:szCs w:val="27"/>
          <w:lang w:val="uk-UA"/>
        </w:rPr>
        <w:t>єкт</w:t>
      </w:r>
      <w:r>
        <w:rPr>
          <w:rFonts w:ascii="ProbaPro" w:hAnsi="ProbaPro"/>
          <w:color w:val="000000"/>
          <w:sz w:val="27"/>
          <w:szCs w:val="27"/>
          <w:lang w:val="uk-UA"/>
        </w:rPr>
        <w:t>и</w:t>
      </w:r>
      <w:r w:rsidR="004601F2">
        <w:rPr>
          <w:rFonts w:ascii="ProbaPro" w:hAnsi="ProbaPro"/>
          <w:color w:val="000000"/>
          <w:sz w:val="27"/>
          <w:szCs w:val="27"/>
          <w:lang w:val="uk-UA"/>
        </w:rPr>
        <w:t xml:space="preserve"> основних засобів</w:t>
      </w:r>
      <w:r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14:paraId="35F6D6A7" w14:textId="35D93C02" w:rsidR="000315F8" w:rsidRDefault="00945A6F" w:rsidP="00945A6F">
      <w:pPr>
        <w:pStyle w:val="a3"/>
        <w:tabs>
          <w:tab w:val="left" w:pos="426"/>
        </w:tabs>
        <w:ind w:left="210"/>
        <w:jc w:val="both"/>
        <w:rPr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-</w:t>
      </w:r>
      <w:r w:rsidR="001347E5">
        <w:rPr>
          <w:rFonts w:ascii="ProbaPro" w:hAnsi="ProbaPro"/>
          <w:color w:val="000000"/>
          <w:sz w:val="27"/>
          <w:szCs w:val="27"/>
          <w:lang w:val="uk-UA"/>
        </w:rPr>
        <w:t xml:space="preserve"> «</w:t>
      </w:r>
      <w:r>
        <w:rPr>
          <w:rFonts w:ascii="ProbaPro" w:hAnsi="ProbaPro"/>
          <w:color w:val="000000"/>
          <w:sz w:val="27"/>
          <w:szCs w:val="27"/>
          <w:lang w:val="uk-UA"/>
        </w:rPr>
        <w:t>Алея пам’ят</w:t>
      </w:r>
      <w:r>
        <w:rPr>
          <w:rFonts w:ascii="ProbaPro" w:hAnsi="ProbaPro" w:hint="eastAsia"/>
          <w:color w:val="000000"/>
          <w:sz w:val="27"/>
          <w:szCs w:val="27"/>
          <w:lang w:val="uk-UA"/>
        </w:rPr>
        <w:t>і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 та Слави на пішохідній зоні в с. Нові Петрівці, вул. Свято-Покровська 235» </w:t>
      </w:r>
      <w:r w:rsidR="004601F2">
        <w:rPr>
          <w:sz w:val="28"/>
          <w:szCs w:val="28"/>
          <w:lang w:val="uk-UA"/>
        </w:rPr>
        <w:t>загальною</w:t>
      </w:r>
      <w:r>
        <w:rPr>
          <w:sz w:val="28"/>
          <w:szCs w:val="28"/>
          <w:lang w:val="uk-UA"/>
        </w:rPr>
        <w:t xml:space="preserve"> вартістю 986727,59</w:t>
      </w:r>
      <w:r w:rsidR="00E7766E" w:rsidRPr="00E7766E">
        <w:rPr>
          <w:sz w:val="28"/>
          <w:szCs w:val="28"/>
          <w:lang w:val="uk-UA"/>
        </w:rPr>
        <w:t>грн</w:t>
      </w:r>
      <w:r w:rsidR="00933DE2" w:rsidRPr="00E7766E">
        <w:rPr>
          <w:sz w:val="28"/>
          <w:szCs w:val="28"/>
          <w:lang w:val="uk-UA"/>
        </w:rPr>
        <w:t>. (</w:t>
      </w:r>
      <w:r>
        <w:rPr>
          <w:sz w:val="28"/>
          <w:szCs w:val="28"/>
          <w:lang w:val="uk-UA"/>
        </w:rPr>
        <w:t>Дев’ятсот вісімдесят шість тисяч сімсот двадцять сім грн. 59 коп.</w:t>
      </w:r>
      <w:r w:rsidR="00933DE2" w:rsidRPr="00E7766E">
        <w:rPr>
          <w:sz w:val="28"/>
          <w:szCs w:val="28"/>
          <w:lang w:val="uk-UA"/>
        </w:rPr>
        <w:t>)</w:t>
      </w:r>
      <w:r w:rsidR="004601F2">
        <w:rPr>
          <w:sz w:val="28"/>
          <w:szCs w:val="28"/>
          <w:lang w:val="uk-UA"/>
        </w:rPr>
        <w:t>;</w:t>
      </w:r>
    </w:p>
    <w:p w14:paraId="482F8C2B" w14:textId="5EE53819" w:rsidR="004601F2" w:rsidRDefault="004601F2" w:rsidP="00945A6F">
      <w:pPr>
        <w:pStyle w:val="a3"/>
        <w:tabs>
          <w:tab w:val="left" w:pos="426"/>
        </w:tabs>
        <w:ind w:left="21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«Металоконструкції 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на пішохідній зоні в с. Нові Петрівці, вул. Свято-Покровська 235» </w:t>
      </w:r>
      <w:r>
        <w:rPr>
          <w:sz w:val="28"/>
          <w:szCs w:val="28"/>
          <w:lang w:val="uk-UA"/>
        </w:rPr>
        <w:t>в кількості 17 (сімнадцять) одиниць на загальну вартість 240210,00грн.</w:t>
      </w:r>
      <w:r w:rsidR="00102791">
        <w:rPr>
          <w:sz w:val="28"/>
          <w:szCs w:val="28"/>
          <w:lang w:val="uk-UA"/>
        </w:rPr>
        <w:t xml:space="preserve"> (Двісті сорок тисяч двісті десять грн. 00 коп.);</w:t>
      </w:r>
    </w:p>
    <w:p w14:paraId="23CEACF8" w14:textId="2DCEF425" w:rsidR="004601F2" w:rsidRDefault="004601F2" w:rsidP="004601F2">
      <w:pPr>
        <w:pStyle w:val="a3"/>
        <w:tabs>
          <w:tab w:val="left" w:pos="426"/>
        </w:tabs>
        <w:ind w:left="210"/>
        <w:jc w:val="both"/>
        <w:rPr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- «Алея пам’ят</w:t>
      </w:r>
      <w:r>
        <w:rPr>
          <w:rFonts w:ascii="ProbaPro" w:hAnsi="ProbaPro" w:hint="eastAsia"/>
          <w:color w:val="000000"/>
          <w:sz w:val="27"/>
          <w:szCs w:val="27"/>
          <w:lang w:val="uk-UA"/>
        </w:rPr>
        <w:t>і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 та Слави на пішохідній зоні в с. Старі Петрівці» </w:t>
      </w:r>
      <w:r>
        <w:rPr>
          <w:sz w:val="28"/>
          <w:szCs w:val="28"/>
          <w:lang w:val="uk-UA"/>
        </w:rPr>
        <w:t>загальною вартістю 698217,80</w:t>
      </w:r>
      <w:r w:rsidRPr="00E7766E">
        <w:rPr>
          <w:sz w:val="28"/>
          <w:szCs w:val="28"/>
          <w:lang w:val="uk-UA"/>
        </w:rPr>
        <w:t>грн. (</w:t>
      </w:r>
      <w:r>
        <w:rPr>
          <w:sz w:val="28"/>
          <w:szCs w:val="28"/>
          <w:lang w:val="uk-UA"/>
        </w:rPr>
        <w:t>Шістсот дев’яносто вісім тисяч двісті сімнадцять грн. 80 коп.</w:t>
      </w:r>
      <w:r w:rsidRPr="00E7766E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;</w:t>
      </w:r>
    </w:p>
    <w:p w14:paraId="7541308C" w14:textId="52A6875C" w:rsidR="004601F2" w:rsidRDefault="004601F2" w:rsidP="004601F2">
      <w:pPr>
        <w:pStyle w:val="a3"/>
        <w:tabs>
          <w:tab w:val="left" w:pos="426"/>
        </w:tabs>
        <w:ind w:left="21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«Металоконструкції 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на пішохідній зоні в с. Старі Петрівці» </w:t>
      </w:r>
      <w:r>
        <w:rPr>
          <w:sz w:val="28"/>
          <w:szCs w:val="28"/>
          <w:lang w:val="uk-UA"/>
        </w:rPr>
        <w:t>в кількості 7 (сім) одиниць на загальну вартість 98910,00грн.</w:t>
      </w:r>
      <w:r w:rsidR="00102791">
        <w:rPr>
          <w:sz w:val="28"/>
          <w:szCs w:val="28"/>
          <w:lang w:val="uk-UA"/>
        </w:rPr>
        <w:t xml:space="preserve"> (Дев’яносто вісім тисяч дев’ятсот десять грн. 00 коп.);</w:t>
      </w:r>
    </w:p>
    <w:p w14:paraId="3D46B415" w14:textId="79BC4FFC" w:rsidR="004601F2" w:rsidRDefault="004601F2" w:rsidP="004601F2">
      <w:pPr>
        <w:pStyle w:val="a3"/>
        <w:tabs>
          <w:tab w:val="left" w:pos="426"/>
        </w:tabs>
        <w:ind w:left="210"/>
        <w:jc w:val="both"/>
        <w:rPr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- «Алея пам’ят</w:t>
      </w:r>
      <w:r>
        <w:rPr>
          <w:rFonts w:ascii="ProbaPro" w:hAnsi="ProbaPro" w:hint="eastAsia"/>
          <w:color w:val="000000"/>
          <w:sz w:val="27"/>
          <w:szCs w:val="27"/>
          <w:lang w:val="uk-UA"/>
        </w:rPr>
        <w:t>і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 та Слави в с. Лютіж, вул. Визволителів, 51, на прибудинковій території </w:t>
      </w:r>
      <w:proofErr w:type="spellStart"/>
      <w:r>
        <w:rPr>
          <w:rFonts w:ascii="ProbaPro" w:hAnsi="ProbaPro"/>
          <w:color w:val="000000"/>
          <w:sz w:val="27"/>
          <w:szCs w:val="27"/>
          <w:lang w:val="uk-UA"/>
        </w:rPr>
        <w:t>Лютізького</w:t>
      </w:r>
      <w:proofErr w:type="spellEnd"/>
      <w:r>
        <w:rPr>
          <w:rFonts w:ascii="ProbaPro" w:hAnsi="ProbaPro"/>
          <w:color w:val="000000"/>
          <w:sz w:val="27"/>
          <w:szCs w:val="27"/>
          <w:lang w:val="uk-UA"/>
        </w:rPr>
        <w:t xml:space="preserve"> ліцею» </w:t>
      </w:r>
      <w:r>
        <w:rPr>
          <w:sz w:val="28"/>
          <w:szCs w:val="28"/>
          <w:lang w:val="uk-UA"/>
        </w:rPr>
        <w:t>загальною вартістю 276854,97</w:t>
      </w:r>
      <w:r w:rsidRPr="00E7766E">
        <w:rPr>
          <w:sz w:val="28"/>
          <w:szCs w:val="28"/>
          <w:lang w:val="uk-UA"/>
        </w:rPr>
        <w:t>грн. (</w:t>
      </w:r>
      <w:r>
        <w:rPr>
          <w:sz w:val="28"/>
          <w:szCs w:val="28"/>
          <w:lang w:val="uk-UA"/>
        </w:rPr>
        <w:t>Двісті сімдесят шість</w:t>
      </w:r>
      <w:r w:rsidR="0010279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тисяч вісімсот </w:t>
      </w:r>
      <w:r w:rsidR="00102791">
        <w:rPr>
          <w:sz w:val="28"/>
          <w:szCs w:val="28"/>
          <w:lang w:val="uk-UA"/>
        </w:rPr>
        <w:t xml:space="preserve">п’ятдесят чотири </w:t>
      </w:r>
      <w:r>
        <w:rPr>
          <w:sz w:val="28"/>
          <w:szCs w:val="28"/>
          <w:lang w:val="uk-UA"/>
        </w:rPr>
        <w:t xml:space="preserve">грн. </w:t>
      </w:r>
      <w:r w:rsidR="00102791">
        <w:rPr>
          <w:sz w:val="28"/>
          <w:szCs w:val="28"/>
          <w:lang w:val="uk-UA"/>
        </w:rPr>
        <w:t>97</w:t>
      </w:r>
      <w:r>
        <w:rPr>
          <w:sz w:val="28"/>
          <w:szCs w:val="28"/>
          <w:lang w:val="uk-UA"/>
        </w:rPr>
        <w:t xml:space="preserve"> коп.</w:t>
      </w:r>
      <w:r w:rsidRPr="00E7766E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;</w:t>
      </w:r>
    </w:p>
    <w:p w14:paraId="0EFC40A1" w14:textId="77777777" w:rsidR="00102791" w:rsidRDefault="004601F2" w:rsidP="00102791">
      <w:pPr>
        <w:pStyle w:val="a3"/>
        <w:tabs>
          <w:tab w:val="left" w:pos="426"/>
        </w:tabs>
        <w:ind w:left="21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- «Металоконструкції </w:t>
      </w:r>
      <w:r w:rsidR="00102791">
        <w:rPr>
          <w:rFonts w:ascii="ProbaPro" w:hAnsi="ProbaPro"/>
          <w:color w:val="000000"/>
          <w:sz w:val="27"/>
          <w:szCs w:val="27"/>
          <w:lang w:val="uk-UA"/>
        </w:rPr>
        <w:t xml:space="preserve">в с. Лютіж, вул. Визволителів, 51, на прибудинковій території </w:t>
      </w:r>
      <w:proofErr w:type="spellStart"/>
      <w:r w:rsidR="00102791">
        <w:rPr>
          <w:rFonts w:ascii="ProbaPro" w:hAnsi="ProbaPro"/>
          <w:color w:val="000000"/>
          <w:sz w:val="27"/>
          <w:szCs w:val="27"/>
          <w:lang w:val="uk-UA"/>
        </w:rPr>
        <w:t>Лютізького</w:t>
      </w:r>
      <w:proofErr w:type="spellEnd"/>
      <w:r w:rsidR="00102791">
        <w:rPr>
          <w:rFonts w:ascii="ProbaPro" w:hAnsi="ProbaPro"/>
          <w:color w:val="000000"/>
          <w:sz w:val="27"/>
          <w:szCs w:val="27"/>
          <w:lang w:val="uk-UA"/>
        </w:rPr>
        <w:t xml:space="preserve"> ліцею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» </w:t>
      </w:r>
      <w:r>
        <w:rPr>
          <w:sz w:val="28"/>
          <w:szCs w:val="28"/>
          <w:lang w:val="uk-UA"/>
        </w:rPr>
        <w:t>в кількості 7 (сім) одиниць на загальну вартість 98910,00грн.</w:t>
      </w:r>
      <w:r w:rsidR="00102791">
        <w:rPr>
          <w:sz w:val="28"/>
          <w:szCs w:val="28"/>
          <w:lang w:val="uk-UA"/>
        </w:rPr>
        <w:t xml:space="preserve"> (Дев’яносто вісім тисяч дев’ятсот десять грн. 00 коп.);</w:t>
      </w:r>
    </w:p>
    <w:p w14:paraId="7BBEECCD" w14:textId="703E5A6A" w:rsidR="00102791" w:rsidRDefault="00102791" w:rsidP="00102791">
      <w:pPr>
        <w:pStyle w:val="a3"/>
        <w:tabs>
          <w:tab w:val="left" w:pos="426"/>
        </w:tabs>
        <w:ind w:left="210"/>
        <w:jc w:val="both"/>
        <w:rPr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- «Алея пам’ят</w:t>
      </w:r>
      <w:r>
        <w:rPr>
          <w:rFonts w:ascii="ProbaPro" w:hAnsi="ProbaPro" w:hint="eastAsia"/>
          <w:color w:val="000000"/>
          <w:sz w:val="27"/>
          <w:szCs w:val="27"/>
          <w:lang w:val="uk-UA"/>
        </w:rPr>
        <w:t>і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 та Слави в с. </w:t>
      </w:r>
      <w:proofErr w:type="spellStart"/>
      <w:r>
        <w:rPr>
          <w:rFonts w:ascii="ProbaPro" w:hAnsi="ProbaPro"/>
          <w:color w:val="000000"/>
          <w:sz w:val="27"/>
          <w:szCs w:val="27"/>
          <w:lang w:val="uk-UA"/>
        </w:rPr>
        <w:t>Гута-Межигірська</w:t>
      </w:r>
      <w:proofErr w:type="spellEnd"/>
      <w:r>
        <w:rPr>
          <w:rFonts w:ascii="ProbaPro" w:hAnsi="ProbaPro"/>
          <w:color w:val="000000"/>
          <w:sz w:val="27"/>
          <w:szCs w:val="27"/>
          <w:lang w:val="uk-UA"/>
        </w:rPr>
        <w:t xml:space="preserve"> по вулиці </w:t>
      </w:r>
      <w:proofErr w:type="spellStart"/>
      <w:r>
        <w:rPr>
          <w:rFonts w:ascii="ProbaPro" w:hAnsi="ProbaPro"/>
          <w:color w:val="000000"/>
          <w:sz w:val="27"/>
          <w:szCs w:val="27"/>
          <w:lang w:val="uk-UA"/>
        </w:rPr>
        <w:t>Силкіна</w:t>
      </w:r>
      <w:proofErr w:type="spellEnd"/>
      <w:r>
        <w:rPr>
          <w:rFonts w:ascii="ProbaPro" w:hAnsi="ProbaPro"/>
          <w:color w:val="000000"/>
          <w:sz w:val="27"/>
          <w:szCs w:val="27"/>
          <w:lang w:val="uk-UA"/>
        </w:rPr>
        <w:t xml:space="preserve">» </w:t>
      </w:r>
      <w:r>
        <w:rPr>
          <w:sz w:val="28"/>
          <w:szCs w:val="28"/>
          <w:lang w:val="uk-UA"/>
        </w:rPr>
        <w:t>загальною вартістю 114033,25</w:t>
      </w:r>
      <w:r w:rsidRPr="00E7766E">
        <w:rPr>
          <w:sz w:val="28"/>
          <w:szCs w:val="28"/>
          <w:lang w:val="uk-UA"/>
        </w:rPr>
        <w:t>грн. (</w:t>
      </w:r>
      <w:r>
        <w:rPr>
          <w:sz w:val="28"/>
          <w:szCs w:val="28"/>
          <w:lang w:val="uk-UA"/>
        </w:rPr>
        <w:t>Сто чотирнадцять тисяч тридцять три грн. 25 коп.</w:t>
      </w:r>
      <w:r w:rsidRPr="00E7766E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;</w:t>
      </w:r>
    </w:p>
    <w:p w14:paraId="668F5ECB" w14:textId="7A92A640" w:rsidR="00102791" w:rsidRDefault="00102791" w:rsidP="00102791">
      <w:pPr>
        <w:pStyle w:val="a3"/>
        <w:tabs>
          <w:tab w:val="left" w:pos="426"/>
        </w:tabs>
        <w:ind w:left="21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«Металоконструкції 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в с. </w:t>
      </w:r>
      <w:proofErr w:type="spellStart"/>
      <w:r>
        <w:rPr>
          <w:rFonts w:ascii="ProbaPro" w:hAnsi="ProbaPro"/>
          <w:color w:val="000000"/>
          <w:sz w:val="27"/>
          <w:szCs w:val="27"/>
          <w:lang w:val="uk-UA"/>
        </w:rPr>
        <w:t>Гута-Межигірська</w:t>
      </w:r>
      <w:proofErr w:type="spellEnd"/>
      <w:r>
        <w:rPr>
          <w:rFonts w:ascii="ProbaPro" w:hAnsi="ProbaPro"/>
          <w:color w:val="000000"/>
          <w:sz w:val="27"/>
          <w:szCs w:val="27"/>
          <w:lang w:val="uk-UA"/>
        </w:rPr>
        <w:t xml:space="preserve"> по вулиці </w:t>
      </w:r>
      <w:proofErr w:type="spellStart"/>
      <w:r>
        <w:rPr>
          <w:rFonts w:ascii="ProbaPro" w:hAnsi="ProbaPro"/>
          <w:color w:val="000000"/>
          <w:sz w:val="27"/>
          <w:szCs w:val="27"/>
          <w:lang w:val="uk-UA"/>
        </w:rPr>
        <w:t>Силкіна</w:t>
      </w:r>
      <w:proofErr w:type="spellEnd"/>
      <w:r>
        <w:rPr>
          <w:rFonts w:ascii="ProbaPro" w:hAnsi="ProbaPro"/>
          <w:color w:val="000000"/>
          <w:sz w:val="27"/>
          <w:szCs w:val="27"/>
          <w:lang w:val="uk-UA"/>
        </w:rPr>
        <w:t xml:space="preserve">» </w:t>
      </w:r>
      <w:r>
        <w:rPr>
          <w:sz w:val="28"/>
          <w:szCs w:val="28"/>
          <w:lang w:val="uk-UA"/>
        </w:rPr>
        <w:t>в кількості 4 (чотири) одиниці на загальну вартість 56520,00грн. (П’ятдесят шість тисяч п’ятсот двадцять грн. 00 коп.).</w:t>
      </w:r>
    </w:p>
    <w:p w14:paraId="0B845CCA" w14:textId="2A2735AA" w:rsidR="00E52115" w:rsidRPr="00E52115" w:rsidRDefault="00E52115" w:rsidP="00250873">
      <w:pPr>
        <w:pStyle w:val="a3"/>
        <w:numPr>
          <w:ilvl w:val="0"/>
          <w:numId w:val="2"/>
        </w:numPr>
        <w:tabs>
          <w:tab w:val="left" w:pos="270"/>
          <w:tab w:val="left" w:pos="426"/>
        </w:tabs>
        <w:ind w:left="0" w:firstLine="210"/>
        <w:jc w:val="both"/>
        <w:rPr>
          <w:b/>
          <w:lang w:val="uk-UA"/>
        </w:rPr>
      </w:pPr>
      <w:r>
        <w:rPr>
          <w:rFonts w:ascii="ProbaPro" w:hAnsi="ProbaPro"/>
          <w:color w:val="000000"/>
          <w:sz w:val="28"/>
          <w:szCs w:val="28"/>
          <w:lang w:val="uk-UA"/>
        </w:rPr>
        <w:t xml:space="preserve"> </w:t>
      </w:r>
      <w:proofErr w:type="spellStart"/>
      <w:r w:rsidR="00102791" w:rsidRPr="00102791">
        <w:rPr>
          <w:rFonts w:ascii="ProbaPro" w:hAnsi="ProbaPro"/>
          <w:color w:val="000000"/>
          <w:sz w:val="28"/>
          <w:szCs w:val="28"/>
        </w:rPr>
        <w:t>Покласти</w:t>
      </w:r>
      <w:proofErr w:type="spellEnd"/>
      <w:r w:rsidR="00102791" w:rsidRPr="00102791">
        <w:rPr>
          <w:rFonts w:ascii="ProbaPro" w:hAnsi="ProbaPro"/>
          <w:color w:val="000000"/>
          <w:sz w:val="28"/>
          <w:szCs w:val="28"/>
        </w:rPr>
        <w:t xml:space="preserve"> </w:t>
      </w:r>
      <w:proofErr w:type="spellStart"/>
      <w:r w:rsidR="00102791" w:rsidRPr="00102791">
        <w:rPr>
          <w:rFonts w:ascii="ProbaPro" w:hAnsi="ProbaPro"/>
          <w:color w:val="000000"/>
          <w:sz w:val="28"/>
          <w:szCs w:val="28"/>
        </w:rPr>
        <w:t>відповідальність</w:t>
      </w:r>
      <w:proofErr w:type="spellEnd"/>
      <w:r w:rsidR="00102791" w:rsidRPr="00102791">
        <w:rPr>
          <w:rFonts w:ascii="ProbaPro" w:hAnsi="ProbaPro"/>
          <w:color w:val="000000"/>
          <w:sz w:val="28"/>
          <w:szCs w:val="28"/>
        </w:rPr>
        <w:t xml:space="preserve"> за </w:t>
      </w:r>
      <w:proofErr w:type="spellStart"/>
      <w:r w:rsidR="00102791" w:rsidRPr="00102791">
        <w:rPr>
          <w:rFonts w:ascii="ProbaPro" w:hAnsi="ProbaPro"/>
          <w:color w:val="000000"/>
          <w:sz w:val="28"/>
          <w:szCs w:val="28"/>
        </w:rPr>
        <w:t>умови</w:t>
      </w:r>
      <w:proofErr w:type="spellEnd"/>
      <w:r w:rsidR="00102791" w:rsidRPr="00102791">
        <w:rPr>
          <w:rFonts w:ascii="ProbaPro" w:hAnsi="ProbaPro"/>
          <w:color w:val="000000"/>
          <w:sz w:val="28"/>
          <w:szCs w:val="28"/>
        </w:rPr>
        <w:t xml:space="preserve"> </w:t>
      </w:r>
      <w:proofErr w:type="spellStart"/>
      <w:r w:rsidR="00102791" w:rsidRPr="00102791">
        <w:rPr>
          <w:rFonts w:ascii="ProbaPro" w:hAnsi="ProbaPro"/>
          <w:color w:val="000000"/>
          <w:sz w:val="28"/>
          <w:szCs w:val="28"/>
        </w:rPr>
        <w:t>зберігання</w:t>
      </w:r>
      <w:proofErr w:type="spellEnd"/>
      <w:r w:rsidR="00102791" w:rsidRPr="00102791">
        <w:rPr>
          <w:rFonts w:ascii="ProbaPro" w:hAnsi="ProbaPro"/>
          <w:color w:val="000000"/>
          <w:sz w:val="28"/>
          <w:szCs w:val="28"/>
        </w:rPr>
        <w:t xml:space="preserve"> </w:t>
      </w:r>
      <w:proofErr w:type="spellStart"/>
      <w:r w:rsidR="00102791" w:rsidRPr="00102791">
        <w:rPr>
          <w:rFonts w:ascii="ProbaPro" w:hAnsi="ProbaPro"/>
          <w:color w:val="000000"/>
          <w:sz w:val="28"/>
          <w:szCs w:val="28"/>
        </w:rPr>
        <w:t>основних</w:t>
      </w:r>
      <w:proofErr w:type="spellEnd"/>
      <w:r w:rsidR="00102791" w:rsidRPr="00102791">
        <w:rPr>
          <w:rFonts w:ascii="ProbaPro" w:hAnsi="ProbaPro"/>
          <w:color w:val="000000"/>
          <w:sz w:val="28"/>
          <w:szCs w:val="28"/>
        </w:rPr>
        <w:t xml:space="preserve"> </w:t>
      </w:r>
      <w:proofErr w:type="spellStart"/>
      <w:r w:rsidR="00102791" w:rsidRPr="00102791">
        <w:rPr>
          <w:rFonts w:ascii="ProbaPro" w:hAnsi="ProbaPro"/>
          <w:color w:val="000000"/>
          <w:sz w:val="28"/>
          <w:szCs w:val="28"/>
        </w:rPr>
        <w:t>засобів</w:t>
      </w:r>
      <w:proofErr w:type="spellEnd"/>
      <w:r w:rsidR="00102791">
        <w:rPr>
          <w:rFonts w:ascii="ProbaPro" w:hAnsi="ProbaPro"/>
          <w:color w:val="000000"/>
          <w:sz w:val="28"/>
          <w:szCs w:val="28"/>
          <w:lang w:val="uk-UA"/>
        </w:rPr>
        <w:t xml:space="preserve"> - на </w:t>
      </w:r>
      <w:proofErr w:type="gramStart"/>
      <w:r w:rsidR="00102791">
        <w:rPr>
          <w:rFonts w:ascii="ProbaPro" w:hAnsi="ProbaPro"/>
          <w:color w:val="000000"/>
          <w:sz w:val="28"/>
          <w:szCs w:val="28"/>
          <w:lang w:val="uk-UA"/>
        </w:rPr>
        <w:t>матер</w:t>
      </w:r>
      <w:proofErr w:type="gramEnd"/>
      <w:r w:rsidR="00102791">
        <w:rPr>
          <w:rFonts w:ascii="ProbaPro" w:hAnsi="ProbaPro"/>
          <w:color w:val="000000"/>
          <w:sz w:val="28"/>
          <w:szCs w:val="28"/>
          <w:lang w:val="uk-UA"/>
        </w:rPr>
        <w:t>іально-відповідальн</w:t>
      </w:r>
      <w:r>
        <w:rPr>
          <w:rFonts w:ascii="ProbaPro" w:hAnsi="ProbaPro"/>
          <w:color w:val="000000"/>
          <w:sz w:val="28"/>
          <w:szCs w:val="28"/>
          <w:lang w:val="uk-UA"/>
        </w:rPr>
        <w:t>их</w:t>
      </w:r>
      <w:r w:rsidR="00102791">
        <w:rPr>
          <w:rFonts w:ascii="ProbaPro" w:hAnsi="ProbaPro"/>
          <w:color w:val="000000"/>
          <w:sz w:val="28"/>
          <w:szCs w:val="28"/>
          <w:lang w:val="uk-UA"/>
        </w:rPr>
        <w:t xml:space="preserve"> ос</w:t>
      </w:r>
      <w:r>
        <w:rPr>
          <w:rFonts w:ascii="ProbaPro" w:hAnsi="ProbaPro"/>
          <w:color w:val="000000"/>
          <w:sz w:val="28"/>
          <w:szCs w:val="28"/>
          <w:lang w:val="uk-UA"/>
        </w:rPr>
        <w:t>і</w:t>
      </w:r>
      <w:r w:rsidR="00102791">
        <w:rPr>
          <w:rFonts w:ascii="ProbaPro" w:hAnsi="ProbaPro"/>
          <w:color w:val="000000"/>
          <w:sz w:val="28"/>
          <w:szCs w:val="28"/>
          <w:lang w:val="uk-UA"/>
        </w:rPr>
        <w:t>б</w:t>
      </w:r>
      <w:r>
        <w:rPr>
          <w:rFonts w:ascii="ProbaPro" w:hAnsi="ProbaPro"/>
          <w:color w:val="000000"/>
          <w:sz w:val="28"/>
          <w:szCs w:val="28"/>
          <w:lang w:val="uk-UA"/>
        </w:rPr>
        <w:t>:</w:t>
      </w:r>
    </w:p>
    <w:p w14:paraId="369E5915" w14:textId="11DB0AED" w:rsidR="00E52115" w:rsidRPr="00E52115" w:rsidRDefault="00E52115" w:rsidP="00E52115">
      <w:pPr>
        <w:pStyle w:val="a3"/>
        <w:numPr>
          <w:ilvl w:val="0"/>
          <w:numId w:val="4"/>
        </w:numPr>
        <w:tabs>
          <w:tab w:val="left" w:pos="270"/>
          <w:tab w:val="left" w:pos="426"/>
        </w:tabs>
        <w:jc w:val="both"/>
        <w:rPr>
          <w:b/>
          <w:lang w:val="uk-UA"/>
        </w:rPr>
      </w:pPr>
      <w:r>
        <w:rPr>
          <w:rFonts w:ascii="ProbaPro" w:hAnsi="ProbaPro"/>
          <w:color w:val="000000"/>
          <w:sz w:val="28"/>
          <w:szCs w:val="28"/>
          <w:lang w:val="uk-UA"/>
        </w:rPr>
        <w:t>в с</w:t>
      </w:r>
      <w:r w:rsidR="000A6B0C">
        <w:rPr>
          <w:rFonts w:ascii="ProbaPro" w:hAnsi="ProbaPro"/>
          <w:color w:val="000000"/>
          <w:sz w:val="28"/>
          <w:szCs w:val="28"/>
          <w:lang w:val="uk-UA"/>
        </w:rPr>
        <w:t xml:space="preserve">елах </w:t>
      </w:r>
      <w:r>
        <w:rPr>
          <w:rFonts w:ascii="ProbaPro" w:hAnsi="ProbaPro"/>
          <w:color w:val="000000"/>
          <w:sz w:val="28"/>
          <w:szCs w:val="28"/>
          <w:lang w:val="uk-UA"/>
        </w:rPr>
        <w:t>Лютіж та</w:t>
      </w:r>
      <w:r w:rsidR="00102791">
        <w:rPr>
          <w:rFonts w:ascii="ProbaPro" w:hAnsi="ProbaPro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ProbaPro" w:hAnsi="ProbaPro"/>
          <w:color w:val="000000"/>
          <w:sz w:val="28"/>
          <w:szCs w:val="28"/>
          <w:lang w:val="uk-UA"/>
        </w:rPr>
        <w:t>Гута-Межигірська</w:t>
      </w:r>
      <w:proofErr w:type="spellEnd"/>
      <w:r>
        <w:rPr>
          <w:rFonts w:ascii="ProbaPro" w:hAnsi="ProbaPro"/>
          <w:color w:val="000000"/>
          <w:sz w:val="28"/>
          <w:szCs w:val="28"/>
          <w:lang w:val="uk-UA"/>
        </w:rPr>
        <w:t xml:space="preserve"> – на старосту сіл Лютіж та </w:t>
      </w:r>
      <w:proofErr w:type="spellStart"/>
      <w:r>
        <w:rPr>
          <w:rFonts w:ascii="ProbaPro" w:hAnsi="ProbaPro"/>
          <w:color w:val="000000"/>
          <w:sz w:val="28"/>
          <w:szCs w:val="28"/>
          <w:lang w:val="uk-UA"/>
        </w:rPr>
        <w:t>Гута-Межигірська</w:t>
      </w:r>
      <w:proofErr w:type="spellEnd"/>
      <w:r>
        <w:rPr>
          <w:rFonts w:ascii="ProbaPro" w:hAnsi="ProbaPro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ProbaPro" w:hAnsi="ProbaPro"/>
          <w:color w:val="000000"/>
          <w:sz w:val="28"/>
          <w:szCs w:val="28"/>
          <w:lang w:val="uk-UA"/>
        </w:rPr>
        <w:t>Савенок</w:t>
      </w:r>
      <w:proofErr w:type="spellEnd"/>
      <w:r>
        <w:rPr>
          <w:rFonts w:ascii="ProbaPro" w:hAnsi="ProbaPro"/>
          <w:color w:val="000000"/>
          <w:sz w:val="28"/>
          <w:szCs w:val="28"/>
          <w:lang w:val="uk-UA"/>
        </w:rPr>
        <w:t xml:space="preserve"> Т.Г.</w:t>
      </w:r>
    </w:p>
    <w:p w14:paraId="3E928232" w14:textId="7EC22DA1" w:rsidR="00E52115" w:rsidRPr="00E52115" w:rsidRDefault="00E52115" w:rsidP="00E52115">
      <w:pPr>
        <w:pStyle w:val="a3"/>
        <w:numPr>
          <w:ilvl w:val="0"/>
          <w:numId w:val="4"/>
        </w:numPr>
        <w:tabs>
          <w:tab w:val="left" w:pos="270"/>
          <w:tab w:val="left" w:pos="426"/>
        </w:tabs>
        <w:jc w:val="both"/>
        <w:rPr>
          <w:b/>
          <w:lang w:val="uk-UA"/>
        </w:rPr>
      </w:pPr>
      <w:r>
        <w:rPr>
          <w:rFonts w:ascii="ProbaPro" w:hAnsi="ProbaPro"/>
          <w:color w:val="000000"/>
          <w:sz w:val="28"/>
          <w:szCs w:val="28"/>
          <w:lang w:val="uk-UA"/>
        </w:rPr>
        <w:t>в с</w:t>
      </w:r>
      <w:r w:rsidR="000A6B0C">
        <w:rPr>
          <w:rFonts w:ascii="ProbaPro" w:hAnsi="ProbaPro"/>
          <w:color w:val="000000"/>
          <w:sz w:val="28"/>
          <w:szCs w:val="28"/>
          <w:lang w:val="uk-UA"/>
        </w:rPr>
        <w:t xml:space="preserve">елі </w:t>
      </w:r>
      <w:r>
        <w:rPr>
          <w:rFonts w:ascii="ProbaPro" w:hAnsi="ProbaPro"/>
          <w:color w:val="000000"/>
          <w:sz w:val="28"/>
          <w:szCs w:val="28"/>
          <w:lang w:val="uk-UA"/>
        </w:rPr>
        <w:t>Старі Петрівці – на старосту села Старі Петрівці Антонюк О.А.</w:t>
      </w:r>
    </w:p>
    <w:p w14:paraId="599590A5" w14:textId="1CEA1C04" w:rsidR="003448E8" w:rsidRPr="00250873" w:rsidRDefault="00E52115" w:rsidP="00E52115">
      <w:pPr>
        <w:pStyle w:val="a3"/>
        <w:numPr>
          <w:ilvl w:val="0"/>
          <w:numId w:val="4"/>
        </w:numPr>
        <w:tabs>
          <w:tab w:val="left" w:pos="270"/>
          <w:tab w:val="left" w:pos="426"/>
        </w:tabs>
        <w:jc w:val="both"/>
        <w:rPr>
          <w:b/>
          <w:lang w:val="uk-UA"/>
        </w:rPr>
      </w:pPr>
      <w:r>
        <w:rPr>
          <w:rFonts w:ascii="ProbaPro" w:hAnsi="ProbaPro"/>
          <w:color w:val="000000"/>
          <w:sz w:val="28"/>
          <w:szCs w:val="28"/>
          <w:lang w:val="uk-UA"/>
        </w:rPr>
        <w:t>в с</w:t>
      </w:r>
      <w:r w:rsidR="000A6B0C">
        <w:rPr>
          <w:rFonts w:ascii="ProbaPro" w:hAnsi="ProbaPro"/>
          <w:color w:val="000000"/>
          <w:sz w:val="28"/>
          <w:szCs w:val="28"/>
          <w:lang w:val="uk-UA"/>
        </w:rPr>
        <w:t>елі</w:t>
      </w:r>
      <w:r>
        <w:rPr>
          <w:rFonts w:ascii="ProbaPro" w:hAnsi="ProbaPro"/>
          <w:color w:val="000000"/>
          <w:sz w:val="28"/>
          <w:szCs w:val="28"/>
          <w:lang w:val="uk-UA"/>
        </w:rPr>
        <w:t xml:space="preserve"> Нові Петрівці - на</w:t>
      </w:r>
      <w:r w:rsidR="00102791">
        <w:rPr>
          <w:rFonts w:ascii="ProbaPro" w:hAnsi="ProbaPro"/>
          <w:color w:val="000000"/>
          <w:sz w:val="28"/>
          <w:szCs w:val="28"/>
          <w:lang w:val="uk-UA"/>
        </w:rPr>
        <w:t xml:space="preserve"> заступника сільського голови Дикуна М.М.</w:t>
      </w:r>
      <w:r w:rsidR="00250873" w:rsidRPr="00250873">
        <w:rPr>
          <w:b/>
          <w:lang w:val="uk-UA"/>
        </w:rPr>
        <w:t xml:space="preserve"> </w:t>
      </w:r>
    </w:p>
    <w:p w14:paraId="59DAEAD3" w14:textId="734E9E98" w:rsidR="00977197" w:rsidRPr="0089452C" w:rsidRDefault="00E52115" w:rsidP="00977197">
      <w:pPr>
        <w:pStyle w:val="a3"/>
        <w:numPr>
          <w:ilvl w:val="0"/>
          <w:numId w:val="2"/>
        </w:numPr>
        <w:tabs>
          <w:tab w:val="left" w:pos="270"/>
          <w:tab w:val="left" w:pos="426"/>
        </w:tabs>
        <w:ind w:left="0" w:firstLine="210"/>
        <w:jc w:val="both"/>
        <w:rPr>
          <w:b/>
          <w:lang w:val="uk-UA"/>
        </w:rPr>
      </w:pPr>
      <w:r>
        <w:rPr>
          <w:rFonts w:ascii="ProbaPro" w:hAnsi="ProbaPro"/>
          <w:color w:val="000000"/>
          <w:sz w:val="28"/>
          <w:szCs w:val="28"/>
          <w:lang w:val="uk-UA"/>
        </w:rPr>
        <w:t xml:space="preserve"> </w:t>
      </w:r>
      <w:r w:rsidR="00977197" w:rsidRPr="0089452C">
        <w:rPr>
          <w:rFonts w:ascii="ProbaPro" w:hAnsi="ProbaPro"/>
          <w:color w:val="000000"/>
          <w:sz w:val="28"/>
          <w:szCs w:val="28"/>
          <w:lang w:val="uk-UA"/>
        </w:rPr>
        <w:t>Контроль за виконанням цього рішення покласти на постійн</w:t>
      </w:r>
      <w:r w:rsidR="00977197">
        <w:rPr>
          <w:rFonts w:ascii="ProbaPro" w:hAnsi="ProbaPro"/>
          <w:color w:val="000000"/>
          <w:sz w:val="28"/>
          <w:szCs w:val="28"/>
          <w:lang w:val="uk-UA"/>
        </w:rPr>
        <w:t>у</w:t>
      </w:r>
      <w:r w:rsidR="00977197" w:rsidRPr="0089452C">
        <w:rPr>
          <w:rFonts w:ascii="ProbaPro" w:hAnsi="ProbaPro"/>
          <w:color w:val="000000"/>
          <w:sz w:val="28"/>
          <w:szCs w:val="28"/>
          <w:lang w:val="uk-UA"/>
        </w:rPr>
        <w:t xml:space="preserve"> комісії  сільської ради з питань бюджету, фінансів, соціально – економічного розвитку, інвестиційної діяльності, підприємництва та зовнішньоекономічних зв’язків.</w:t>
      </w:r>
    </w:p>
    <w:p w14:paraId="3E6F752C" w14:textId="77777777" w:rsidR="00250873" w:rsidRDefault="00250873" w:rsidP="003448E8">
      <w:pPr>
        <w:rPr>
          <w:b/>
          <w:i/>
          <w:sz w:val="28"/>
          <w:szCs w:val="28"/>
          <w:lang w:val="uk-UA"/>
        </w:rPr>
      </w:pPr>
    </w:p>
    <w:p w14:paraId="54EEEEA0" w14:textId="77777777" w:rsidR="00250873" w:rsidRDefault="00250873" w:rsidP="003448E8">
      <w:pPr>
        <w:rPr>
          <w:b/>
          <w:i/>
          <w:sz w:val="28"/>
          <w:szCs w:val="28"/>
          <w:lang w:val="uk-UA"/>
        </w:rPr>
      </w:pPr>
    </w:p>
    <w:p w14:paraId="6D456190" w14:textId="77777777" w:rsidR="00250873" w:rsidRDefault="00250873" w:rsidP="003448E8">
      <w:pPr>
        <w:rPr>
          <w:b/>
          <w:i/>
          <w:sz w:val="28"/>
          <w:szCs w:val="28"/>
          <w:lang w:val="uk-UA"/>
        </w:rPr>
      </w:pPr>
    </w:p>
    <w:p w14:paraId="19BCD1AB" w14:textId="77777777" w:rsidR="003448E8" w:rsidRPr="00EC5FF6" w:rsidRDefault="003448E8" w:rsidP="003448E8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        </w:t>
      </w:r>
      <w:r w:rsidR="00EC5FF6">
        <w:rPr>
          <w:b/>
          <w:i/>
          <w:sz w:val="28"/>
          <w:szCs w:val="28"/>
          <w:lang w:val="uk-UA"/>
        </w:rPr>
        <w:t xml:space="preserve">               </w:t>
      </w:r>
      <w:proofErr w:type="spellStart"/>
      <w:r w:rsidR="00EC5FF6">
        <w:rPr>
          <w:b/>
          <w:i/>
          <w:sz w:val="28"/>
          <w:szCs w:val="28"/>
          <w:lang w:val="uk-UA"/>
        </w:rPr>
        <w:t>Радіон</w:t>
      </w:r>
      <w:proofErr w:type="spellEnd"/>
      <w:r w:rsidR="00EC5FF6">
        <w:rPr>
          <w:b/>
          <w:i/>
          <w:sz w:val="28"/>
          <w:szCs w:val="28"/>
          <w:lang w:val="uk-UA"/>
        </w:rPr>
        <w:t xml:space="preserve"> СТАРЕНЬКИЙ</w:t>
      </w:r>
    </w:p>
    <w:sectPr w:rsidR="003448E8" w:rsidRPr="00EC5FF6" w:rsidSect="003708F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84B32"/>
    <w:multiLevelType w:val="hybridMultilevel"/>
    <w:tmpl w:val="0D92F868"/>
    <w:lvl w:ilvl="0" w:tplc="D1505F64">
      <w:numFmt w:val="bullet"/>
      <w:lvlText w:val="-"/>
      <w:lvlJc w:val="left"/>
      <w:pPr>
        <w:ind w:left="5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1">
    <w:nsid w:val="180F39CF"/>
    <w:multiLevelType w:val="hybridMultilevel"/>
    <w:tmpl w:val="F5AEC328"/>
    <w:lvl w:ilvl="0" w:tplc="1F822126">
      <w:start w:val="1"/>
      <w:numFmt w:val="decimal"/>
      <w:lvlText w:val="%1."/>
      <w:lvlJc w:val="left"/>
      <w:pPr>
        <w:ind w:left="570" w:hanging="360"/>
      </w:pPr>
      <w:rPr>
        <w:rFonts w:ascii="ProbaPro" w:hAnsi="ProbaPro"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>
    <w:nsid w:val="2BE34BFB"/>
    <w:multiLevelType w:val="hybridMultilevel"/>
    <w:tmpl w:val="42D07512"/>
    <w:lvl w:ilvl="0" w:tplc="207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0B57750"/>
    <w:multiLevelType w:val="hybridMultilevel"/>
    <w:tmpl w:val="5E3EEE1E"/>
    <w:lvl w:ilvl="0" w:tplc="B4781468">
      <w:numFmt w:val="bullet"/>
      <w:lvlText w:val="-"/>
      <w:lvlJc w:val="left"/>
      <w:pPr>
        <w:ind w:left="570" w:hanging="360"/>
      </w:pPr>
      <w:rPr>
        <w:rFonts w:ascii="ProbaPro" w:eastAsia="Times New Roman" w:hAnsi="ProbaPro" w:cs="Times New Roman" w:hint="default"/>
        <w:b w:val="0"/>
        <w:color w:val="000000"/>
        <w:sz w:val="28"/>
      </w:rPr>
    </w:lvl>
    <w:lvl w:ilvl="1" w:tplc="0422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8E8"/>
    <w:rsid w:val="000315F8"/>
    <w:rsid w:val="000A6B0C"/>
    <w:rsid w:val="000F32C1"/>
    <w:rsid w:val="00102791"/>
    <w:rsid w:val="001347E5"/>
    <w:rsid w:val="001D263B"/>
    <w:rsid w:val="00241759"/>
    <w:rsid w:val="00250873"/>
    <w:rsid w:val="002C7FF9"/>
    <w:rsid w:val="002E0637"/>
    <w:rsid w:val="003448E8"/>
    <w:rsid w:val="003708F0"/>
    <w:rsid w:val="00427F45"/>
    <w:rsid w:val="004601F2"/>
    <w:rsid w:val="004C1F24"/>
    <w:rsid w:val="00601FED"/>
    <w:rsid w:val="00885806"/>
    <w:rsid w:val="00933DE2"/>
    <w:rsid w:val="00945A6F"/>
    <w:rsid w:val="00977197"/>
    <w:rsid w:val="009E3B15"/>
    <w:rsid w:val="009F35B4"/>
    <w:rsid w:val="00A15E36"/>
    <w:rsid w:val="00C44C5D"/>
    <w:rsid w:val="00D57760"/>
    <w:rsid w:val="00DC2FC2"/>
    <w:rsid w:val="00DF5B68"/>
    <w:rsid w:val="00E21268"/>
    <w:rsid w:val="00E52115"/>
    <w:rsid w:val="00E7766E"/>
    <w:rsid w:val="00E874B9"/>
    <w:rsid w:val="00EC5FF6"/>
    <w:rsid w:val="00F2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281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qFormat/>
    <w:rsid w:val="00DF5B68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8E8"/>
    <w:pPr>
      <w:ind w:left="720"/>
      <w:contextualSpacing/>
    </w:pPr>
  </w:style>
  <w:style w:type="paragraph" w:styleId="a4">
    <w:name w:val="Normal (Web)"/>
    <w:basedOn w:val="a"/>
    <w:rsid w:val="00DF5B6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DF5B68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footer"/>
    <w:basedOn w:val="a"/>
    <w:link w:val="a7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5B68"/>
    <w:rPr>
      <w:rFonts w:ascii="Calibri" w:eastAsia="Calibri" w:hAnsi="Calibri" w:cs="Times New Roman"/>
      <w:lang w:val="ru-RU"/>
    </w:rPr>
  </w:style>
  <w:style w:type="character" w:customStyle="1" w:styleId="30">
    <w:name w:val="Заголовок 3 Знак"/>
    <w:basedOn w:val="a0"/>
    <w:link w:val="3"/>
    <w:rsid w:val="00DF5B68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8">
    <w:name w:val="header"/>
    <w:basedOn w:val="a"/>
    <w:link w:val="a9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DF5B68"/>
    <w:rPr>
      <w:rFonts w:ascii="Calibri" w:eastAsia="Calibri" w:hAnsi="Calibri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1D263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263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qFormat/>
    <w:rsid w:val="00DF5B68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8E8"/>
    <w:pPr>
      <w:ind w:left="720"/>
      <w:contextualSpacing/>
    </w:pPr>
  </w:style>
  <w:style w:type="paragraph" w:styleId="a4">
    <w:name w:val="Normal (Web)"/>
    <w:basedOn w:val="a"/>
    <w:rsid w:val="00DF5B6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DF5B68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footer"/>
    <w:basedOn w:val="a"/>
    <w:link w:val="a7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5B68"/>
    <w:rPr>
      <w:rFonts w:ascii="Calibri" w:eastAsia="Calibri" w:hAnsi="Calibri" w:cs="Times New Roman"/>
      <w:lang w:val="ru-RU"/>
    </w:rPr>
  </w:style>
  <w:style w:type="character" w:customStyle="1" w:styleId="30">
    <w:name w:val="Заголовок 3 Знак"/>
    <w:basedOn w:val="a0"/>
    <w:link w:val="3"/>
    <w:rsid w:val="00DF5B68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8">
    <w:name w:val="header"/>
    <w:basedOn w:val="a"/>
    <w:link w:val="a9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DF5B68"/>
    <w:rPr>
      <w:rFonts w:ascii="Calibri" w:eastAsia="Calibri" w:hAnsi="Calibri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1D263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263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4C563-6B0C-4A4D-ACA8-4EFBF9B64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1879</Words>
  <Characters>1072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2025-08-04T11:00:00Z</cp:lastPrinted>
  <dcterms:created xsi:type="dcterms:W3CDTF">2025-08-04T10:48:00Z</dcterms:created>
  <dcterms:modified xsi:type="dcterms:W3CDTF">2025-08-12T12:38:00Z</dcterms:modified>
</cp:coreProperties>
</file>