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A2FCBF" w14:textId="77777777" w:rsidR="00150CE2" w:rsidRPr="00150CE2" w:rsidRDefault="00150CE2" w:rsidP="00150CE2">
      <w:pPr>
        <w:spacing w:line="240" w:lineRule="auto"/>
        <w:rPr>
          <w:snapToGrid w:val="0"/>
          <w:color w:val="00FF00"/>
          <w:lang w:val="uk-UA"/>
        </w:rPr>
      </w:pPr>
      <w:r w:rsidRPr="00150CE2">
        <w:rPr>
          <w:noProof/>
          <w:color w:val="00FF00"/>
          <w:lang w:val="uk-UA" w:eastAsia="uk-UA"/>
        </w:rPr>
        <w:drawing>
          <wp:inline distT="0" distB="0" distL="0" distR="0" wp14:anchorId="257BE5AF" wp14:editId="1D272BC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C6F989" w14:textId="77777777" w:rsidR="00150CE2" w:rsidRPr="00150CE2" w:rsidRDefault="00150CE2" w:rsidP="00150CE2">
      <w:pPr>
        <w:spacing w:line="240" w:lineRule="auto"/>
        <w:rPr>
          <w:b/>
          <w:sz w:val="28"/>
          <w:szCs w:val="28"/>
          <w:lang w:val="uk-UA"/>
        </w:rPr>
      </w:pPr>
      <w:r w:rsidRPr="00150CE2">
        <w:rPr>
          <w:b/>
          <w:sz w:val="28"/>
          <w:szCs w:val="28"/>
          <w:lang w:val="uk-UA"/>
        </w:rPr>
        <w:t>ПЕТРІВСЬКА СІЛЬСЬКА РАДА</w:t>
      </w:r>
    </w:p>
    <w:p w14:paraId="4E5FE7EB" w14:textId="77777777" w:rsidR="00150CE2" w:rsidRPr="00150CE2" w:rsidRDefault="00150CE2" w:rsidP="00150CE2">
      <w:pPr>
        <w:spacing w:line="240" w:lineRule="auto"/>
        <w:rPr>
          <w:b/>
          <w:sz w:val="28"/>
          <w:szCs w:val="28"/>
          <w:lang w:val="uk-UA"/>
        </w:rPr>
      </w:pPr>
      <w:r w:rsidRPr="00150CE2"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050F278" w14:textId="77777777" w:rsidR="00150CE2" w:rsidRPr="00150CE2" w:rsidRDefault="00150CE2" w:rsidP="00150CE2">
      <w:pPr>
        <w:spacing w:line="240" w:lineRule="auto"/>
        <w:rPr>
          <w:b/>
          <w:sz w:val="28"/>
          <w:szCs w:val="28"/>
          <w:lang w:val="uk-UA"/>
        </w:rPr>
      </w:pPr>
      <w:r w:rsidRPr="00150CE2">
        <w:rPr>
          <w:b/>
          <w:sz w:val="28"/>
          <w:szCs w:val="28"/>
          <w:lang w:val="uk-UA"/>
        </w:rPr>
        <w:t xml:space="preserve"> Сімдесят четверта сесія восьмого скликання</w:t>
      </w:r>
    </w:p>
    <w:p w14:paraId="4C72C61A" w14:textId="77777777" w:rsidR="00150CE2" w:rsidRPr="00150CE2" w:rsidRDefault="00150CE2" w:rsidP="00150CE2">
      <w:pPr>
        <w:spacing w:line="240" w:lineRule="auto"/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50CE2" w:rsidRPr="00150CE2" w14:paraId="1BFE92D1" w14:textId="77777777" w:rsidTr="005F6C07">
        <w:tc>
          <w:tcPr>
            <w:tcW w:w="4790" w:type="dxa"/>
            <w:hideMark/>
          </w:tcPr>
          <w:p w14:paraId="6A26AB7C" w14:textId="77777777" w:rsidR="00150CE2" w:rsidRPr="00150CE2" w:rsidRDefault="00150CE2" w:rsidP="005F6C07">
            <w:pPr>
              <w:tabs>
                <w:tab w:val="left" w:pos="6750"/>
              </w:tabs>
              <w:spacing w:line="240" w:lineRule="auto"/>
              <w:jc w:val="both"/>
              <w:rPr>
                <w:b/>
                <w:sz w:val="28"/>
                <w:szCs w:val="28"/>
                <w:lang w:val="uk-UA"/>
              </w:rPr>
            </w:pPr>
            <w:r w:rsidRPr="00150CE2">
              <w:rPr>
                <w:b/>
                <w:sz w:val="28"/>
                <w:szCs w:val="28"/>
                <w:lang w:val="uk-UA"/>
              </w:rPr>
              <w:t>«12» серпня 2025 року</w:t>
            </w:r>
          </w:p>
        </w:tc>
        <w:tc>
          <w:tcPr>
            <w:tcW w:w="4781" w:type="dxa"/>
            <w:hideMark/>
          </w:tcPr>
          <w:p w14:paraId="688D9E4B" w14:textId="3A50CE02" w:rsidR="00150CE2" w:rsidRPr="00150CE2" w:rsidRDefault="00150CE2" w:rsidP="005F6C07">
            <w:pPr>
              <w:tabs>
                <w:tab w:val="left" w:pos="6750"/>
              </w:tabs>
              <w:spacing w:line="240" w:lineRule="auto"/>
              <w:rPr>
                <w:b/>
                <w:sz w:val="28"/>
                <w:szCs w:val="28"/>
                <w:lang w:val="uk-UA"/>
              </w:rPr>
            </w:pPr>
            <w:r w:rsidRPr="00150CE2">
              <w:rPr>
                <w:b/>
                <w:sz w:val="28"/>
                <w:szCs w:val="28"/>
                <w:lang w:val="uk-UA"/>
              </w:rPr>
              <w:t xml:space="preserve">                                                 № </w:t>
            </w:r>
            <w:r w:rsidR="00722B3E">
              <w:rPr>
                <w:b/>
                <w:sz w:val="28"/>
                <w:szCs w:val="28"/>
                <w:lang w:val="uk-UA"/>
              </w:rPr>
              <w:t>2877</w:t>
            </w:r>
            <w:bookmarkStart w:id="0" w:name="_GoBack"/>
            <w:bookmarkEnd w:id="0"/>
          </w:p>
        </w:tc>
      </w:tr>
      <w:tr w:rsidR="00150CE2" w:rsidRPr="00150CE2" w14:paraId="602BF570" w14:textId="77777777" w:rsidTr="005F6C07">
        <w:tc>
          <w:tcPr>
            <w:tcW w:w="9571" w:type="dxa"/>
            <w:gridSpan w:val="2"/>
            <w:hideMark/>
          </w:tcPr>
          <w:p w14:paraId="1053212A" w14:textId="77777777" w:rsidR="00150CE2" w:rsidRPr="00150CE2" w:rsidRDefault="00150CE2" w:rsidP="005F6C07">
            <w:pPr>
              <w:tabs>
                <w:tab w:val="left" w:pos="6750"/>
              </w:tabs>
              <w:spacing w:line="240" w:lineRule="auto"/>
              <w:rPr>
                <w:b/>
                <w:sz w:val="28"/>
                <w:szCs w:val="28"/>
                <w:lang w:val="uk-UA"/>
              </w:rPr>
            </w:pPr>
            <w:r w:rsidRPr="00150CE2"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14:paraId="1173B7D6" w14:textId="77777777" w:rsidR="00150CE2" w:rsidRPr="00150CE2" w:rsidRDefault="00150CE2" w:rsidP="00150CE2">
      <w:pPr>
        <w:spacing w:line="240" w:lineRule="auto"/>
        <w:jc w:val="both"/>
        <w:rPr>
          <w:b/>
          <w:i/>
          <w:sz w:val="28"/>
          <w:szCs w:val="28"/>
          <w:lang w:val="uk-UA"/>
        </w:rPr>
      </w:pPr>
    </w:p>
    <w:p w14:paraId="1F6040AB" w14:textId="77777777" w:rsidR="00150CE2" w:rsidRPr="00150CE2" w:rsidRDefault="00150CE2" w:rsidP="00150CE2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14:paraId="4A9DB53D" w14:textId="77777777" w:rsidR="00150CE2" w:rsidRPr="00150CE2" w:rsidRDefault="00150CE2" w:rsidP="00150CE2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 xml:space="preserve">на розроблення </w:t>
      </w:r>
      <w:proofErr w:type="spellStart"/>
      <w:r w:rsidRPr="00150CE2">
        <w:rPr>
          <w:b/>
          <w:i/>
          <w:sz w:val="28"/>
          <w:szCs w:val="28"/>
          <w:lang w:val="uk-UA"/>
        </w:rPr>
        <w:t>проєкту</w:t>
      </w:r>
      <w:proofErr w:type="spellEnd"/>
      <w:r w:rsidRPr="00150CE2">
        <w:rPr>
          <w:b/>
          <w:i/>
          <w:sz w:val="28"/>
          <w:szCs w:val="28"/>
          <w:lang w:val="uk-UA"/>
        </w:rPr>
        <w:t xml:space="preserve"> землеустрою </w:t>
      </w:r>
    </w:p>
    <w:p w14:paraId="1F3ECC30" w14:textId="77777777" w:rsidR="00150CE2" w:rsidRPr="00150CE2" w:rsidRDefault="00150CE2" w:rsidP="00150CE2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>щодо відведення земельних ділянок</w:t>
      </w:r>
    </w:p>
    <w:p w14:paraId="472C1DE9" w14:textId="77777777" w:rsidR="00150CE2" w:rsidRPr="00150CE2" w:rsidRDefault="00150CE2" w:rsidP="00150CE2">
      <w:pPr>
        <w:spacing w:line="240" w:lineRule="auto"/>
        <w:jc w:val="both"/>
        <w:rPr>
          <w:i/>
          <w:sz w:val="28"/>
          <w:szCs w:val="28"/>
          <w:lang w:val="uk-UA"/>
        </w:rPr>
      </w:pPr>
    </w:p>
    <w:p w14:paraId="028450A2" w14:textId="01A5309D" w:rsidR="00150CE2" w:rsidRPr="00150CE2" w:rsidRDefault="00150CE2" w:rsidP="00150CE2">
      <w:pPr>
        <w:spacing w:line="240" w:lineRule="auto"/>
        <w:jc w:val="both"/>
        <w:rPr>
          <w:sz w:val="28"/>
          <w:szCs w:val="28"/>
          <w:lang w:val="uk-UA"/>
        </w:rPr>
      </w:pPr>
      <w:r w:rsidRPr="00150CE2">
        <w:rPr>
          <w:lang w:val="uk-UA"/>
        </w:rPr>
        <w:t xml:space="preserve">       </w:t>
      </w:r>
      <w:r w:rsidRPr="00150CE2">
        <w:rPr>
          <w:sz w:val="28"/>
          <w:szCs w:val="28"/>
          <w:lang w:val="uk-UA"/>
        </w:rPr>
        <w:t xml:space="preserve">Розглянувши клопотання </w:t>
      </w:r>
      <w:r w:rsidRPr="00150CE2">
        <w:rPr>
          <w:b/>
          <w:sz w:val="28"/>
          <w:szCs w:val="28"/>
          <w:lang w:val="uk-UA"/>
        </w:rPr>
        <w:t xml:space="preserve">гр. </w:t>
      </w:r>
      <w:proofErr w:type="spellStart"/>
      <w:r>
        <w:rPr>
          <w:b/>
          <w:sz w:val="28"/>
          <w:szCs w:val="28"/>
          <w:lang w:val="uk-UA"/>
        </w:rPr>
        <w:t>Бутеєць</w:t>
      </w:r>
      <w:proofErr w:type="spellEnd"/>
      <w:r>
        <w:rPr>
          <w:b/>
          <w:sz w:val="28"/>
          <w:szCs w:val="28"/>
          <w:lang w:val="uk-UA"/>
        </w:rPr>
        <w:t xml:space="preserve"> Руслана Сергійовича</w:t>
      </w:r>
      <w:r w:rsidRPr="00150CE2">
        <w:rPr>
          <w:sz w:val="28"/>
          <w:szCs w:val="28"/>
          <w:lang w:val="uk-UA"/>
        </w:rPr>
        <w:t xml:space="preserve"> про надання земельної ділянки</w:t>
      </w:r>
      <w:r w:rsidRPr="00150CE2">
        <w:rPr>
          <w:color w:val="FF0000"/>
          <w:sz w:val="28"/>
          <w:szCs w:val="28"/>
          <w:lang w:val="uk-UA"/>
        </w:rPr>
        <w:t xml:space="preserve"> </w:t>
      </w:r>
      <w:r w:rsidRPr="00150CE2">
        <w:rPr>
          <w:sz w:val="28"/>
          <w:szCs w:val="28"/>
          <w:lang w:val="uk-UA"/>
        </w:rPr>
        <w:t xml:space="preserve">для будівництва і обслуговування житлового будинку, господарських будівель та споруд (присадибна ділянка) на території </w:t>
      </w:r>
      <w:proofErr w:type="spellStart"/>
      <w:r w:rsidRPr="00150CE2">
        <w:rPr>
          <w:sz w:val="28"/>
          <w:szCs w:val="28"/>
          <w:lang w:val="uk-UA"/>
        </w:rPr>
        <w:t>Петрівської</w:t>
      </w:r>
      <w:proofErr w:type="spellEnd"/>
      <w:r w:rsidRPr="00150CE2">
        <w:rPr>
          <w:sz w:val="28"/>
          <w:szCs w:val="28"/>
          <w:lang w:val="uk-UA"/>
        </w:rPr>
        <w:t xml:space="preserve"> територіальної громади  Вишгородського району Київської області, керуючись статтею 12, статтею 118</w:t>
      </w:r>
      <w:r w:rsidRPr="00150CE2">
        <w:rPr>
          <w:color w:val="000000"/>
          <w:sz w:val="28"/>
          <w:szCs w:val="28"/>
          <w:lang w:val="uk-UA"/>
        </w:rPr>
        <w:t xml:space="preserve">, </w:t>
      </w:r>
      <w:r w:rsidRPr="00150CE2">
        <w:rPr>
          <w:sz w:val="28"/>
          <w:szCs w:val="28"/>
          <w:lang w:val="uk-UA"/>
        </w:rPr>
        <w:t>підпунктом 5, пункту 27 «Перехідних положень» Земельного кодексу України яким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забороняється,</w:t>
      </w:r>
      <w:r w:rsidRPr="00150CE2">
        <w:rPr>
          <w:color w:val="000000"/>
          <w:sz w:val="28"/>
          <w:szCs w:val="28"/>
          <w:lang w:val="uk-UA"/>
        </w:rPr>
        <w:t xml:space="preserve"> </w:t>
      </w:r>
      <w:r w:rsidRPr="00150CE2"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14:paraId="29161A4A" w14:textId="77777777" w:rsidR="00150CE2" w:rsidRPr="00150CE2" w:rsidRDefault="00150CE2" w:rsidP="00150CE2">
      <w:pPr>
        <w:spacing w:line="240" w:lineRule="auto"/>
        <w:jc w:val="both"/>
        <w:rPr>
          <w:b/>
          <w:bCs/>
          <w:i/>
          <w:iCs/>
          <w:sz w:val="28"/>
          <w:szCs w:val="28"/>
          <w:lang w:val="uk-UA"/>
        </w:rPr>
      </w:pPr>
      <w:r w:rsidRPr="00150CE2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14:paraId="4FFB4EA5" w14:textId="77777777" w:rsidR="00150CE2" w:rsidRPr="00150CE2" w:rsidRDefault="00150CE2" w:rsidP="00150CE2">
      <w:pPr>
        <w:pStyle w:val="HTML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150CE2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</w:t>
      </w:r>
      <w:r w:rsidRPr="00150CE2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14:paraId="7704DE8A" w14:textId="77777777" w:rsidR="00150CE2" w:rsidRPr="00150CE2" w:rsidRDefault="00150CE2" w:rsidP="00150CE2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0DA42BB" w14:textId="678AD309" w:rsidR="00150CE2" w:rsidRPr="00150CE2" w:rsidRDefault="00150CE2" w:rsidP="00150CE2">
      <w:pPr>
        <w:pStyle w:val="a7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0CE2">
        <w:rPr>
          <w:rFonts w:ascii="Times New Roman" w:hAnsi="Times New Roman" w:cs="Times New Roman"/>
          <w:sz w:val="28"/>
          <w:szCs w:val="28"/>
        </w:rPr>
        <w:t xml:space="preserve">Відмовити </w:t>
      </w:r>
      <w:r w:rsidRPr="00150CE2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Бутеєць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Руслану Вікторовичу</w:t>
      </w:r>
      <w:r w:rsidRPr="00150CE2">
        <w:rPr>
          <w:rFonts w:ascii="Times New Roman" w:hAnsi="Times New Roman" w:cs="Times New Roman"/>
          <w:sz w:val="26"/>
          <w:szCs w:val="26"/>
        </w:rPr>
        <w:t xml:space="preserve"> </w:t>
      </w:r>
      <w:r w:rsidRPr="00150CE2">
        <w:rPr>
          <w:rFonts w:ascii="Times New Roman" w:hAnsi="Times New Roman" w:cs="Times New Roman"/>
          <w:sz w:val="28"/>
          <w:szCs w:val="28"/>
        </w:rPr>
        <w:t xml:space="preserve">в наданні дозволу розроблення </w:t>
      </w:r>
      <w:proofErr w:type="spellStart"/>
      <w:r w:rsidRPr="00150CE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150CE2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орієнтовною площею 0,</w:t>
      </w:r>
      <w:r>
        <w:rPr>
          <w:rFonts w:ascii="Times New Roman" w:hAnsi="Times New Roman" w:cs="Times New Roman"/>
          <w:sz w:val="28"/>
          <w:szCs w:val="28"/>
        </w:rPr>
        <w:t xml:space="preserve">25 </w:t>
      </w:r>
      <w:r w:rsidRPr="00150CE2">
        <w:rPr>
          <w:rFonts w:ascii="Times New Roman" w:hAnsi="Times New Roman" w:cs="Times New Roman"/>
          <w:sz w:val="28"/>
          <w:szCs w:val="28"/>
        </w:rPr>
        <w:t>га для будівництва і обслуговування житлового будинку, господарських будівель і споруд (присадибна ділянка)</w:t>
      </w:r>
      <w:r w:rsidRPr="00150CE2">
        <w:rPr>
          <w:rFonts w:ascii="Times New Roman" w:hAnsi="Times New Roman" w:cs="Times New Roman"/>
          <w:sz w:val="26"/>
          <w:szCs w:val="26"/>
        </w:rPr>
        <w:t xml:space="preserve"> </w:t>
      </w:r>
      <w:r w:rsidRPr="00150CE2">
        <w:rPr>
          <w:rFonts w:ascii="Times New Roman" w:hAnsi="Times New Roman" w:cs="Times New Roman"/>
          <w:sz w:val="28"/>
          <w:szCs w:val="28"/>
        </w:rPr>
        <w:t xml:space="preserve">на території </w:t>
      </w:r>
      <w:proofErr w:type="spellStart"/>
      <w:r w:rsidRPr="00150CE2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Pr="00150CE2">
        <w:rPr>
          <w:rFonts w:ascii="Times New Roman" w:hAnsi="Times New Roman" w:cs="Times New Roman"/>
          <w:sz w:val="28"/>
          <w:szCs w:val="28"/>
        </w:rPr>
        <w:t xml:space="preserve"> територіальної громади Вишгородського району Київської області </w:t>
      </w:r>
      <w:r w:rsidRPr="00150C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з відсутністю </w:t>
      </w:r>
      <w:r w:rsidRPr="00150CE2">
        <w:rPr>
          <w:rFonts w:ascii="Times New Roman" w:eastAsia="Times New Roman" w:hAnsi="Times New Roman" w:cs="Times New Roman"/>
          <w:sz w:val="28"/>
          <w:szCs w:val="28"/>
        </w:rPr>
        <w:t>графічних матеріалів</w:t>
      </w:r>
      <w:r w:rsidRPr="00150CE2">
        <w:rPr>
          <w:rFonts w:ascii="Times New Roman" w:hAnsi="Times New Roman" w:cs="Times New Roman"/>
          <w:sz w:val="28"/>
          <w:szCs w:val="28"/>
          <w:shd w:val="clear" w:color="auto" w:fill="FFFFFF"/>
        </w:rPr>
        <w:t>, на яких зазначено бажане місце розташування земельної ділянки та</w:t>
      </w:r>
      <w:r w:rsidRPr="00150CE2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150C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чинною забороною на </w:t>
      </w:r>
      <w:r w:rsidRPr="00150CE2">
        <w:rPr>
          <w:rFonts w:ascii="Times New Roman" w:hAnsi="Times New Roman" w:cs="Times New Roman"/>
          <w:sz w:val="28"/>
          <w:szCs w:val="28"/>
        </w:rPr>
        <w:t>передачу земель державної, комунальної власності у приватну власність на період воєнного стану в Україні.</w:t>
      </w:r>
    </w:p>
    <w:p w14:paraId="203EB74F" w14:textId="77777777" w:rsidR="00150CE2" w:rsidRPr="00150CE2" w:rsidRDefault="00150CE2" w:rsidP="00150CE2">
      <w:pPr>
        <w:spacing w:line="240" w:lineRule="auto"/>
        <w:jc w:val="both"/>
        <w:rPr>
          <w:b/>
          <w:bCs/>
          <w:sz w:val="28"/>
          <w:szCs w:val="28"/>
          <w:lang w:val="uk-UA"/>
        </w:rPr>
      </w:pPr>
      <w:r w:rsidRPr="00150CE2">
        <w:rPr>
          <w:sz w:val="28"/>
          <w:szCs w:val="28"/>
          <w:lang w:val="uk-UA"/>
        </w:rPr>
        <w:t>2. 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10B0E18" w14:textId="77777777" w:rsidR="00150CE2" w:rsidRPr="00150CE2" w:rsidRDefault="00150CE2" w:rsidP="00150CE2">
      <w:pPr>
        <w:spacing w:line="240" w:lineRule="auto"/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14:paraId="402871A1" w14:textId="77777777" w:rsidR="00150CE2" w:rsidRPr="00150CE2" w:rsidRDefault="00150CE2" w:rsidP="00150CE2">
      <w:pPr>
        <w:spacing w:line="240" w:lineRule="auto"/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14:paraId="6A9C0F31" w14:textId="77777777" w:rsidR="00150CE2" w:rsidRPr="00150CE2" w:rsidRDefault="00150CE2" w:rsidP="00150CE2">
      <w:pPr>
        <w:spacing w:line="240" w:lineRule="auto"/>
        <w:jc w:val="both"/>
        <w:rPr>
          <w:i/>
          <w:lang w:val="uk-UA"/>
        </w:rPr>
      </w:pPr>
      <w:r w:rsidRPr="00150CE2">
        <w:rPr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150CE2">
        <w:rPr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150CE2">
        <w:rPr>
          <w:b/>
          <w:bCs/>
          <w:i/>
          <w:iCs/>
          <w:sz w:val="28"/>
          <w:szCs w:val="28"/>
          <w:lang w:val="uk-UA"/>
        </w:rPr>
        <w:t xml:space="preserve"> СТАРЕНЬКИЙ</w:t>
      </w:r>
    </w:p>
    <w:p w14:paraId="7FFFC59B" w14:textId="77777777" w:rsidR="00150CE2" w:rsidRPr="00150CE2" w:rsidRDefault="00150CE2" w:rsidP="00150CE2">
      <w:pPr>
        <w:rPr>
          <w:i/>
          <w:lang w:val="uk-UA"/>
        </w:rPr>
      </w:pPr>
    </w:p>
    <w:p w14:paraId="124CC05A" w14:textId="77777777" w:rsidR="00150CE2" w:rsidRPr="00150CE2" w:rsidRDefault="00150CE2" w:rsidP="00150CE2">
      <w:pPr>
        <w:rPr>
          <w:lang w:val="uk-UA"/>
        </w:rPr>
      </w:pPr>
    </w:p>
    <w:p w14:paraId="19871F74" w14:textId="77777777" w:rsidR="00AC5859" w:rsidRPr="00150CE2" w:rsidRDefault="00AC5859" w:rsidP="00150CE2">
      <w:pPr>
        <w:rPr>
          <w:lang w:val="uk-UA"/>
        </w:rPr>
      </w:pPr>
    </w:p>
    <w:sectPr w:rsidR="00AC5859" w:rsidRPr="00150CE2" w:rsidSect="00150CE2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55DB7"/>
    <w:multiLevelType w:val="hybridMultilevel"/>
    <w:tmpl w:val="B1D6149C"/>
    <w:lvl w:ilvl="0" w:tplc="38463E5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E1"/>
    <w:rsid w:val="00150CE2"/>
    <w:rsid w:val="003716EB"/>
    <w:rsid w:val="00591D56"/>
    <w:rsid w:val="00722B3E"/>
    <w:rsid w:val="0075477A"/>
    <w:rsid w:val="00834906"/>
    <w:rsid w:val="00AC5859"/>
    <w:rsid w:val="00B45749"/>
    <w:rsid w:val="00C07FC3"/>
    <w:rsid w:val="00CD5AE1"/>
    <w:rsid w:val="00CE4EF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128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FC3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5AE1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5AE1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5AE1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5AE1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5AE1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5AE1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5AE1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5AE1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5AE1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5A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5A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5A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5AE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5AE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5AE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5AE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5AE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5AE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5AE1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CD5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5AE1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D5A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5AE1"/>
    <w:pPr>
      <w:spacing w:before="160" w:after="160" w:line="259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D5AE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D5AE1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CD5AE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5A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D5AE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D5AE1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C07F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C07FC3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character" w:customStyle="1" w:styleId="panel-body1">
    <w:name w:val="panel-body1"/>
    <w:rsid w:val="00C07FC3"/>
    <w:rPr>
      <w:rFonts w:ascii="Arial" w:hAnsi="Arial" w:cs="Arial" w:hint="default"/>
      <w:sz w:val="16"/>
      <w:szCs w:val="16"/>
    </w:rPr>
  </w:style>
  <w:style w:type="paragraph" w:styleId="ac">
    <w:name w:val="Normal (Web)"/>
    <w:basedOn w:val="a"/>
    <w:unhideWhenUsed/>
    <w:rsid w:val="00C07FC3"/>
    <w:pPr>
      <w:spacing w:after="63" w:line="240" w:lineRule="auto"/>
      <w:jc w:val="left"/>
    </w:pPr>
    <w:rPr>
      <w:rFonts w:eastAsia="Calibri"/>
      <w:lang w:val="uk-UA" w:eastAsia="uk-UA"/>
    </w:rPr>
  </w:style>
  <w:style w:type="paragraph" w:styleId="ad">
    <w:name w:val="Balloon Text"/>
    <w:basedOn w:val="a"/>
    <w:link w:val="ae"/>
    <w:uiPriority w:val="99"/>
    <w:semiHidden/>
    <w:unhideWhenUsed/>
    <w:rsid w:val="00722B3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22B3E"/>
    <w:rPr>
      <w:rFonts w:ascii="Tahoma" w:eastAsia="Times New Roman" w:hAnsi="Tahoma" w:cs="Tahoma"/>
      <w:kern w:val="0"/>
      <w:sz w:val="16"/>
      <w:szCs w:val="16"/>
      <w:lang w:val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FC3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5AE1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5AE1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5AE1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5AE1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5AE1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5AE1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5AE1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5AE1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5AE1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5A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5A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5A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5AE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5AE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5AE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5AE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5AE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5AE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5AE1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CD5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5AE1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D5A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5AE1"/>
    <w:pPr>
      <w:spacing w:before="160" w:after="160" w:line="259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D5AE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D5AE1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CD5AE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5A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D5AE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D5AE1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C07F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C07FC3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character" w:customStyle="1" w:styleId="panel-body1">
    <w:name w:val="panel-body1"/>
    <w:rsid w:val="00C07FC3"/>
    <w:rPr>
      <w:rFonts w:ascii="Arial" w:hAnsi="Arial" w:cs="Arial" w:hint="default"/>
      <w:sz w:val="16"/>
      <w:szCs w:val="16"/>
    </w:rPr>
  </w:style>
  <w:style w:type="paragraph" w:styleId="ac">
    <w:name w:val="Normal (Web)"/>
    <w:basedOn w:val="a"/>
    <w:unhideWhenUsed/>
    <w:rsid w:val="00C07FC3"/>
    <w:pPr>
      <w:spacing w:after="63" w:line="240" w:lineRule="auto"/>
      <w:jc w:val="left"/>
    </w:pPr>
    <w:rPr>
      <w:rFonts w:eastAsia="Calibri"/>
      <w:lang w:val="uk-UA" w:eastAsia="uk-UA"/>
    </w:rPr>
  </w:style>
  <w:style w:type="paragraph" w:styleId="ad">
    <w:name w:val="Balloon Text"/>
    <w:basedOn w:val="a"/>
    <w:link w:val="ae"/>
    <w:uiPriority w:val="99"/>
    <w:semiHidden/>
    <w:unhideWhenUsed/>
    <w:rsid w:val="00722B3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22B3E"/>
    <w:rPr>
      <w:rFonts w:ascii="Tahoma" w:eastAsia="Times New Roman" w:hAnsi="Tahoma" w:cs="Tahoma"/>
      <w:kern w:val="0"/>
      <w:sz w:val="16"/>
      <w:szCs w:val="16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1397</Words>
  <Characters>797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2025-08-13T10:54:00Z</cp:lastPrinted>
  <dcterms:created xsi:type="dcterms:W3CDTF">2025-06-24T07:13:00Z</dcterms:created>
  <dcterms:modified xsi:type="dcterms:W3CDTF">2025-08-13T10:54:00Z</dcterms:modified>
</cp:coreProperties>
</file>