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34C" w:rsidRDefault="0052734C" w:rsidP="0052734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2734C" w:rsidRPr="0052734C" w:rsidRDefault="0052734C" w:rsidP="0052734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52734C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34C" w:rsidRPr="0052734C" w:rsidRDefault="0052734C" w:rsidP="0052734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2734C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52734C" w:rsidRPr="0052734C" w:rsidRDefault="0052734C" w:rsidP="0052734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2734C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52734C" w:rsidRPr="0052734C" w:rsidRDefault="0052734C" w:rsidP="0052734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2734C">
        <w:rPr>
          <w:rFonts w:ascii="Times New Roman" w:hAnsi="Times New Roman" w:cs="Times New Roman"/>
          <w:b/>
          <w:sz w:val="26"/>
          <w:szCs w:val="26"/>
        </w:rPr>
        <w:t>Сімнадцята сесія восьмого скликання</w:t>
      </w:r>
    </w:p>
    <w:p w:rsidR="0052734C" w:rsidRPr="0052734C" w:rsidRDefault="0052734C" w:rsidP="0052734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2734C" w:rsidRPr="0052734C" w:rsidTr="0052734C">
        <w:tc>
          <w:tcPr>
            <w:tcW w:w="4790" w:type="dxa"/>
            <w:hideMark/>
          </w:tcPr>
          <w:p w:rsidR="0052734C" w:rsidRPr="0052734C" w:rsidRDefault="0052734C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2734C">
              <w:rPr>
                <w:rFonts w:ascii="Times New Roman" w:hAnsi="Times New Roman" w:cs="Times New Roman"/>
                <w:b/>
                <w:sz w:val="26"/>
                <w:szCs w:val="26"/>
              </w:rPr>
              <w:t>«24» грудня 2021 року</w:t>
            </w:r>
          </w:p>
        </w:tc>
        <w:tc>
          <w:tcPr>
            <w:tcW w:w="4781" w:type="dxa"/>
            <w:hideMark/>
          </w:tcPr>
          <w:p w:rsidR="0052734C" w:rsidRPr="0052734C" w:rsidRDefault="0052734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2734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Pr="0052734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№ 909</w:t>
            </w:r>
            <w:r w:rsidRPr="0052734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52734C" w:rsidRPr="0052734C" w:rsidTr="0052734C">
        <w:tc>
          <w:tcPr>
            <w:tcW w:w="9571" w:type="dxa"/>
            <w:gridSpan w:val="2"/>
            <w:hideMark/>
          </w:tcPr>
          <w:p w:rsidR="0052734C" w:rsidRPr="0052734C" w:rsidRDefault="0052734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2734C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52734C" w:rsidRPr="0052734C" w:rsidRDefault="0052734C" w:rsidP="0052734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4F745F" w:rsidRPr="00804BD2" w:rsidRDefault="004F745F" w:rsidP="004F745F">
      <w:pPr>
        <w:spacing w:after="0" w:line="240" w:lineRule="auto"/>
        <w:rPr>
          <w:rFonts w:ascii="Times New Roman" w:hAnsi="Times New Roman" w:cs="Times New Roman"/>
          <w:bCs/>
          <w:snapToGrid w:val="0"/>
          <w:sz w:val="26"/>
          <w:szCs w:val="26"/>
          <w:u w:val="single"/>
        </w:rPr>
      </w:pPr>
      <w:bookmarkStart w:id="0" w:name="_GoBack"/>
      <w:bookmarkEnd w:id="0"/>
      <w:r w:rsidRPr="0052734C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52734C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52734C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:rsidR="004F745F" w:rsidRPr="0052734C" w:rsidRDefault="004F745F" w:rsidP="004F745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52734C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4F745F" w:rsidRPr="0052734C" w:rsidRDefault="004F745F" w:rsidP="004F745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52734C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4F745F" w:rsidRPr="0052734C" w:rsidRDefault="004F745F" w:rsidP="004F745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2734C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52734C">
        <w:rPr>
          <w:rFonts w:ascii="Times New Roman" w:hAnsi="Times New Roman" w:cs="Times New Roman"/>
          <w:b/>
          <w:sz w:val="26"/>
          <w:szCs w:val="26"/>
        </w:rPr>
        <w:t>гр.</w:t>
      </w:r>
      <w:r w:rsidRPr="0052734C">
        <w:rPr>
          <w:rFonts w:ascii="Times New Roman" w:hAnsi="Times New Roman" w:cs="Times New Roman"/>
          <w:sz w:val="26"/>
          <w:szCs w:val="26"/>
        </w:rPr>
        <w:t xml:space="preserve"> </w:t>
      </w:r>
      <w:r w:rsidRPr="0052734C">
        <w:rPr>
          <w:rFonts w:ascii="Times New Roman" w:hAnsi="Times New Roman" w:cs="Times New Roman"/>
          <w:b/>
          <w:sz w:val="26"/>
          <w:szCs w:val="26"/>
        </w:rPr>
        <w:t xml:space="preserve">Богдана Миколи Олексійовича </w:t>
      </w:r>
      <w:r w:rsidRPr="0052734C">
        <w:rPr>
          <w:rFonts w:ascii="Times New Roman" w:hAnsi="Times New Roman" w:cs="Times New Roman"/>
          <w:sz w:val="26"/>
          <w:szCs w:val="26"/>
        </w:rPr>
        <w:t xml:space="preserve">про затвердження </w:t>
      </w:r>
      <w:proofErr w:type="spellStart"/>
      <w:r w:rsidRPr="0052734C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52734C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у власність для ведення особистого селянського господарства, розробленого ФОП Валько О.М.,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4F745F" w:rsidRPr="0052734C" w:rsidRDefault="004F745F" w:rsidP="004F745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2734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4F745F" w:rsidRPr="0052734C" w:rsidRDefault="004F745F" w:rsidP="004F745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52734C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4F745F" w:rsidRPr="0052734C" w:rsidRDefault="004F745F" w:rsidP="004F745F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</w:p>
    <w:p w:rsidR="004F745F" w:rsidRPr="0052734C" w:rsidRDefault="004F745F" w:rsidP="005273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2734C">
        <w:rPr>
          <w:rFonts w:ascii="Times New Roman" w:hAnsi="Times New Roman" w:cs="Times New Roman"/>
          <w:sz w:val="26"/>
          <w:szCs w:val="26"/>
        </w:rPr>
        <w:t xml:space="preserve">1.Затвердити </w:t>
      </w:r>
      <w:proofErr w:type="spellStart"/>
      <w:r w:rsidRPr="0052734C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52734C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у власність гр. </w:t>
      </w:r>
      <w:r w:rsidR="0081403E" w:rsidRPr="0052734C">
        <w:rPr>
          <w:rFonts w:ascii="Times New Roman" w:hAnsi="Times New Roman" w:cs="Times New Roman"/>
          <w:sz w:val="26"/>
          <w:szCs w:val="26"/>
        </w:rPr>
        <w:t>Богдан</w:t>
      </w:r>
      <w:r w:rsidR="00F71296" w:rsidRPr="0052734C">
        <w:rPr>
          <w:rFonts w:ascii="Times New Roman" w:hAnsi="Times New Roman" w:cs="Times New Roman"/>
          <w:sz w:val="26"/>
          <w:szCs w:val="26"/>
        </w:rPr>
        <w:t>у</w:t>
      </w:r>
      <w:r w:rsidR="0081403E" w:rsidRPr="0052734C">
        <w:rPr>
          <w:rFonts w:ascii="Times New Roman" w:hAnsi="Times New Roman" w:cs="Times New Roman"/>
          <w:sz w:val="26"/>
          <w:szCs w:val="26"/>
        </w:rPr>
        <w:t xml:space="preserve"> Миколі Олексійовичу</w:t>
      </w:r>
      <w:r w:rsidRPr="0052734C">
        <w:rPr>
          <w:rFonts w:ascii="Times New Roman" w:hAnsi="Times New Roman" w:cs="Times New Roman"/>
          <w:sz w:val="26"/>
          <w:szCs w:val="26"/>
        </w:rPr>
        <w:t xml:space="preserve"> для ведення особистого селянського господарства кадастровий номер 3221886001:0</w:t>
      </w:r>
      <w:r w:rsidR="00F71296" w:rsidRPr="0052734C">
        <w:rPr>
          <w:rFonts w:ascii="Times New Roman" w:hAnsi="Times New Roman" w:cs="Times New Roman"/>
          <w:sz w:val="26"/>
          <w:szCs w:val="26"/>
        </w:rPr>
        <w:t>3</w:t>
      </w:r>
      <w:r w:rsidRPr="0052734C">
        <w:rPr>
          <w:rFonts w:ascii="Times New Roman" w:hAnsi="Times New Roman" w:cs="Times New Roman"/>
          <w:sz w:val="26"/>
          <w:szCs w:val="26"/>
        </w:rPr>
        <w:t>:</w:t>
      </w:r>
      <w:r w:rsidR="00F71296" w:rsidRPr="0052734C">
        <w:rPr>
          <w:rFonts w:ascii="Times New Roman" w:hAnsi="Times New Roman" w:cs="Times New Roman"/>
          <w:sz w:val="26"/>
          <w:szCs w:val="26"/>
        </w:rPr>
        <w:t>2</w:t>
      </w:r>
      <w:r w:rsidRPr="0052734C">
        <w:rPr>
          <w:rFonts w:ascii="Times New Roman" w:hAnsi="Times New Roman" w:cs="Times New Roman"/>
          <w:sz w:val="26"/>
          <w:szCs w:val="26"/>
        </w:rPr>
        <w:t>12:0</w:t>
      </w:r>
      <w:r w:rsidR="00F71296" w:rsidRPr="0052734C">
        <w:rPr>
          <w:rFonts w:ascii="Times New Roman" w:hAnsi="Times New Roman" w:cs="Times New Roman"/>
          <w:sz w:val="26"/>
          <w:szCs w:val="26"/>
        </w:rPr>
        <w:t>003</w:t>
      </w:r>
      <w:r w:rsidRPr="0052734C">
        <w:rPr>
          <w:rFonts w:ascii="Times New Roman" w:hAnsi="Times New Roman" w:cs="Times New Roman"/>
          <w:sz w:val="26"/>
          <w:szCs w:val="26"/>
        </w:rPr>
        <w:t xml:space="preserve"> площею 0,0</w:t>
      </w:r>
      <w:r w:rsidR="00F71296" w:rsidRPr="0052734C">
        <w:rPr>
          <w:rFonts w:ascii="Times New Roman" w:hAnsi="Times New Roman" w:cs="Times New Roman"/>
          <w:sz w:val="26"/>
          <w:szCs w:val="26"/>
        </w:rPr>
        <w:t>04</w:t>
      </w:r>
      <w:r w:rsidRPr="0052734C">
        <w:rPr>
          <w:rFonts w:ascii="Times New Roman" w:hAnsi="Times New Roman" w:cs="Times New Roman"/>
          <w:sz w:val="26"/>
          <w:szCs w:val="26"/>
        </w:rPr>
        <w:t xml:space="preserve"> га, яка розташована в селі Нові Петрівці Вишгородського району Київської області.</w:t>
      </w:r>
    </w:p>
    <w:p w:rsidR="004F745F" w:rsidRPr="0052734C" w:rsidRDefault="0052734C" w:rsidP="004F745F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4F745F" w:rsidRPr="0052734C">
        <w:rPr>
          <w:rFonts w:ascii="Times New Roman" w:hAnsi="Times New Roman" w:cs="Times New Roman"/>
          <w:sz w:val="26"/>
          <w:szCs w:val="26"/>
        </w:rPr>
        <w:t xml:space="preserve">2. Передати гр. </w:t>
      </w:r>
      <w:r w:rsidR="00F71296" w:rsidRPr="0052734C">
        <w:rPr>
          <w:rFonts w:ascii="Times New Roman" w:hAnsi="Times New Roman" w:cs="Times New Roman"/>
          <w:sz w:val="26"/>
          <w:szCs w:val="26"/>
        </w:rPr>
        <w:t xml:space="preserve">Богдану Миколі Олексійовичу </w:t>
      </w:r>
      <w:r w:rsidR="004F745F" w:rsidRPr="0052734C">
        <w:rPr>
          <w:rFonts w:ascii="Times New Roman" w:hAnsi="Times New Roman" w:cs="Times New Roman"/>
          <w:sz w:val="26"/>
          <w:szCs w:val="26"/>
        </w:rPr>
        <w:t xml:space="preserve">у власність земельну ділянку для ведення особистого селянського господарства кадастровий номер </w:t>
      </w:r>
      <w:r w:rsidR="00341BB8" w:rsidRPr="0052734C">
        <w:rPr>
          <w:rFonts w:ascii="Times New Roman" w:hAnsi="Times New Roman" w:cs="Times New Roman"/>
          <w:sz w:val="26"/>
          <w:szCs w:val="26"/>
        </w:rPr>
        <w:t xml:space="preserve">3221886001:03:212:0003 </w:t>
      </w:r>
      <w:r w:rsidR="004F745F" w:rsidRPr="0052734C">
        <w:rPr>
          <w:rFonts w:ascii="Times New Roman" w:hAnsi="Times New Roman" w:cs="Times New Roman"/>
          <w:sz w:val="26"/>
          <w:szCs w:val="26"/>
        </w:rPr>
        <w:t>площею 0,0</w:t>
      </w:r>
      <w:r w:rsidR="00341BB8" w:rsidRPr="0052734C">
        <w:rPr>
          <w:rFonts w:ascii="Times New Roman" w:hAnsi="Times New Roman" w:cs="Times New Roman"/>
          <w:sz w:val="26"/>
          <w:szCs w:val="26"/>
        </w:rPr>
        <w:t>04</w:t>
      </w:r>
      <w:r w:rsidR="004F745F" w:rsidRPr="0052734C">
        <w:rPr>
          <w:rFonts w:ascii="Times New Roman" w:hAnsi="Times New Roman" w:cs="Times New Roman"/>
          <w:sz w:val="26"/>
          <w:szCs w:val="26"/>
        </w:rPr>
        <w:t xml:space="preserve"> га, яка розташована в селі Нові Петрівці Вишгородського району Київської області.</w:t>
      </w:r>
    </w:p>
    <w:p w:rsidR="004F745F" w:rsidRPr="0052734C" w:rsidRDefault="0052734C" w:rsidP="004F745F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4F745F" w:rsidRPr="0052734C">
        <w:rPr>
          <w:rFonts w:ascii="Times New Roman" w:hAnsi="Times New Roman" w:cs="Times New Roman"/>
          <w:sz w:val="26"/>
          <w:szCs w:val="26"/>
        </w:rPr>
        <w:t xml:space="preserve">3. Рекомендувати гр. </w:t>
      </w:r>
      <w:r w:rsidR="00341BB8" w:rsidRPr="0052734C">
        <w:rPr>
          <w:rFonts w:ascii="Times New Roman" w:hAnsi="Times New Roman" w:cs="Times New Roman"/>
          <w:sz w:val="26"/>
          <w:szCs w:val="26"/>
        </w:rPr>
        <w:t xml:space="preserve">Богдану Миколі Олексійовичу </w:t>
      </w:r>
      <w:r w:rsidR="004F745F" w:rsidRPr="0052734C">
        <w:rPr>
          <w:rFonts w:ascii="Times New Roman" w:hAnsi="Times New Roman" w:cs="Times New Roman"/>
          <w:sz w:val="26"/>
          <w:szCs w:val="26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4F745F" w:rsidRPr="0052734C" w:rsidRDefault="0052734C" w:rsidP="004F745F">
      <w:pPr>
        <w:tabs>
          <w:tab w:val="left" w:pos="709"/>
          <w:tab w:val="left" w:pos="1134"/>
        </w:tabs>
        <w:spacing w:before="120" w:after="0" w:line="240" w:lineRule="auto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4F745F" w:rsidRPr="0052734C">
        <w:rPr>
          <w:rFonts w:ascii="Times New Roman" w:hAnsi="Times New Roman" w:cs="Times New Roman"/>
          <w:sz w:val="26"/>
          <w:szCs w:val="26"/>
        </w:rPr>
        <w:t>4.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4F745F" w:rsidRPr="0052734C" w:rsidRDefault="004F745F" w:rsidP="004F745F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4F745F" w:rsidRDefault="004F745F" w:rsidP="004F745F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52734C" w:rsidRPr="0052734C" w:rsidRDefault="0052734C" w:rsidP="004F745F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4F745F" w:rsidRPr="0052734C" w:rsidRDefault="004F745F" w:rsidP="004F745F">
      <w:pPr>
        <w:spacing w:after="0" w:line="240" w:lineRule="auto"/>
        <w:rPr>
          <w:i/>
          <w:sz w:val="26"/>
          <w:szCs w:val="26"/>
        </w:rPr>
      </w:pPr>
      <w:r w:rsidRPr="0052734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</w:t>
      </w:r>
      <w:r w:rsidR="0052734C" w:rsidRPr="0052734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r w:rsidR="0052734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</w:t>
      </w:r>
      <w:r w:rsidR="0052734C" w:rsidRPr="0052734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r w:rsidRPr="0052734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52734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52734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F00C5F" w:rsidRPr="0052734C" w:rsidRDefault="00F00C5F">
      <w:pPr>
        <w:rPr>
          <w:i/>
          <w:sz w:val="26"/>
          <w:szCs w:val="26"/>
        </w:rPr>
      </w:pPr>
    </w:p>
    <w:sectPr w:rsidR="00F00C5F" w:rsidRPr="0052734C" w:rsidSect="0052734C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64B"/>
    <w:rsid w:val="00121D6C"/>
    <w:rsid w:val="00341BB8"/>
    <w:rsid w:val="0038154F"/>
    <w:rsid w:val="004F745F"/>
    <w:rsid w:val="0052734C"/>
    <w:rsid w:val="0054564B"/>
    <w:rsid w:val="005E30A8"/>
    <w:rsid w:val="006A50D4"/>
    <w:rsid w:val="00773638"/>
    <w:rsid w:val="00804BD2"/>
    <w:rsid w:val="0081403E"/>
    <w:rsid w:val="008800F8"/>
    <w:rsid w:val="008A2A15"/>
    <w:rsid w:val="00B26AE1"/>
    <w:rsid w:val="00F00C5F"/>
    <w:rsid w:val="00F71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48BB3"/>
  <w15:docId w15:val="{616E701D-005C-4559-97C5-38DC25248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4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F745F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4F745F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4F7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F74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56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2021-12-29T13:49:00Z</cp:lastPrinted>
  <dcterms:created xsi:type="dcterms:W3CDTF">2021-12-14T09:31:00Z</dcterms:created>
  <dcterms:modified xsi:type="dcterms:W3CDTF">2021-12-29T13:49:00Z</dcterms:modified>
</cp:coreProperties>
</file>