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4D8" w:rsidRDefault="00CD34D8" w:rsidP="00CD34D8">
      <w:pPr>
        <w:rPr>
          <w:sz w:val="26"/>
          <w:szCs w:val="26"/>
          <w:lang w:eastAsia="en-US"/>
        </w:rPr>
      </w:pPr>
    </w:p>
    <w:p w:rsidR="00CD34D8" w:rsidRPr="00CD34D8" w:rsidRDefault="00CD34D8" w:rsidP="00CD34D8">
      <w:pPr>
        <w:jc w:val="center"/>
        <w:rPr>
          <w:snapToGrid w:val="0"/>
          <w:color w:val="00FF00"/>
          <w:sz w:val="26"/>
          <w:szCs w:val="26"/>
        </w:rPr>
      </w:pPr>
      <w:r w:rsidRPr="00CD34D8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4D8" w:rsidRPr="00CD34D8" w:rsidRDefault="00CD34D8" w:rsidP="00CD34D8">
      <w:pPr>
        <w:jc w:val="center"/>
        <w:rPr>
          <w:b/>
          <w:sz w:val="26"/>
          <w:szCs w:val="26"/>
        </w:rPr>
      </w:pPr>
      <w:r w:rsidRPr="00CD34D8">
        <w:rPr>
          <w:b/>
          <w:sz w:val="26"/>
          <w:szCs w:val="26"/>
        </w:rPr>
        <w:t>ПЕТРІВСЬКА СІЛЬСЬКА РАДА</w:t>
      </w:r>
    </w:p>
    <w:p w:rsidR="00CD34D8" w:rsidRPr="00CD34D8" w:rsidRDefault="00CD34D8" w:rsidP="00CD34D8">
      <w:pPr>
        <w:jc w:val="center"/>
        <w:rPr>
          <w:b/>
          <w:sz w:val="26"/>
          <w:szCs w:val="26"/>
        </w:rPr>
      </w:pPr>
      <w:r w:rsidRPr="00CD34D8">
        <w:rPr>
          <w:b/>
          <w:sz w:val="26"/>
          <w:szCs w:val="26"/>
        </w:rPr>
        <w:t>ВИШГОРОДСЬКОГО РАЙОНУ КИЇВСЬКОЇ ОБЛАСТІ</w:t>
      </w:r>
    </w:p>
    <w:p w:rsidR="00CD34D8" w:rsidRPr="00CD34D8" w:rsidRDefault="00CD34D8" w:rsidP="00CD34D8">
      <w:pPr>
        <w:jc w:val="center"/>
        <w:rPr>
          <w:b/>
          <w:sz w:val="26"/>
          <w:szCs w:val="26"/>
        </w:rPr>
      </w:pPr>
      <w:r w:rsidRPr="00CD34D8">
        <w:rPr>
          <w:b/>
          <w:sz w:val="26"/>
          <w:szCs w:val="26"/>
        </w:rPr>
        <w:t>Сімнадцята сесія восьмого скликання</w:t>
      </w:r>
    </w:p>
    <w:p w:rsidR="00CD34D8" w:rsidRPr="00CD34D8" w:rsidRDefault="00CD34D8" w:rsidP="00CD34D8">
      <w:pPr>
        <w:jc w:val="center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D34D8" w:rsidRPr="00CD34D8" w:rsidTr="00CD34D8">
        <w:tc>
          <w:tcPr>
            <w:tcW w:w="4790" w:type="dxa"/>
            <w:hideMark/>
          </w:tcPr>
          <w:p w:rsidR="00CD34D8" w:rsidRPr="00CD34D8" w:rsidRDefault="00CD34D8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CD34D8">
              <w:rPr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CD34D8" w:rsidRPr="00CD34D8" w:rsidRDefault="00CD34D8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CD34D8">
              <w:rPr>
                <w:b/>
                <w:sz w:val="26"/>
                <w:szCs w:val="26"/>
              </w:rPr>
              <w:t xml:space="preserve">                             </w:t>
            </w:r>
            <w:r w:rsidRPr="00CD34D8">
              <w:rPr>
                <w:b/>
                <w:sz w:val="26"/>
                <w:szCs w:val="26"/>
              </w:rPr>
              <w:t xml:space="preserve">                           № 907</w:t>
            </w:r>
            <w:r w:rsidRPr="00CD34D8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CD34D8" w:rsidRPr="00CD34D8" w:rsidTr="00CD34D8">
        <w:tc>
          <w:tcPr>
            <w:tcW w:w="9571" w:type="dxa"/>
            <w:gridSpan w:val="2"/>
            <w:hideMark/>
          </w:tcPr>
          <w:p w:rsidR="00CD34D8" w:rsidRPr="00CD34D8" w:rsidRDefault="00CD34D8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  <w:r w:rsidRPr="00CD34D8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CD34D8" w:rsidRPr="00CD34D8" w:rsidRDefault="00CD34D8" w:rsidP="00045BE0">
      <w:pPr>
        <w:rPr>
          <w:b/>
          <w:i/>
          <w:sz w:val="26"/>
          <w:szCs w:val="26"/>
        </w:rPr>
      </w:pPr>
    </w:p>
    <w:p w:rsidR="00045BE0" w:rsidRPr="00CD34D8" w:rsidRDefault="00045BE0" w:rsidP="00045BE0">
      <w:pPr>
        <w:rPr>
          <w:b/>
          <w:i/>
          <w:sz w:val="26"/>
          <w:szCs w:val="26"/>
        </w:rPr>
      </w:pPr>
      <w:r w:rsidRPr="00CD34D8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045BE0" w:rsidRPr="00CD34D8" w:rsidRDefault="00045BE0" w:rsidP="00045BE0">
      <w:pPr>
        <w:rPr>
          <w:b/>
          <w:i/>
          <w:sz w:val="26"/>
          <w:szCs w:val="26"/>
        </w:rPr>
      </w:pPr>
      <w:r w:rsidRPr="00CD34D8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045BE0" w:rsidRPr="00CD34D8" w:rsidRDefault="00045BE0" w:rsidP="00045BE0">
      <w:pPr>
        <w:rPr>
          <w:b/>
          <w:i/>
          <w:sz w:val="26"/>
          <w:szCs w:val="26"/>
        </w:rPr>
      </w:pPr>
      <w:r w:rsidRPr="00CD34D8">
        <w:rPr>
          <w:b/>
          <w:i/>
          <w:sz w:val="26"/>
          <w:szCs w:val="26"/>
        </w:rPr>
        <w:t>меж земельної ділянки в натурі (на місцевості)</w:t>
      </w:r>
    </w:p>
    <w:p w:rsidR="00045BE0" w:rsidRPr="00CD34D8" w:rsidRDefault="00045BE0" w:rsidP="00045BE0">
      <w:pPr>
        <w:jc w:val="both"/>
        <w:rPr>
          <w:b/>
          <w:i/>
          <w:sz w:val="26"/>
          <w:szCs w:val="26"/>
        </w:rPr>
      </w:pPr>
      <w:r w:rsidRPr="00CD34D8">
        <w:rPr>
          <w:b/>
          <w:i/>
          <w:sz w:val="26"/>
          <w:szCs w:val="26"/>
        </w:rPr>
        <w:t xml:space="preserve"> </w:t>
      </w:r>
    </w:p>
    <w:p w:rsidR="00CD34D8" w:rsidRDefault="00045BE0" w:rsidP="00045BE0">
      <w:pPr>
        <w:jc w:val="both"/>
        <w:rPr>
          <w:sz w:val="26"/>
          <w:szCs w:val="26"/>
        </w:rPr>
      </w:pPr>
      <w:r w:rsidRPr="00CD34D8">
        <w:rPr>
          <w:sz w:val="26"/>
          <w:szCs w:val="26"/>
        </w:rPr>
        <w:t xml:space="preserve">       Розглянувши заяву  </w:t>
      </w:r>
      <w:r w:rsidRPr="00CD34D8">
        <w:rPr>
          <w:b/>
          <w:sz w:val="26"/>
          <w:szCs w:val="26"/>
        </w:rPr>
        <w:t>гр. Трощинського Івана Михайловича</w:t>
      </w:r>
      <w:r w:rsidRPr="00CD34D8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ТОВ «ЛА ЗЕМГРУП», керуючись статтями 12, 118, 121, 122, 125, 186 Земельного Кодексу України, статтею 26 Закону України «Про місцеве самоврядування в Україні», </w:t>
      </w:r>
    </w:p>
    <w:p w:rsidR="00045BE0" w:rsidRPr="00CD34D8" w:rsidRDefault="00045BE0" w:rsidP="00045BE0">
      <w:pPr>
        <w:jc w:val="both"/>
        <w:rPr>
          <w:sz w:val="26"/>
          <w:szCs w:val="26"/>
        </w:rPr>
      </w:pPr>
      <w:bookmarkStart w:id="0" w:name="_GoBack"/>
      <w:bookmarkEnd w:id="0"/>
      <w:r w:rsidRPr="00CD34D8">
        <w:rPr>
          <w:b/>
          <w:bCs/>
          <w:i/>
          <w:iCs/>
          <w:sz w:val="26"/>
          <w:szCs w:val="26"/>
        </w:rPr>
        <w:t xml:space="preserve">сільська рада </w:t>
      </w:r>
    </w:p>
    <w:p w:rsidR="00045BE0" w:rsidRPr="00CD34D8" w:rsidRDefault="00045BE0" w:rsidP="00045BE0">
      <w:pPr>
        <w:jc w:val="center"/>
        <w:rPr>
          <w:b/>
          <w:bCs/>
          <w:iCs/>
          <w:sz w:val="26"/>
          <w:szCs w:val="26"/>
        </w:rPr>
      </w:pPr>
      <w:r w:rsidRPr="00CD34D8">
        <w:rPr>
          <w:b/>
          <w:bCs/>
          <w:iCs/>
          <w:sz w:val="26"/>
          <w:szCs w:val="26"/>
        </w:rPr>
        <w:t>ВИРІШИЛА:</w:t>
      </w:r>
    </w:p>
    <w:p w:rsidR="00045BE0" w:rsidRPr="00CD34D8" w:rsidRDefault="00045BE0" w:rsidP="00045BE0">
      <w:pPr>
        <w:jc w:val="center"/>
        <w:rPr>
          <w:i/>
          <w:iCs/>
          <w:sz w:val="26"/>
          <w:szCs w:val="26"/>
        </w:rPr>
      </w:pPr>
    </w:p>
    <w:p w:rsidR="00045BE0" w:rsidRPr="00CD34D8" w:rsidRDefault="00045BE0" w:rsidP="00CD34D8">
      <w:pPr>
        <w:ind w:firstLine="708"/>
        <w:jc w:val="both"/>
        <w:rPr>
          <w:sz w:val="26"/>
          <w:szCs w:val="26"/>
        </w:rPr>
      </w:pPr>
      <w:r w:rsidRPr="00CD34D8">
        <w:rPr>
          <w:sz w:val="26"/>
          <w:szCs w:val="26"/>
        </w:rPr>
        <w:t>1. Затвердити гр. Трощинському Івану Михайловичу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313A12" w:rsidRPr="00CD34D8">
        <w:rPr>
          <w:sz w:val="26"/>
          <w:szCs w:val="26"/>
        </w:rPr>
        <w:t>78</w:t>
      </w:r>
      <w:r w:rsidRPr="00CD34D8">
        <w:rPr>
          <w:sz w:val="26"/>
          <w:szCs w:val="26"/>
        </w:rPr>
        <w:t>01:02:0</w:t>
      </w:r>
      <w:r w:rsidR="00313A12" w:rsidRPr="00CD34D8">
        <w:rPr>
          <w:sz w:val="26"/>
          <w:szCs w:val="26"/>
        </w:rPr>
        <w:t>22</w:t>
      </w:r>
      <w:r w:rsidRPr="00CD34D8">
        <w:rPr>
          <w:sz w:val="26"/>
          <w:szCs w:val="26"/>
        </w:rPr>
        <w:t>:</w:t>
      </w:r>
      <w:r w:rsidR="00313A12" w:rsidRPr="00CD34D8">
        <w:rPr>
          <w:sz w:val="26"/>
          <w:szCs w:val="26"/>
        </w:rPr>
        <w:t>6</w:t>
      </w:r>
      <w:r w:rsidRPr="00CD34D8">
        <w:rPr>
          <w:sz w:val="26"/>
          <w:szCs w:val="26"/>
        </w:rPr>
        <w:t>002  площею 0,</w:t>
      </w:r>
      <w:r w:rsidR="00313A12" w:rsidRPr="00CD34D8">
        <w:rPr>
          <w:sz w:val="26"/>
          <w:szCs w:val="26"/>
        </w:rPr>
        <w:t>200</w:t>
      </w:r>
      <w:r w:rsidRPr="00CD34D8">
        <w:rPr>
          <w:sz w:val="26"/>
          <w:szCs w:val="26"/>
        </w:rPr>
        <w:t xml:space="preserve">0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C66591" w:rsidRPr="00CD34D8">
        <w:rPr>
          <w:sz w:val="26"/>
          <w:szCs w:val="26"/>
        </w:rPr>
        <w:t>Стар</w:t>
      </w:r>
      <w:r w:rsidRPr="00CD34D8">
        <w:rPr>
          <w:sz w:val="26"/>
          <w:szCs w:val="26"/>
        </w:rPr>
        <w:t>і Петрівці Вишгородського району Київської області.</w:t>
      </w:r>
    </w:p>
    <w:p w:rsidR="00045BE0" w:rsidRPr="00CD34D8" w:rsidRDefault="00CD34D8" w:rsidP="00045BE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45BE0" w:rsidRPr="00CD34D8">
        <w:rPr>
          <w:sz w:val="26"/>
          <w:szCs w:val="26"/>
        </w:rPr>
        <w:t xml:space="preserve">2.  Передати гр. </w:t>
      </w:r>
      <w:r w:rsidR="00313A12" w:rsidRPr="00CD34D8">
        <w:rPr>
          <w:sz w:val="26"/>
          <w:szCs w:val="26"/>
        </w:rPr>
        <w:t>Трощинському Івану Михайловичу</w:t>
      </w:r>
      <w:r w:rsidR="00045BE0" w:rsidRPr="00CD34D8">
        <w:rPr>
          <w:sz w:val="26"/>
          <w:szCs w:val="26"/>
        </w:rPr>
        <w:t xml:space="preserve"> у власність земельну ділянку кадастровий номер 322188</w:t>
      </w:r>
      <w:r w:rsidR="00313A12" w:rsidRPr="00CD34D8">
        <w:rPr>
          <w:sz w:val="26"/>
          <w:szCs w:val="26"/>
        </w:rPr>
        <w:t>78</w:t>
      </w:r>
      <w:r w:rsidR="00045BE0" w:rsidRPr="00CD34D8">
        <w:rPr>
          <w:sz w:val="26"/>
          <w:szCs w:val="26"/>
        </w:rPr>
        <w:t>01:02:0</w:t>
      </w:r>
      <w:r w:rsidR="00313A12" w:rsidRPr="00CD34D8">
        <w:rPr>
          <w:sz w:val="26"/>
          <w:szCs w:val="26"/>
        </w:rPr>
        <w:t>22</w:t>
      </w:r>
      <w:r w:rsidR="00045BE0" w:rsidRPr="00CD34D8">
        <w:rPr>
          <w:sz w:val="26"/>
          <w:szCs w:val="26"/>
        </w:rPr>
        <w:t>:</w:t>
      </w:r>
      <w:r w:rsidR="00313A12" w:rsidRPr="00CD34D8">
        <w:rPr>
          <w:sz w:val="26"/>
          <w:szCs w:val="26"/>
        </w:rPr>
        <w:t>6</w:t>
      </w:r>
      <w:r w:rsidR="00045BE0" w:rsidRPr="00CD34D8">
        <w:rPr>
          <w:sz w:val="26"/>
          <w:szCs w:val="26"/>
        </w:rPr>
        <w:t>002  площею 0,</w:t>
      </w:r>
      <w:r w:rsidR="00313A12" w:rsidRPr="00CD34D8">
        <w:rPr>
          <w:sz w:val="26"/>
          <w:szCs w:val="26"/>
        </w:rPr>
        <w:t>200</w:t>
      </w:r>
      <w:r w:rsidR="00045BE0" w:rsidRPr="00CD34D8">
        <w:rPr>
          <w:sz w:val="26"/>
          <w:szCs w:val="26"/>
        </w:rPr>
        <w:t xml:space="preserve">0 га,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C66591" w:rsidRPr="00CD34D8">
        <w:rPr>
          <w:sz w:val="26"/>
          <w:szCs w:val="26"/>
        </w:rPr>
        <w:t>Стар</w:t>
      </w:r>
      <w:r w:rsidR="00045BE0" w:rsidRPr="00CD34D8">
        <w:rPr>
          <w:sz w:val="26"/>
          <w:szCs w:val="26"/>
        </w:rPr>
        <w:t>і Петрівці Вишгородського району Київської області.</w:t>
      </w:r>
    </w:p>
    <w:p w:rsidR="00045BE0" w:rsidRPr="00CD34D8" w:rsidRDefault="00CD34D8" w:rsidP="00045BE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45BE0" w:rsidRPr="00CD34D8">
        <w:rPr>
          <w:sz w:val="26"/>
          <w:szCs w:val="26"/>
        </w:rPr>
        <w:t xml:space="preserve">3.  Рекомендувати гр. </w:t>
      </w:r>
      <w:r w:rsidR="00C66591" w:rsidRPr="00CD34D8">
        <w:rPr>
          <w:sz w:val="26"/>
          <w:szCs w:val="26"/>
        </w:rPr>
        <w:t>Трощинському Івану Михайловичу</w:t>
      </w:r>
      <w:r w:rsidR="00045BE0" w:rsidRPr="00CD34D8">
        <w:rPr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045BE0" w:rsidRPr="00CD34D8" w:rsidRDefault="00CD34D8" w:rsidP="00045BE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45BE0" w:rsidRPr="00CD34D8">
        <w:rPr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45BE0" w:rsidRPr="00CD34D8" w:rsidRDefault="00045BE0" w:rsidP="00045BE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D34D8" w:rsidRDefault="00045BE0" w:rsidP="00045BE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 w:rsidRPr="00CD34D8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</w:t>
      </w:r>
    </w:p>
    <w:p w:rsidR="00CD34D8" w:rsidRDefault="00CD34D8" w:rsidP="00045BE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45BE0" w:rsidRPr="00CD34D8" w:rsidRDefault="00045BE0" w:rsidP="00045BE0">
      <w:pPr>
        <w:pStyle w:val="a3"/>
        <w:spacing w:after="0"/>
        <w:jc w:val="both"/>
        <w:rPr>
          <w:i/>
          <w:sz w:val="26"/>
          <w:szCs w:val="26"/>
        </w:rPr>
      </w:pPr>
      <w:r w:rsidRPr="00CD34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Сільський голова                                    </w:t>
      </w:r>
      <w:r w:rsidR="00CD34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</w:t>
      </w:r>
      <w:r w:rsidRPr="00CD34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CD34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D34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045BE0" w:rsidRPr="00CD34D8" w:rsidRDefault="00045BE0" w:rsidP="00045BE0">
      <w:pPr>
        <w:rPr>
          <w:sz w:val="26"/>
          <w:szCs w:val="26"/>
        </w:rPr>
      </w:pPr>
    </w:p>
    <w:p w:rsidR="00F00C5F" w:rsidRPr="00CD34D8" w:rsidRDefault="00F00C5F">
      <w:pPr>
        <w:rPr>
          <w:sz w:val="26"/>
          <w:szCs w:val="26"/>
        </w:rPr>
      </w:pPr>
    </w:p>
    <w:sectPr w:rsidR="00F00C5F" w:rsidRPr="00CD34D8" w:rsidSect="00CD34D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DDE"/>
    <w:rsid w:val="00045BE0"/>
    <w:rsid w:val="00121D6C"/>
    <w:rsid w:val="00313A12"/>
    <w:rsid w:val="0038154F"/>
    <w:rsid w:val="005E30A8"/>
    <w:rsid w:val="00690DDE"/>
    <w:rsid w:val="00773638"/>
    <w:rsid w:val="008800F8"/>
    <w:rsid w:val="008A2A15"/>
    <w:rsid w:val="00B26AE1"/>
    <w:rsid w:val="00C66591"/>
    <w:rsid w:val="00CD34D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18B64"/>
  <w15:docId w15:val="{8102832B-12E3-4E28-907A-F113180C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45BE0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045BE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45BE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45B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8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2021-12-29T13:41:00Z</cp:lastPrinted>
  <dcterms:created xsi:type="dcterms:W3CDTF">2021-12-14T08:24:00Z</dcterms:created>
  <dcterms:modified xsi:type="dcterms:W3CDTF">2021-12-29T13:42:00Z</dcterms:modified>
</cp:coreProperties>
</file>