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E9D" w:rsidRPr="00832D77" w:rsidRDefault="00F32E9D" w:rsidP="00F32E9D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  <w:lang w:val="uk-UA"/>
        </w:rPr>
      </w:pPr>
      <w:r w:rsidRPr="00832D77">
        <w:rPr>
          <w:rFonts w:ascii="Traktir" w:hAnsi="Traktir"/>
          <w:noProof/>
          <w:color w:val="00FF00"/>
          <w:sz w:val="26"/>
          <w:szCs w:val="26"/>
          <w:lang w:val="en-US" w:eastAsia="en-US"/>
        </w:rPr>
        <w:drawing>
          <wp:inline distT="0" distB="0" distL="0" distR="0" wp14:anchorId="1305747A" wp14:editId="5352201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E9D" w:rsidRPr="00832D77" w:rsidRDefault="00F32E9D" w:rsidP="00F32E9D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ПЕТРІВСЬКА СІЛЬСЬКА РАДА</w:t>
      </w:r>
    </w:p>
    <w:p w:rsidR="00F32E9D" w:rsidRPr="00832D77" w:rsidRDefault="00F32E9D" w:rsidP="00F32E9D">
      <w:pPr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F32E9D" w:rsidRPr="00832D77" w:rsidRDefault="00F32E9D" w:rsidP="00F32E9D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Сімнадцята сесія восьмого скликання</w:t>
      </w:r>
    </w:p>
    <w:p w:rsidR="00F32E9D" w:rsidRPr="00832D77" w:rsidRDefault="00F32E9D" w:rsidP="00F32E9D">
      <w:pPr>
        <w:rPr>
          <w:sz w:val="26"/>
          <w:szCs w:val="26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F32E9D" w:rsidRPr="00832D77" w:rsidTr="000B021F">
        <w:tc>
          <w:tcPr>
            <w:tcW w:w="4826" w:type="dxa"/>
            <w:hideMark/>
          </w:tcPr>
          <w:p w:rsidR="00F32E9D" w:rsidRPr="00832D77" w:rsidRDefault="00F32E9D" w:rsidP="00F32E9D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  <w:r w:rsidRPr="00832D77">
              <w:rPr>
                <w:b/>
                <w:sz w:val="26"/>
                <w:szCs w:val="26"/>
                <w:lang w:val="uk-UA"/>
              </w:rPr>
              <w:t xml:space="preserve"> «23» грудня 2021 року</w:t>
            </w:r>
          </w:p>
        </w:tc>
        <w:tc>
          <w:tcPr>
            <w:tcW w:w="4826" w:type="dxa"/>
            <w:hideMark/>
          </w:tcPr>
          <w:p w:rsidR="00F32E9D" w:rsidRPr="00832D77" w:rsidRDefault="00F32E9D" w:rsidP="00832D77">
            <w:pPr>
              <w:tabs>
                <w:tab w:val="left" w:pos="6750"/>
              </w:tabs>
              <w:spacing w:line="256" w:lineRule="auto"/>
              <w:ind w:right="256"/>
              <w:jc w:val="right"/>
              <w:rPr>
                <w:b/>
                <w:sz w:val="26"/>
                <w:szCs w:val="26"/>
                <w:lang w:val="en-US"/>
              </w:rPr>
            </w:pPr>
            <w:r w:rsidRPr="00832D77">
              <w:rPr>
                <w:b/>
                <w:sz w:val="26"/>
                <w:szCs w:val="26"/>
                <w:lang w:val="uk-UA"/>
              </w:rPr>
              <w:t xml:space="preserve">     № </w:t>
            </w:r>
            <w:r w:rsidR="00832D77" w:rsidRPr="00832D77">
              <w:rPr>
                <w:b/>
                <w:sz w:val="26"/>
                <w:szCs w:val="26"/>
                <w:lang w:val="uk-UA"/>
              </w:rPr>
              <w:t>863</w:t>
            </w:r>
          </w:p>
        </w:tc>
      </w:tr>
      <w:tr w:rsidR="00F32E9D" w:rsidRPr="00832D77" w:rsidTr="000B021F">
        <w:tc>
          <w:tcPr>
            <w:tcW w:w="9652" w:type="dxa"/>
            <w:gridSpan w:val="2"/>
          </w:tcPr>
          <w:p w:rsidR="00F32E9D" w:rsidRPr="00832D77" w:rsidRDefault="00F32E9D" w:rsidP="00F32E9D">
            <w:pPr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832D77">
              <w:rPr>
                <w:sz w:val="26"/>
                <w:szCs w:val="26"/>
                <w:lang w:val="uk-UA"/>
              </w:rPr>
              <w:t xml:space="preserve">  </w:t>
            </w:r>
            <w:r w:rsidRPr="00832D77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  <w:tr w:rsidR="00F32E9D" w:rsidRPr="00832D77" w:rsidTr="000B021F">
        <w:tc>
          <w:tcPr>
            <w:tcW w:w="4826" w:type="dxa"/>
            <w:hideMark/>
          </w:tcPr>
          <w:p w:rsidR="00F32E9D" w:rsidRPr="00832D77" w:rsidRDefault="00F32E9D" w:rsidP="00F32E9D">
            <w:pPr>
              <w:spacing w:line="256" w:lineRule="auto"/>
              <w:rPr>
                <w:b/>
                <w:i/>
                <w:sz w:val="26"/>
                <w:szCs w:val="26"/>
                <w:lang w:val="uk-UA"/>
              </w:rPr>
            </w:pPr>
            <w:r w:rsidRPr="00832D77">
              <w:rPr>
                <w:b/>
                <w:i/>
                <w:sz w:val="26"/>
                <w:szCs w:val="26"/>
                <w:lang w:val="uk-UA"/>
              </w:rPr>
              <w:t xml:space="preserve">Про затвердження структури, загальної чисельності та штатного розпису комунальному підприємству «Петрівський благоустрій» Петрівської сільської ради </w:t>
            </w:r>
          </w:p>
        </w:tc>
        <w:tc>
          <w:tcPr>
            <w:tcW w:w="4826" w:type="dxa"/>
          </w:tcPr>
          <w:p w:rsidR="00F32E9D" w:rsidRPr="00832D77" w:rsidRDefault="00F32E9D" w:rsidP="00F32E9D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</w:p>
        </w:tc>
      </w:tr>
    </w:tbl>
    <w:p w:rsidR="00F32E9D" w:rsidRPr="00832D77" w:rsidRDefault="00F32E9D" w:rsidP="00F32E9D">
      <w:pPr>
        <w:ind w:firstLine="708"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ind w:firstLine="851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Відповідно до статей 26, 59, 60 Закону України «Про місцеве самоврядування в Україні», </w:t>
      </w:r>
      <w:r w:rsidRPr="00832D77">
        <w:rPr>
          <w:bCs/>
          <w:sz w:val="26"/>
          <w:szCs w:val="26"/>
          <w:lang w:val="uk-UA"/>
        </w:rPr>
        <w:t>враховуючи висновки та рекомендації постійної комісії сільської ради з питань</w:t>
      </w:r>
      <w:r w:rsidRPr="00832D77">
        <w:rPr>
          <w:color w:val="000000"/>
          <w:sz w:val="26"/>
          <w:szCs w:val="26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832D77">
        <w:rPr>
          <w:sz w:val="26"/>
          <w:szCs w:val="26"/>
          <w:lang w:val="uk-UA"/>
        </w:rPr>
        <w:t xml:space="preserve"> сільська рада </w:t>
      </w:r>
    </w:p>
    <w:p w:rsidR="00F32E9D" w:rsidRPr="00832D77" w:rsidRDefault="00F32E9D" w:rsidP="00F32E9D">
      <w:pPr>
        <w:ind w:firstLine="708"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ВИРІШИЛА:</w:t>
      </w:r>
    </w:p>
    <w:p w:rsidR="00F32E9D" w:rsidRPr="00832D77" w:rsidRDefault="00F32E9D" w:rsidP="00F32E9D">
      <w:pPr>
        <w:tabs>
          <w:tab w:val="left" w:pos="426"/>
        </w:tabs>
        <w:ind w:left="720" w:right="-31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 Затвердити такі, що додаються:</w:t>
      </w:r>
    </w:p>
    <w:p w:rsidR="00F32E9D" w:rsidRPr="00832D77" w:rsidRDefault="00F32E9D" w:rsidP="00F32E9D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1.1. Структуру та загальну чисельність комунальному підприємству «Петрівський благоустрій» Петрівської сільської ради у кількості 3</w:t>
      </w:r>
      <w:r w:rsidR="00CC428A">
        <w:rPr>
          <w:sz w:val="26"/>
          <w:szCs w:val="26"/>
          <w:lang w:val="uk-UA"/>
        </w:rPr>
        <w:t>9</w:t>
      </w:r>
      <w:r w:rsidRPr="00832D77">
        <w:rPr>
          <w:sz w:val="26"/>
          <w:szCs w:val="26"/>
          <w:lang w:val="uk-UA"/>
        </w:rPr>
        <w:t>,5 шт</w:t>
      </w:r>
      <w:r w:rsidR="00832D77">
        <w:rPr>
          <w:sz w:val="26"/>
          <w:szCs w:val="26"/>
          <w:lang w:val="uk-UA"/>
        </w:rPr>
        <w:t>атні одиниці.</w:t>
      </w:r>
    </w:p>
    <w:p w:rsidR="00F32E9D" w:rsidRPr="00832D77" w:rsidRDefault="00F32E9D" w:rsidP="00F32E9D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1.2. Штатний розпис комунальному підприємству «Петрівський благоустр</w:t>
      </w:r>
      <w:r w:rsidR="00832D77">
        <w:rPr>
          <w:sz w:val="26"/>
          <w:szCs w:val="26"/>
          <w:lang w:val="uk-UA"/>
        </w:rPr>
        <w:t>ій» Петрівської сільської ради.</w:t>
      </w:r>
    </w:p>
    <w:p w:rsidR="00F32E9D" w:rsidRPr="00832D77" w:rsidRDefault="00F32E9D" w:rsidP="00F32E9D">
      <w:pPr>
        <w:ind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 2. Визнати таким, що втратило чинність рішення Петрівської сільської ради від 23.07.2021 № 506 «Про затвердження структури, загальної чисельності та штатного розпису комунальному підприємству «Петрівський благоустрій» Петрівської сільської ради.</w:t>
      </w:r>
    </w:p>
    <w:p w:rsidR="00F32E9D" w:rsidRPr="00832D77" w:rsidRDefault="00F32E9D" w:rsidP="00F32E9D">
      <w:pPr>
        <w:tabs>
          <w:tab w:val="left" w:pos="0"/>
          <w:tab w:val="left" w:pos="426"/>
        </w:tabs>
        <w:ind w:right="-31" w:firstLine="720"/>
        <w:contextualSpacing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tabs>
          <w:tab w:val="left" w:pos="0"/>
          <w:tab w:val="left" w:pos="426"/>
        </w:tabs>
        <w:ind w:right="-31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ab/>
        <w:t xml:space="preserve">3. Це рішення набирає чинності з 01 січня 2022 року. </w:t>
      </w:r>
    </w:p>
    <w:p w:rsidR="00F32E9D" w:rsidRPr="00832D77" w:rsidRDefault="00F32E9D" w:rsidP="00F32E9D">
      <w:pPr>
        <w:tabs>
          <w:tab w:val="left" w:pos="426"/>
        </w:tabs>
        <w:ind w:left="720" w:right="-31"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tabs>
          <w:tab w:val="left" w:pos="426"/>
        </w:tabs>
        <w:ind w:right="-31"/>
        <w:contextualSpacing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ab/>
        <w:t>4. Контроль за виконанням цього рішення покласти на постійну комісію сільської ради</w:t>
      </w:r>
      <w:r w:rsidRPr="00832D77">
        <w:rPr>
          <w:bCs/>
          <w:sz w:val="26"/>
          <w:szCs w:val="26"/>
          <w:lang w:val="uk-UA"/>
        </w:rPr>
        <w:t xml:space="preserve"> з питань</w:t>
      </w:r>
      <w:r w:rsidRPr="00832D77">
        <w:rPr>
          <w:color w:val="000000"/>
          <w:sz w:val="26"/>
          <w:szCs w:val="26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F32E9D" w:rsidRDefault="00F32E9D" w:rsidP="00F32E9D">
      <w:pPr>
        <w:rPr>
          <w:b/>
          <w:i/>
          <w:sz w:val="26"/>
          <w:szCs w:val="26"/>
          <w:lang w:val="uk-UA"/>
        </w:rPr>
      </w:pPr>
    </w:p>
    <w:p w:rsidR="00832D77" w:rsidRPr="00832D77" w:rsidRDefault="00832D77" w:rsidP="00F32E9D">
      <w:pPr>
        <w:rPr>
          <w:b/>
          <w:i/>
          <w:sz w:val="26"/>
          <w:szCs w:val="26"/>
          <w:lang w:val="uk-UA"/>
        </w:rPr>
      </w:pPr>
    </w:p>
    <w:p w:rsidR="00FB0808" w:rsidRDefault="00F32E9D" w:rsidP="00F32E9D">
      <w:pPr>
        <w:rPr>
          <w:b/>
          <w:i/>
          <w:sz w:val="26"/>
          <w:szCs w:val="26"/>
          <w:lang w:val="uk-UA"/>
        </w:rPr>
      </w:pPr>
      <w:r w:rsidRPr="00832D77">
        <w:rPr>
          <w:b/>
          <w:i/>
          <w:sz w:val="26"/>
          <w:szCs w:val="26"/>
          <w:lang w:val="uk-UA"/>
        </w:rPr>
        <w:t xml:space="preserve">Сільський голова </w:t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 w:rsidR="00832D77">
        <w:rPr>
          <w:b/>
          <w:i/>
          <w:sz w:val="26"/>
          <w:szCs w:val="26"/>
          <w:lang w:val="uk-UA"/>
        </w:rPr>
        <w:t xml:space="preserve">     </w:t>
      </w:r>
      <w:r w:rsidRPr="00832D77">
        <w:rPr>
          <w:b/>
          <w:i/>
          <w:sz w:val="26"/>
          <w:szCs w:val="26"/>
          <w:lang w:val="uk-UA"/>
        </w:rPr>
        <w:tab/>
        <w:t xml:space="preserve">         </w:t>
      </w:r>
      <w:r w:rsidR="00832D77">
        <w:rPr>
          <w:b/>
          <w:i/>
          <w:sz w:val="26"/>
          <w:szCs w:val="26"/>
          <w:lang w:val="uk-UA"/>
        </w:rPr>
        <w:t xml:space="preserve">      </w:t>
      </w:r>
      <w:r w:rsidRPr="00832D77">
        <w:rPr>
          <w:b/>
          <w:i/>
          <w:sz w:val="26"/>
          <w:szCs w:val="26"/>
          <w:lang w:val="uk-UA"/>
        </w:rPr>
        <w:t xml:space="preserve">               </w:t>
      </w:r>
      <w:proofErr w:type="spellStart"/>
      <w:r w:rsidRPr="00832D77">
        <w:rPr>
          <w:b/>
          <w:i/>
          <w:sz w:val="26"/>
          <w:szCs w:val="26"/>
          <w:lang w:val="uk-UA"/>
        </w:rPr>
        <w:t>Радіон</w:t>
      </w:r>
      <w:proofErr w:type="spellEnd"/>
      <w:r w:rsidRPr="00832D77">
        <w:rPr>
          <w:b/>
          <w:i/>
          <w:sz w:val="26"/>
          <w:szCs w:val="26"/>
          <w:lang w:val="uk-UA"/>
        </w:rPr>
        <w:t xml:space="preserve"> СТАРЕНЬКИЙ</w:t>
      </w: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20"/>
        <w:gridCol w:w="4635"/>
      </w:tblGrid>
      <w:tr w:rsidR="00B57C3C" w:rsidRPr="0089766E" w:rsidTr="00B57C3C">
        <w:tc>
          <w:tcPr>
            <w:tcW w:w="4720" w:type="dxa"/>
          </w:tcPr>
          <w:p w:rsidR="00B57C3C" w:rsidRDefault="00B57C3C">
            <w:pPr>
              <w:rPr>
                <w:b/>
                <w:i/>
                <w:sz w:val="26"/>
                <w:szCs w:val="26"/>
                <w:lang w:val="uk-UA"/>
              </w:rPr>
            </w:pPr>
          </w:p>
          <w:p w:rsidR="00B57C3C" w:rsidRDefault="00B57C3C">
            <w:pPr>
              <w:rPr>
                <w:b/>
                <w:i/>
                <w:sz w:val="26"/>
                <w:szCs w:val="26"/>
                <w:lang w:val="uk-UA"/>
              </w:rPr>
            </w:pPr>
          </w:p>
        </w:tc>
        <w:tc>
          <w:tcPr>
            <w:tcW w:w="4635" w:type="dxa"/>
            <w:hideMark/>
          </w:tcPr>
          <w:p w:rsidR="00B57C3C" w:rsidRDefault="00B57C3C">
            <w:pPr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ЗАТВЕРДЖЕНО</w:t>
            </w:r>
            <w:r>
              <w:rPr>
                <w:sz w:val="26"/>
                <w:szCs w:val="26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:rsidR="00B57C3C" w:rsidRDefault="00B57C3C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від 24.12.2021 р. № 863</w:t>
            </w:r>
          </w:p>
        </w:tc>
      </w:tr>
    </w:tbl>
    <w:p w:rsidR="0089766E" w:rsidRDefault="00B57C3C" w:rsidP="00B57C3C">
      <w:pPr>
        <w:rPr>
          <w:rFonts w:eastAsia="Calibri"/>
          <w:b/>
          <w:bCs/>
          <w:color w:val="000000"/>
          <w:sz w:val="26"/>
          <w:szCs w:val="26"/>
          <w:lang w:val="uk-UA"/>
        </w:rPr>
      </w:pPr>
      <w:r>
        <w:rPr>
          <w:rFonts w:eastAsia="Calibri"/>
          <w:b/>
          <w:bCs/>
          <w:color w:val="000000"/>
          <w:sz w:val="26"/>
          <w:szCs w:val="26"/>
          <w:lang w:val="uk-UA"/>
        </w:rPr>
        <w:t xml:space="preserve">                                                            </w:t>
      </w:r>
    </w:p>
    <w:p w:rsidR="00B57C3C" w:rsidRDefault="00B57C3C" w:rsidP="0089766E">
      <w:pPr>
        <w:jc w:val="center"/>
        <w:rPr>
          <w:rFonts w:eastAsia="Calibri"/>
          <w:color w:val="000000"/>
          <w:sz w:val="26"/>
          <w:szCs w:val="26"/>
          <w:lang w:val="uk-UA" w:eastAsia="en-US"/>
        </w:rPr>
      </w:pPr>
      <w:r>
        <w:rPr>
          <w:rFonts w:eastAsia="Calibri"/>
          <w:b/>
          <w:bCs/>
          <w:color w:val="000000"/>
          <w:sz w:val="26"/>
          <w:szCs w:val="26"/>
          <w:lang w:val="uk-UA"/>
        </w:rPr>
        <w:t>СТРУКТУРА</w:t>
      </w:r>
    </w:p>
    <w:p w:rsidR="00B57C3C" w:rsidRDefault="00B57C3C" w:rsidP="00B57C3C">
      <w:pPr>
        <w:shd w:val="clear" w:color="auto" w:fill="FFFFFF"/>
        <w:jc w:val="center"/>
        <w:rPr>
          <w:b/>
          <w:bCs/>
          <w:color w:val="000000"/>
          <w:sz w:val="26"/>
          <w:szCs w:val="26"/>
          <w:lang w:val="uk-UA" w:eastAsia="uk-UA"/>
        </w:rPr>
      </w:pPr>
      <w:r>
        <w:rPr>
          <w:b/>
          <w:bCs/>
          <w:color w:val="000000"/>
          <w:sz w:val="26"/>
          <w:szCs w:val="26"/>
          <w:lang w:val="uk-UA" w:eastAsia="uk-UA"/>
        </w:rPr>
        <w:t>Комунального підприємства «ПЕТРІВСЬКИЙ БЛАГОУСТРІЙ»</w:t>
      </w:r>
      <w:r>
        <w:rPr>
          <w:b/>
          <w:bCs/>
          <w:color w:val="000000"/>
          <w:sz w:val="26"/>
          <w:szCs w:val="26"/>
          <w:lang w:val="uk-UA" w:eastAsia="uk-UA"/>
        </w:rPr>
        <w:tab/>
        <w:t>Петрівської сільської ради</w:t>
      </w:r>
    </w:p>
    <w:p w:rsidR="00B57C3C" w:rsidRDefault="00B57C3C" w:rsidP="00B57C3C">
      <w:pPr>
        <w:shd w:val="clear" w:color="auto" w:fill="FFFFFF"/>
        <w:jc w:val="center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>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48"/>
        <w:gridCol w:w="5590"/>
        <w:gridCol w:w="2907"/>
      </w:tblGrid>
      <w:tr w:rsidR="00B57C3C" w:rsidTr="00B57C3C">
        <w:trPr>
          <w:trHeight w:val="321"/>
          <w:jc w:val="center"/>
        </w:trPr>
        <w:tc>
          <w:tcPr>
            <w:tcW w:w="6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Посада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spacing w:before="100" w:beforeAutospacing="1" w:after="100" w:afterAutospacing="1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Кількість штатних одиниць</w:t>
            </w:r>
          </w:p>
        </w:tc>
        <w:bookmarkStart w:id="0" w:name="_GoBack"/>
        <w:bookmarkEnd w:id="0"/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b/>
                <w:color w:val="000000"/>
                <w:sz w:val="26"/>
                <w:szCs w:val="26"/>
                <w:lang w:val="uk-UA" w:eastAsia="uk-UA"/>
              </w:rPr>
            </w:pPr>
            <w:r>
              <w:rPr>
                <w:b/>
                <w:color w:val="000000"/>
                <w:sz w:val="26"/>
                <w:szCs w:val="26"/>
                <w:lang w:val="uk-UA" w:eastAsia="uk-UA"/>
              </w:rPr>
              <w:t>1</w:t>
            </w: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b/>
                <w:color w:val="000000"/>
                <w:sz w:val="26"/>
                <w:szCs w:val="26"/>
                <w:lang w:val="uk-UA" w:eastAsia="uk-UA"/>
              </w:rPr>
            </w:pPr>
            <w:r>
              <w:rPr>
                <w:b/>
                <w:color w:val="000000"/>
                <w:sz w:val="26"/>
                <w:szCs w:val="26"/>
                <w:lang w:val="uk-UA" w:eastAsia="uk-UA"/>
              </w:rPr>
              <w:t>Адміністрація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b/>
                <w:color w:val="000000"/>
                <w:sz w:val="26"/>
                <w:szCs w:val="26"/>
                <w:lang w:val="uk-UA" w:eastAsia="uk-UA"/>
              </w:rPr>
            </w:pPr>
            <w:r>
              <w:rPr>
                <w:b/>
                <w:color w:val="000000"/>
                <w:sz w:val="26"/>
                <w:szCs w:val="26"/>
                <w:lang w:val="uk-UA" w:eastAsia="uk-UA"/>
              </w:rPr>
              <w:t>6 шт. од.</w:t>
            </w:r>
          </w:p>
        </w:tc>
      </w:tr>
      <w:tr w:rsidR="00B57C3C" w:rsidTr="00B57C3C">
        <w:trPr>
          <w:cantSplit/>
          <w:trHeight w:val="505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rPr>
                <w:b/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spacing w:line="124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Директор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spacing w:line="124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1 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Заступник директора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1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Головний інженер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1</w:t>
            </w:r>
          </w:p>
        </w:tc>
      </w:tr>
      <w:tr w:rsidR="00B57C3C" w:rsidTr="00B57C3C">
        <w:trPr>
          <w:cantSplit/>
          <w:trHeight w:val="323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Економіст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1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Інспектор з кадрів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1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Бухгалтер єдиний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1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b/>
                <w:color w:val="000000"/>
                <w:sz w:val="26"/>
                <w:szCs w:val="26"/>
                <w:lang w:val="uk-UA" w:eastAsia="uk-UA"/>
              </w:rPr>
            </w:pPr>
            <w:r>
              <w:rPr>
                <w:b/>
                <w:color w:val="000000"/>
                <w:sz w:val="26"/>
                <w:szCs w:val="26"/>
                <w:lang w:val="uk-UA" w:eastAsia="uk-UA"/>
              </w:rPr>
              <w:t>3</w:t>
            </w: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b/>
                <w:color w:val="000000"/>
                <w:sz w:val="26"/>
                <w:szCs w:val="26"/>
                <w:lang w:val="uk-UA" w:eastAsia="uk-UA"/>
              </w:rPr>
            </w:pPr>
            <w:r>
              <w:rPr>
                <w:b/>
                <w:color w:val="000000"/>
                <w:sz w:val="26"/>
                <w:szCs w:val="26"/>
                <w:lang w:val="uk-UA" w:eastAsia="uk-UA"/>
              </w:rPr>
              <w:t>Ритуальна служба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b/>
                <w:color w:val="000000"/>
                <w:sz w:val="26"/>
                <w:szCs w:val="26"/>
                <w:lang w:val="uk-UA" w:eastAsia="uk-UA"/>
              </w:rPr>
            </w:pPr>
            <w:r>
              <w:rPr>
                <w:b/>
                <w:color w:val="000000"/>
                <w:sz w:val="26"/>
                <w:szCs w:val="26"/>
                <w:lang w:val="uk-UA" w:eastAsia="uk-UA"/>
              </w:rPr>
              <w:t>9 шт. од.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Майстер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1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Робітник з обслуговування місць поховань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8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b/>
                <w:color w:val="000000"/>
                <w:sz w:val="26"/>
                <w:szCs w:val="26"/>
                <w:lang w:val="uk-UA" w:eastAsia="uk-UA"/>
              </w:rPr>
            </w:pPr>
            <w:r>
              <w:rPr>
                <w:b/>
                <w:color w:val="000000"/>
                <w:sz w:val="26"/>
                <w:szCs w:val="26"/>
                <w:lang w:val="uk-UA" w:eastAsia="uk-UA"/>
              </w:rPr>
              <w:t>4</w:t>
            </w: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b/>
                <w:color w:val="000000"/>
                <w:sz w:val="26"/>
                <w:szCs w:val="26"/>
                <w:lang w:val="uk-UA" w:eastAsia="uk-UA"/>
              </w:rPr>
            </w:pPr>
            <w:r>
              <w:rPr>
                <w:b/>
                <w:color w:val="000000"/>
                <w:sz w:val="26"/>
                <w:szCs w:val="26"/>
                <w:lang w:val="uk-UA" w:eastAsia="uk-UA"/>
              </w:rPr>
              <w:t>Транспортна служба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b/>
                <w:color w:val="000000"/>
                <w:sz w:val="26"/>
                <w:szCs w:val="26"/>
                <w:lang w:val="uk-UA" w:eastAsia="uk-UA"/>
              </w:rPr>
            </w:pPr>
            <w:r>
              <w:rPr>
                <w:b/>
                <w:color w:val="000000"/>
                <w:sz w:val="26"/>
                <w:szCs w:val="26"/>
                <w:lang w:val="uk-UA" w:eastAsia="uk-UA"/>
              </w:rPr>
              <w:t>8,5 шт. од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57C3C" w:rsidRDefault="00B57C3C">
            <w:pPr>
              <w:jc w:val="center"/>
              <w:rPr>
                <w:rFonts w:eastAsiaTheme="minorHAnsi"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Начальник відділу транспорту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1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57C3C" w:rsidRDefault="00B57C3C">
            <w:pPr>
              <w:jc w:val="center"/>
              <w:rPr>
                <w:rFonts w:eastAsiaTheme="minorHAnsi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Машиніст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екскаватора</w:t>
            </w:r>
            <w:proofErr w:type="spellEnd"/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1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57C3C" w:rsidRDefault="00B57C3C">
            <w:pPr>
              <w:jc w:val="center"/>
              <w:rPr>
                <w:rFonts w:eastAsiaTheme="minorHAnsi"/>
                <w:sz w:val="26"/>
                <w:szCs w:val="26"/>
              </w:rPr>
            </w:pPr>
            <w:r>
              <w:rPr>
                <w:sz w:val="26"/>
                <w:szCs w:val="26"/>
              </w:rPr>
              <w:t>Тракторист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b/>
                <w:color w:val="000000"/>
                <w:sz w:val="26"/>
                <w:szCs w:val="26"/>
                <w:lang w:val="uk-UA" w:eastAsia="uk-UA"/>
              </w:rPr>
            </w:pPr>
            <w:r>
              <w:rPr>
                <w:b/>
                <w:color w:val="000000"/>
                <w:sz w:val="26"/>
                <w:szCs w:val="26"/>
                <w:lang w:val="uk-UA" w:eastAsia="uk-UA"/>
              </w:rPr>
              <w:t>4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57C3C" w:rsidRDefault="00B57C3C">
            <w:pPr>
              <w:jc w:val="center"/>
              <w:rPr>
                <w:rFonts w:eastAsiaTheme="minorHAnsi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Електрогазозварювальник</w:t>
            </w:r>
            <w:proofErr w:type="spellEnd"/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1</w:t>
            </w:r>
          </w:p>
        </w:tc>
      </w:tr>
      <w:tr w:rsidR="00B57C3C" w:rsidTr="00B57C3C">
        <w:trPr>
          <w:cantSplit/>
          <w:trHeight w:val="421"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57C3C" w:rsidRDefault="00B57C3C">
            <w:pPr>
              <w:jc w:val="center"/>
              <w:rPr>
                <w:rFonts w:eastAsiaTheme="minorHAnsi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Слюсар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1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57C3C" w:rsidRDefault="00B57C3C">
            <w:pPr>
              <w:jc w:val="center"/>
              <w:rPr>
                <w:rFonts w:eastAsiaTheme="minorHAnsi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Медичний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працівник</w:t>
            </w:r>
            <w:proofErr w:type="spellEnd"/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0,5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b/>
                <w:color w:val="000000"/>
                <w:sz w:val="26"/>
                <w:szCs w:val="26"/>
                <w:lang w:val="uk-UA" w:eastAsia="uk-UA"/>
              </w:rPr>
            </w:pPr>
            <w:r>
              <w:rPr>
                <w:b/>
                <w:color w:val="000000"/>
                <w:sz w:val="26"/>
                <w:szCs w:val="26"/>
                <w:lang w:val="uk-UA" w:eastAsia="uk-UA"/>
              </w:rPr>
              <w:t>5</w:t>
            </w: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b/>
                <w:bCs/>
                <w:color w:val="000000"/>
                <w:sz w:val="26"/>
                <w:szCs w:val="26"/>
                <w:lang w:val="uk-UA" w:eastAsia="uk-UA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uk-UA" w:eastAsia="uk-UA"/>
              </w:rPr>
              <w:t>Служба впорядкування території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b/>
                <w:color w:val="000000"/>
                <w:sz w:val="26"/>
                <w:szCs w:val="26"/>
                <w:lang w:eastAsia="uk-UA"/>
              </w:rPr>
            </w:pPr>
            <w:r>
              <w:rPr>
                <w:b/>
                <w:color w:val="000000"/>
                <w:sz w:val="26"/>
                <w:szCs w:val="26"/>
                <w:lang w:val="uk-UA" w:eastAsia="uk-UA"/>
              </w:rPr>
              <w:t>16 шт. од.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57C3C" w:rsidRDefault="00B57C3C">
            <w:pPr>
              <w:jc w:val="center"/>
              <w:rPr>
                <w:rFonts w:eastAsiaTheme="minorHAnsi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Майстер</w:t>
            </w:r>
            <w:proofErr w:type="spellEnd"/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>
              <w:rPr>
                <w:color w:val="000000"/>
                <w:sz w:val="26"/>
                <w:szCs w:val="26"/>
                <w:lang w:eastAsia="uk-UA"/>
              </w:rPr>
              <w:t>1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57C3C" w:rsidRDefault="00B57C3C">
            <w:pPr>
              <w:jc w:val="center"/>
              <w:rPr>
                <w:rFonts w:eastAsiaTheme="minorHAnsi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Майстер</w:t>
            </w:r>
            <w:proofErr w:type="spellEnd"/>
            <w:r>
              <w:rPr>
                <w:sz w:val="26"/>
                <w:szCs w:val="26"/>
              </w:rPr>
              <w:t xml:space="preserve"> зеленого </w:t>
            </w:r>
            <w:proofErr w:type="spellStart"/>
            <w:r>
              <w:rPr>
                <w:sz w:val="26"/>
                <w:szCs w:val="26"/>
              </w:rPr>
              <w:t>господарства</w:t>
            </w:r>
            <w:proofErr w:type="spellEnd"/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>
              <w:rPr>
                <w:color w:val="000000"/>
                <w:sz w:val="26"/>
                <w:szCs w:val="26"/>
                <w:lang w:eastAsia="uk-UA"/>
              </w:rPr>
              <w:t>1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57C3C" w:rsidRDefault="00B57C3C">
            <w:pPr>
              <w:jc w:val="center"/>
              <w:rPr>
                <w:rFonts w:eastAsiaTheme="minorHAnsi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Прибиральник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території</w:t>
            </w:r>
            <w:proofErr w:type="spellEnd"/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>
              <w:rPr>
                <w:color w:val="000000"/>
                <w:sz w:val="26"/>
                <w:szCs w:val="26"/>
                <w:lang w:eastAsia="uk-UA"/>
              </w:rPr>
              <w:t>6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57C3C" w:rsidRDefault="00B57C3C">
            <w:pPr>
              <w:jc w:val="center"/>
              <w:rPr>
                <w:rFonts w:eastAsiaTheme="minorHAnsi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Дорожній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робітник</w:t>
            </w:r>
            <w:proofErr w:type="spellEnd"/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8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b/>
                <w:bCs/>
                <w:color w:val="000000"/>
                <w:sz w:val="26"/>
                <w:szCs w:val="26"/>
                <w:lang w:val="uk-UA" w:eastAsia="uk-UA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uk-UA" w:eastAsia="uk-UA"/>
              </w:rPr>
              <w:t>Разом: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jc w:val="center"/>
              <w:rPr>
                <w:b/>
                <w:color w:val="000000"/>
                <w:sz w:val="26"/>
                <w:szCs w:val="26"/>
                <w:lang w:val="uk-UA" w:eastAsia="uk-UA"/>
              </w:rPr>
            </w:pPr>
            <w:r>
              <w:rPr>
                <w:b/>
                <w:color w:val="000000"/>
                <w:sz w:val="26"/>
                <w:szCs w:val="26"/>
                <w:lang w:val="uk-UA" w:eastAsia="uk-UA"/>
              </w:rPr>
              <w:t>39,5</w:t>
            </w:r>
          </w:p>
        </w:tc>
      </w:tr>
      <w:tr w:rsidR="00B57C3C" w:rsidTr="00B57C3C">
        <w:trPr>
          <w:cantSplit/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rPr>
                <w:b/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rPr>
                <w:sz w:val="2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C3C" w:rsidRDefault="00B57C3C">
            <w:pPr>
              <w:rPr>
                <w:sz w:val="20"/>
                <w:szCs w:val="20"/>
              </w:rPr>
            </w:pPr>
          </w:p>
        </w:tc>
      </w:tr>
    </w:tbl>
    <w:p w:rsidR="00B57C3C" w:rsidRDefault="00B57C3C" w:rsidP="00B57C3C">
      <w:pPr>
        <w:snapToGrid w:val="0"/>
        <w:rPr>
          <w:rFonts w:eastAsia="Calibri"/>
          <w:b/>
          <w:sz w:val="26"/>
          <w:szCs w:val="26"/>
          <w:lang w:val="uk-UA"/>
        </w:rPr>
      </w:pPr>
    </w:p>
    <w:p w:rsidR="00B57C3C" w:rsidRDefault="00B57C3C" w:rsidP="00B57C3C">
      <w:pPr>
        <w:snapToGrid w:val="0"/>
        <w:rPr>
          <w:rFonts w:eastAsia="Calibri"/>
          <w:b/>
          <w:sz w:val="26"/>
          <w:szCs w:val="26"/>
          <w:lang w:val="uk-UA"/>
        </w:rPr>
      </w:pPr>
    </w:p>
    <w:p w:rsidR="00B57C3C" w:rsidRDefault="00B57C3C" w:rsidP="00B57C3C">
      <w:pPr>
        <w:snapToGrid w:val="0"/>
        <w:rPr>
          <w:rFonts w:eastAsia="Calibri"/>
          <w:b/>
          <w:sz w:val="26"/>
          <w:szCs w:val="26"/>
          <w:lang w:val="uk-UA"/>
        </w:rPr>
      </w:pPr>
    </w:p>
    <w:p w:rsidR="00B57C3C" w:rsidRPr="00B57C3C" w:rsidRDefault="00B57C3C" w:rsidP="00B57C3C">
      <w:pPr>
        <w:snapToGrid w:val="0"/>
        <w:rPr>
          <w:rFonts w:eastAsia="Calibri"/>
          <w:b/>
          <w:i/>
          <w:sz w:val="26"/>
          <w:szCs w:val="26"/>
          <w:lang w:val="uk-UA"/>
        </w:rPr>
      </w:pPr>
      <w:r w:rsidRPr="00B57C3C">
        <w:rPr>
          <w:rFonts w:eastAsia="Calibri"/>
          <w:b/>
          <w:i/>
          <w:sz w:val="26"/>
          <w:szCs w:val="26"/>
          <w:lang w:val="uk-UA"/>
        </w:rPr>
        <w:t xml:space="preserve">Секретар сільської ради                                         </w:t>
      </w:r>
      <w:r w:rsidR="0089766E">
        <w:rPr>
          <w:rFonts w:eastAsia="Calibri"/>
          <w:b/>
          <w:i/>
          <w:sz w:val="26"/>
          <w:szCs w:val="26"/>
          <w:lang w:val="uk-UA"/>
        </w:rPr>
        <w:t xml:space="preserve">   </w:t>
      </w:r>
      <w:r w:rsidRPr="00B57C3C">
        <w:rPr>
          <w:rFonts w:eastAsia="Calibri"/>
          <w:b/>
          <w:i/>
          <w:sz w:val="26"/>
          <w:szCs w:val="26"/>
          <w:lang w:val="uk-UA"/>
        </w:rPr>
        <w:t xml:space="preserve">  </w:t>
      </w:r>
      <w:r>
        <w:rPr>
          <w:rFonts w:eastAsia="Calibri"/>
          <w:b/>
          <w:i/>
          <w:sz w:val="26"/>
          <w:szCs w:val="26"/>
          <w:lang w:val="uk-UA"/>
        </w:rPr>
        <w:t xml:space="preserve">      </w:t>
      </w:r>
      <w:r w:rsidRPr="00B57C3C">
        <w:rPr>
          <w:rFonts w:eastAsia="Calibri"/>
          <w:b/>
          <w:i/>
          <w:sz w:val="26"/>
          <w:szCs w:val="26"/>
          <w:lang w:val="uk-UA"/>
        </w:rPr>
        <w:t xml:space="preserve">        Світлана КОСТЮК</w:t>
      </w:r>
    </w:p>
    <w:p w:rsidR="00B57C3C" w:rsidRPr="00B57C3C" w:rsidRDefault="00B57C3C" w:rsidP="00F32E9D">
      <w:pPr>
        <w:rPr>
          <w:i/>
          <w:sz w:val="26"/>
          <w:szCs w:val="26"/>
        </w:rPr>
      </w:pPr>
    </w:p>
    <w:sectPr w:rsidR="00B57C3C" w:rsidRPr="00B57C3C" w:rsidSect="00AB3FB8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ADC"/>
    <w:rsid w:val="001A4A2C"/>
    <w:rsid w:val="004F3ADC"/>
    <w:rsid w:val="00832D77"/>
    <w:rsid w:val="0089766E"/>
    <w:rsid w:val="00B57C3C"/>
    <w:rsid w:val="00CC428A"/>
    <w:rsid w:val="00F32E9D"/>
    <w:rsid w:val="00FB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042D9"/>
  <w15:chartTrackingRefBased/>
  <w15:docId w15:val="{2DAC1671-67A5-43A7-B978-E80F53584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2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2022-01-06T09:27:00Z</cp:lastPrinted>
  <dcterms:created xsi:type="dcterms:W3CDTF">2021-12-14T16:31:00Z</dcterms:created>
  <dcterms:modified xsi:type="dcterms:W3CDTF">2022-01-06T09:27:00Z</dcterms:modified>
</cp:coreProperties>
</file>