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489" w:rsidRPr="00045B03" w:rsidRDefault="005B3489" w:rsidP="005B348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045B03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793400F5" wp14:editId="5B15A8A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489" w:rsidRPr="00045B03" w:rsidRDefault="005B3489" w:rsidP="005B3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B0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B3489" w:rsidRPr="00045B03" w:rsidRDefault="005B3489" w:rsidP="005B3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B0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B3489" w:rsidRPr="00045B03" w:rsidRDefault="00FD4E08" w:rsidP="005B3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Вісімнадцята</w:t>
      </w:r>
      <w:r w:rsidR="005B3489" w:rsidRPr="00045B0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B3489" w:rsidRPr="00045B03" w:rsidRDefault="005B3489" w:rsidP="005B34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B3489" w:rsidRPr="00045B03" w:rsidTr="004B018C">
        <w:tc>
          <w:tcPr>
            <w:tcW w:w="4790" w:type="dxa"/>
            <w:hideMark/>
          </w:tcPr>
          <w:p w:rsidR="005B3489" w:rsidRPr="00045B03" w:rsidRDefault="005B3489" w:rsidP="004B018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B03">
              <w:rPr>
                <w:rFonts w:ascii="Times New Roman" w:hAnsi="Times New Roman" w:cs="Times New Roman"/>
                <w:b/>
                <w:sz w:val="28"/>
                <w:szCs w:val="28"/>
              </w:rPr>
              <w:t>«11» січня 2022 року</w:t>
            </w:r>
          </w:p>
        </w:tc>
        <w:tc>
          <w:tcPr>
            <w:tcW w:w="4781" w:type="dxa"/>
            <w:hideMark/>
          </w:tcPr>
          <w:p w:rsidR="005B3489" w:rsidRPr="00045B03" w:rsidRDefault="005B3489" w:rsidP="00FD4E0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B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 w:rsidR="00FD4E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045B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FD4E08">
              <w:rPr>
                <w:rFonts w:ascii="Times New Roman" w:hAnsi="Times New Roman" w:cs="Times New Roman"/>
                <w:b/>
                <w:sz w:val="28"/>
                <w:szCs w:val="28"/>
              </w:rPr>
              <w:t>1010</w:t>
            </w:r>
          </w:p>
        </w:tc>
      </w:tr>
      <w:tr w:rsidR="005B3489" w:rsidRPr="00045B03" w:rsidTr="004B018C">
        <w:tc>
          <w:tcPr>
            <w:tcW w:w="9571" w:type="dxa"/>
            <w:gridSpan w:val="2"/>
            <w:hideMark/>
          </w:tcPr>
          <w:p w:rsidR="005B3489" w:rsidRPr="00045B03" w:rsidRDefault="005B3489" w:rsidP="004B01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B0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B3489" w:rsidRPr="00045B03" w:rsidRDefault="005B3489" w:rsidP="005B34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45B03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45B03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45B03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5B03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045B03">
        <w:rPr>
          <w:rFonts w:ascii="Times New Roman" w:hAnsi="Times New Roman" w:cs="Times New Roman"/>
          <w:b/>
          <w:sz w:val="28"/>
          <w:szCs w:val="28"/>
        </w:rPr>
        <w:t>гр. Нагорного Олександра Леонідовича (</w:t>
      </w:r>
      <w:r w:rsidRPr="00045B03">
        <w:rPr>
          <w:rFonts w:ascii="Times New Roman" w:hAnsi="Times New Roman" w:cs="Times New Roman"/>
          <w:sz w:val="28"/>
          <w:szCs w:val="28"/>
        </w:rPr>
        <w:t>від  20.12.2021 вх.№Н-2205)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045B03">
        <w:rPr>
          <w:sz w:val="28"/>
          <w:szCs w:val="28"/>
        </w:rPr>
        <w:t xml:space="preserve"> </w:t>
      </w:r>
      <w:bookmarkStart w:id="0" w:name="_GoBack"/>
      <w:bookmarkEnd w:id="0"/>
      <w:r w:rsidRPr="00045B03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E92477" w:rsidRPr="00045B03">
        <w:rPr>
          <w:rFonts w:ascii="Times New Roman" w:hAnsi="Times New Roman" w:cs="Times New Roman"/>
          <w:sz w:val="28"/>
          <w:szCs w:val="28"/>
        </w:rPr>
        <w:t>Стар</w:t>
      </w:r>
      <w:r w:rsidRPr="00045B03">
        <w:rPr>
          <w:rFonts w:ascii="Times New Roman" w:hAnsi="Times New Roman" w:cs="Times New Roman"/>
          <w:sz w:val="28"/>
          <w:szCs w:val="28"/>
        </w:rPr>
        <w:t xml:space="preserve">і Петрівці Вишгородського району Київської області, керуючись </w:t>
      </w:r>
      <w:r w:rsidRPr="00045B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045B03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45B0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B3489" w:rsidRPr="00045B03" w:rsidRDefault="005B3489" w:rsidP="005B348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045B0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B3489" w:rsidRPr="00045B03" w:rsidRDefault="005B3489" w:rsidP="005B348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045B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B3489" w:rsidRPr="00045B03" w:rsidRDefault="005B3489" w:rsidP="005B348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5B03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045B03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0E37C1" w:rsidRPr="00045B03">
        <w:rPr>
          <w:rFonts w:ascii="Times New Roman" w:hAnsi="Times New Roman" w:cs="Times New Roman"/>
          <w:b/>
          <w:sz w:val="28"/>
          <w:szCs w:val="28"/>
        </w:rPr>
        <w:t>Нагорному Олександру Леонідовичу</w:t>
      </w:r>
      <w:r w:rsidR="000E37C1" w:rsidRPr="00045B03">
        <w:rPr>
          <w:rFonts w:ascii="Times New Roman" w:hAnsi="Times New Roman" w:cs="Times New Roman"/>
          <w:sz w:val="28"/>
          <w:szCs w:val="28"/>
        </w:rPr>
        <w:t xml:space="preserve"> </w:t>
      </w:r>
      <w:r w:rsidRPr="00045B03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Pr="00045B03">
        <w:rPr>
          <w:sz w:val="28"/>
          <w:szCs w:val="28"/>
        </w:rPr>
        <w:t xml:space="preserve"> </w:t>
      </w:r>
      <w:r w:rsidRPr="00045B03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045B03">
        <w:rPr>
          <w:sz w:val="28"/>
          <w:szCs w:val="28"/>
        </w:rPr>
        <w:t xml:space="preserve"> </w:t>
      </w:r>
      <w:r w:rsidRPr="00045B03">
        <w:rPr>
          <w:rFonts w:ascii="Times New Roman" w:hAnsi="Times New Roman" w:cs="Times New Roman"/>
          <w:sz w:val="28"/>
          <w:szCs w:val="28"/>
        </w:rPr>
        <w:t>орієнтовною площею 0,06</w:t>
      </w:r>
      <w:r w:rsidR="00FD4E08">
        <w:rPr>
          <w:rFonts w:ascii="Times New Roman" w:hAnsi="Times New Roman" w:cs="Times New Roman"/>
          <w:sz w:val="28"/>
          <w:szCs w:val="28"/>
        </w:rPr>
        <w:t>0</w:t>
      </w:r>
      <w:r w:rsidRPr="00045B03">
        <w:rPr>
          <w:rFonts w:ascii="Times New Roman" w:hAnsi="Times New Roman" w:cs="Times New Roman"/>
          <w:sz w:val="28"/>
          <w:szCs w:val="28"/>
        </w:rPr>
        <w:t xml:space="preserve"> га</w:t>
      </w:r>
      <w:r w:rsidRPr="00045B03">
        <w:rPr>
          <w:sz w:val="28"/>
          <w:szCs w:val="28"/>
        </w:rPr>
        <w:t xml:space="preserve"> </w:t>
      </w:r>
      <w:r w:rsidRPr="00045B03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0E37C1" w:rsidRPr="00045B03">
        <w:rPr>
          <w:rFonts w:ascii="Times New Roman" w:hAnsi="Times New Roman" w:cs="Times New Roman"/>
          <w:sz w:val="28"/>
          <w:szCs w:val="28"/>
        </w:rPr>
        <w:t>Старі Петрівці</w:t>
      </w:r>
      <w:r w:rsidRPr="00045B03">
        <w:rPr>
          <w:rFonts w:ascii="Times New Roman" w:hAnsi="Times New Roman" w:cs="Times New Roman"/>
          <w:sz w:val="28"/>
          <w:szCs w:val="28"/>
        </w:rPr>
        <w:t xml:space="preserve">  Вишгородського району Київської області, </w:t>
      </w:r>
      <w:r w:rsidRPr="00045B03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5B03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B3489" w:rsidRPr="00045B03" w:rsidRDefault="005B3489" w:rsidP="005B348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B3489" w:rsidRPr="00045B03" w:rsidRDefault="005B3489" w:rsidP="00045B03">
      <w:pPr>
        <w:spacing w:after="0" w:line="240" w:lineRule="auto"/>
        <w:jc w:val="both"/>
        <w:rPr>
          <w:sz w:val="28"/>
          <w:szCs w:val="28"/>
        </w:rPr>
      </w:pPr>
      <w:r w:rsidRPr="00045B0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FD4E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</w:t>
      </w:r>
      <w:r w:rsidR="00FD4E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FD4E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Радіон СТАРЕНЬКИЙ</w:t>
      </w:r>
    </w:p>
    <w:p w:rsidR="00F00C5F" w:rsidRPr="00045B03" w:rsidRDefault="00F00C5F">
      <w:pPr>
        <w:rPr>
          <w:sz w:val="28"/>
          <w:szCs w:val="28"/>
        </w:rPr>
      </w:pPr>
    </w:p>
    <w:sectPr w:rsidR="00F00C5F" w:rsidRPr="00045B03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3A"/>
    <w:rsid w:val="00045B03"/>
    <w:rsid w:val="000E37C1"/>
    <w:rsid w:val="00121D6C"/>
    <w:rsid w:val="0038154F"/>
    <w:rsid w:val="00471B7A"/>
    <w:rsid w:val="005B3489"/>
    <w:rsid w:val="005E30A8"/>
    <w:rsid w:val="00773638"/>
    <w:rsid w:val="0079173A"/>
    <w:rsid w:val="008800F8"/>
    <w:rsid w:val="008A2A15"/>
    <w:rsid w:val="00B26AE1"/>
    <w:rsid w:val="00E92477"/>
    <w:rsid w:val="00F00C5F"/>
    <w:rsid w:val="00FD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520E2"/>
  <w15:docId w15:val="{B0E2B37B-454F-4277-A0E8-A64928F3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B34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B348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B3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B3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2022-01-13T14:30:00Z</cp:lastPrinted>
  <dcterms:created xsi:type="dcterms:W3CDTF">2022-01-05T12:37:00Z</dcterms:created>
  <dcterms:modified xsi:type="dcterms:W3CDTF">2022-01-13T14:31:00Z</dcterms:modified>
</cp:coreProperties>
</file>