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2DC" w:rsidRDefault="00E212DC" w:rsidP="00E212DC">
      <w:pPr>
        <w:spacing w:after="0" w:line="240" w:lineRule="auto"/>
        <w:rPr>
          <w:rFonts w:ascii="Times New Roman" w:hAnsi="Times New Roman" w:cs="Times New Roman"/>
          <w:sz w:val="26"/>
          <w:szCs w:val="26"/>
        </w:rPr>
      </w:pPr>
    </w:p>
    <w:p w:rsidR="00E212DC" w:rsidRDefault="00E212DC" w:rsidP="00E212DC">
      <w:pPr>
        <w:spacing w:after="0" w:line="240" w:lineRule="auto"/>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212DC" w:rsidRDefault="00E212DC" w:rsidP="00E212D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ПЕТРІВСЬКА СІЛЬСЬКА РАДА</w:t>
      </w:r>
    </w:p>
    <w:p w:rsidR="00E212DC" w:rsidRDefault="00E212DC" w:rsidP="00E212D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ВИШГОРОДСЬКОГО РАЙОНУ КИЇВСЬКОЇ ОБЛАСТІ</w:t>
      </w:r>
    </w:p>
    <w:p w:rsidR="00E212DC" w:rsidRDefault="00E212DC" w:rsidP="00E212D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Сімнадцята сесія восьмого скликання</w:t>
      </w:r>
    </w:p>
    <w:p w:rsidR="00E212DC" w:rsidRDefault="00E212DC" w:rsidP="00E212DC">
      <w:pPr>
        <w:spacing w:after="0" w:line="240" w:lineRule="auto"/>
        <w:jc w:val="center"/>
        <w:rPr>
          <w:rFonts w:ascii="Times New Roman" w:hAnsi="Times New Roman" w:cs="Times New Roman"/>
          <w:b/>
          <w:sz w:val="26"/>
          <w:szCs w:val="26"/>
        </w:rPr>
      </w:pPr>
    </w:p>
    <w:tbl>
      <w:tblPr>
        <w:tblW w:w="0" w:type="auto"/>
        <w:tblLook w:val="04A0" w:firstRow="1" w:lastRow="0" w:firstColumn="1" w:lastColumn="0" w:noHBand="0" w:noVBand="1"/>
      </w:tblPr>
      <w:tblGrid>
        <w:gridCol w:w="4790"/>
        <w:gridCol w:w="4781"/>
      </w:tblGrid>
      <w:tr w:rsidR="00E212DC" w:rsidTr="00E212DC">
        <w:tc>
          <w:tcPr>
            <w:tcW w:w="4790" w:type="dxa"/>
            <w:hideMark/>
          </w:tcPr>
          <w:p w:rsidR="00E212DC" w:rsidRDefault="00E212DC">
            <w:pPr>
              <w:tabs>
                <w:tab w:val="left" w:pos="6750"/>
              </w:tabs>
              <w:spacing w:after="0" w:line="240" w:lineRule="auto"/>
              <w:rPr>
                <w:rFonts w:ascii="Times New Roman" w:hAnsi="Times New Roman" w:cs="Times New Roman"/>
                <w:b/>
                <w:sz w:val="26"/>
                <w:szCs w:val="26"/>
              </w:rPr>
            </w:pPr>
            <w:r>
              <w:rPr>
                <w:rFonts w:ascii="Times New Roman" w:hAnsi="Times New Roman" w:cs="Times New Roman"/>
                <w:b/>
                <w:sz w:val="26"/>
                <w:szCs w:val="26"/>
              </w:rPr>
              <w:t>«24» грудня 2021 року</w:t>
            </w:r>
          </w:p>
        </w:tc>
        <w:tc>
          <w:tcPr>
            <w:tcW w:w="4781" w:type="dxa"/>
            <w:hideMark/>
          </w:tcPr>
          <w:p w:rsidR="00E212DC" w:rsidRDefault="00E212DC">
            <w:pPr>
              <w:tabs>
                <w:tab w:val="left" w:pos="675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                             </w:t>
            </w:r>
            <w:r>
              <w:rPr>
                <w:rFonts w:ascii="Times New Roman" w:hAnsi="Times New Roman" w:cs="Times New Roman"/>
                <w:b/>
                <w:sz w:val="26"/>
                <w:szCs w:val="26"/>
              </w:rPr>
              <w:t xml:space="preserve">                           № 951</w:t>
            </w:r>
            <w:r>
              <w:rPr>
                <w:rFonts w:ascii="Times New Roman" w:hAnsi="Times New Roman" w:cs="Times New Roman"/>
                <w:b/>
                <w:sz w:val="26"/>
                <w:szCs w:val="26"/>
              </w:rPr>
              <w:t xml:space="preserve"> </w:t>
            </w:r>
          </w:p>
        </w:tc>
      </w:tr>
      <w:tr w:rsidR="00E212DC" w:rsidTr="00E212DC">
        <w:tc>
          <w:tcPr>
            <w:tcW w:w="9571" w:type="dxa"/>
            <w:gridSpan w:val="2"/>
            <w:hideMark/>
          </w:tcPr>
          <w:p w:rsidR="00E212DC" w:rsidRDefault="00E212DC">
            <w:pPr>
              <w:tabs>
                <w:tab w:val="left" w:pos="675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РІШЕННЯ</w:t>
            </w:r>
          </w:p>
        </w:tc>
      </w:tr>
    </w:tbl>
    <w:p w:rsidR="00E212DC" w:rsidRPr="00E212DC" w:rsidRDefault="00E212DC" w:rsidP="00E212DC">
      <w:pPr>
        <w:spacing w:after="0" w:line="240" w:lineRule="auto"/>
        <w:rPr>
          <w:rFonts w:ascii="Times New Roman" w:hAnsi="Times New Roman" w:cs="Times New Roman"/>
          <w:b/>
          <w:i/>
          <w:sz w:val="26"/>
          <w:szCs w:val="26"/>
          <w:lang w:val="en-US"/>
        </w:rPr>
      </w:pPr>
    </w:p>
    <w:p w:rsidR="00222172" w:rsidRPr="00E212DC" w:rsidRDefault="00222172" w:rsidP="00222172">
      <w:pPr>
        <w:spacing w:after="0" w:line="240" w:lineRule="auto"/>
        <w:rPr>
          <w:rFonts w:ascii="Times New Roman" w:hAnsi="Times New Roman" w:cs="Times New Roman"/>
          <w:bCs/>
          <w:snapToGrid w:val="0"/>
          <w:sz w:val="26"/>
          <w:szCs w:val="26"/>
          <w:u w:val="single"/>
        </w:rPr>
      </w:pPr>
      <w:r w:rsidRPr="00E212DC">
        <w:rPr>
          <w:rFonts w:ascii="Times New Roman" w:hAnsi="Times New Roman" w:cs="Times New Roman"/>
          <w:b/>
          <w:i/>
          <w:sz w:val="26"/>
          <w:szCs w:val="26"/>
        </w:rPr>
        <w:t xml:space="preserve">Про затвердження </w:t>
      </w:r>
      <w:proofErr w:type="spellStart"/>
      <w:r w:rsidRPr="00E212DC">
        <w:rPr>
          <w:rFonts w:ascii="Times New Roman" w:hAnsi="Times New Roman" w:cs="Times New Roman"/>
          <w:b/>
          <w:i/>
          <w:sz w:val="26"/>
          <w:szCs w:val="26"/>
        </w:rPr>
        <w:t>проєкту</w:t>
      </w:r>
      <w:proofErr w:type="spellEnd"/>
      <w:r w:rsidRPr="00E212DC">
        <w:rPr>
          <w:rFonts w:ascii="Times New Roman" w:hAnsi="Times New Roman" w:cs="Times New Roman"/>
          <w:b/>
          <w:i/>
          <w:sz w:val="26"/>
          <w:szCs w:val="26"/>
        </w:rPr>
        <w:t xml:space="preserve"> землеустрою</w:t>
      </w:r>
    </w:p>
    <w:p w:rsidR="00222172" w:rsidRPr="00E212DC" w:rsidRDefault="00222172" w:rsidP="00222172">
      <w:pPr>
        <w:spacing w:after="0" w:line="240" w:lineRule="auto"/>
        <w:jc w:val="both"/>
        <w:rPr>
          <w:rFonts w:ascii="Times New Roman" w:hAnsi="Times New Roman" w:cs="Times New Roman"/>
          <w:b/>
          <w:i/>
          <w:sz w:val="26"/>
          <w:szCs w:val="26"/>
        </w:rPr>
      </w:pPr>
      <w:r w:rsidRPr="00E212DC">
        <w:rPr>
          <w:rFonts w:ascii="Times New Roman" w:hAnsi="Times New Roman" w:cs="Times New Roman"/>
          <w:b/>
          <w:i/>
          <w:sz w:val="26"/>
          <w:szCs w:val="26"/>
        </w:rPr>
        <w:t>щодо відведення земельної ділянки</w:t>
      </w:r>
    </w:p>
    <w:p w:rsidR="00222172" w:rsidRPr="00E212DC" w:rsidRDefault="00222172" w:rsidP="00222172">
      <w:pPr>
        <w:spacing w:after="0" w:line="240" w:lineRule="auto"/>
        <w:jc w:val="both"/>
        <w:rPr>
          <w:rFonts w:ascii="Times New Roman" w:hAnsi="Times New Roman" w:cs="Times New Roman"/>
          <w:b/>
          <w:i/>
          <w:sz w:val="26"/>
          <w:szCs w:val="26"/>
        </w:rPr>
      </w:pPr>
      <w:r w:rsidRPr="00E212DC">
        <w:rPr>
          <w:rFonts w:ascii="Times New Roman" w:hAnsi="Times New Roman" w:cs="Times New Roman"/>
          <w:b/>
          <w:i/>
          <w:sz w:val="26"/>
          <w:szCs w:val="26"/>
        </w:rPr>
        <w:t>в постійне користування</w:t>
      </w:r>
    </w:p>
    <w:p w:rsidR="00222172" w:rsidRPr="00E212DC" w:rsidRDefault="00222172" w:rsidP="00222172">
      <w:pPr>
        <w:spacing w:after="0" w:line="240" w:lineRule="auto"/>
        <w:jc w:val="both"/>
        <w:rPr>
          <w:rFonts w:ascii="Times New Roman" w:hAnsi="Times New Roman" w:cs="Times New Roman"/>
          <w:b/>
          <w:i/>
          <w:sz w:val="26"/>
          <w:szCs w:val="26"/>
        </w:rPr>
      </w:pPr>
      <w:r w:rsidRPr="00E212DC">
        <w:rPr>
          <w:rFonts w:ascii="Times New Roman" w:hAnsi="Times New Roman" w:cs="Times New Roman"/>
          <w:b/>
          <w:i/>
          <w:sz w:val="26"/>
          <w:szCs w:val="26"/>
        </w:rPr>
        <w:t xml:space="preserve"> </w:t>
      </w:r>
    </w:p>
    <w:p w:rsidR="00222172" w:rsidRPr="00E212DC" w:rsidRDefault="00222172" w:rsidP="00222172">
      <w:pPr>
        <w:spacing w:after="0" w:line="240" w:lineRule="auto"/>
        <w:jc w:val="both"/>
        <w:rPr>
          <w:rFonts w:ascii="Times New Roman" w:hAnsi="Times New Roman" w:cs="Times New Roman"/>
          <w:sz w:val="26"/>
          <w:szCs w:val="26"/>
        </w:rPr>
      </w:pPr>
      <w:r w:rsidRPr="00E212DC">
        <w:rPr>
          <w:rFonts w:ascii="Times New Roman" w:hAnsi="Times New Roman" w:cs="Times New Roman"/>
          <w:sz w:val="26"/>
          <w:szCs w:val="26"/>
        </w:rPr>
        <w:t xml:space="preserve">       Розглянувши заяву </w:t>
      </w:r>
      <w:r w:rsidRPr="00E212DC">
        <w:rPr>
          <w:rFonts w:ascii="Times New Roman" w:hAnsi="Times New Roman" w:cs="Times New Roman"/>
          <w:b/>
          <w:sz w:val="26"/>
          <w:szCs w:val="26"/>
        </w:rPr>
        <w:t xml:space="preserve">комунального підприємства Петрівської сільської ради «Петрівський комбінат комунальних підприємств» </w:t>
      </w:r>
      <w:r w:rsidRPr="00E212DC">
        <w:rPr>
          <w:rFonts w:ascii="Times New Roman" w:hAnsi="Times New Roman" w:cs="Times New Roman"/>
          <w:sz w:val="26"/>
          <w:szCs w:val="26"/>
        </w:rPr>
        <w:t xml:space="preserve">про затвердження проєкту землеустрою щодо відведення земельної ділянки в постійне користування для розміщення та експлуатації основних, підсобних та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розробленого ТОВ «Регіональний центр розвитку», керуючись статтями </w:t>
      </w:r>
      <w:r w:rsidR="00570154" w:rsidRPr="00E212DC">
        <w:rPr>
          <w:rFonts w:ascii="Times New Roman" w:hAnsi="Times New Roman" w:cs="Times New Roman"/>
          <w:sz w:val="26"/>
          <w:szCs w:val="26"/>
        </w:rPr>
        <w:t>92, 186</w:t>
      </w:r>
      <w:r w:rsidRPr="00E212DC">
        <w:rPr>
          <w:rFonts w:ascii="Times New Roman" w:hAnsi="Times New Roman" w:cs="Times New Roman"/>
          <w:sz w:val="26"/>
          <w:szCs w:val="26"/>
        </w:rPr>
        <w:t xml:space="preserve"> Земельного Кодексу України, статтею 26 Закону України «Про місцеве самоврядування в Україні»,</w:t>
      </w:r>
    </w:p>
    <w:p w:rsidR="00222172" w:rsidRPr="00E212DC" w:rsidRDefault="00222172" w:rsidP="00222172">
      <w:pPr>
        <w:spacing w:after="0" w:line="240" w:lineRule="auto"/>
        <w:jc w:val="both"/>
        <w:rPr>
          <w:rFonts w:ascii="Times New Roman" w:hAnsi="Times New Roman" w:cs="Times New Roman"/>
          <w:sz w:val="26"/>
          <w:szCs w:val="26"/>
        </w:rPr>
      </w:pPr>
      <w:r w:rsidRPr="00E212DC">
        <w:rPr>
          <w:rFonts w:ascii="Times New Roman" w:hAnsi="Times New Roman" w:cs="Times New Roman"/>
          <w:b/>
          <w:bCs/>
          <w:i/>
          <w:iCs/>
          <w:sz w:val="26"/>
          <w:szCs w:val="26"/>
        </w:rPr>
        <w:t xml:space="preserve">сільська рада </w:t>
      </w:r>
    </w:p>
    <w:p w:rsidR="00222172" w:rsidRPr="00E212DC" w:rsidRDefault="00222172" w:rsidP="00222172">
      <w:pPr>
        <w:spacing w:after="0" w:line="240" w:lineRule="auto"/>
        <w:jc w:val="center"/>
        <w:rPr>
          <w:rFonts w:ascii="Times New Roman" w:hAnsi="Times New Roman" w:cs="Times New Roman"/>
          <w:b/>
          <w:bCs/>
          <w:iCs/>
          <w:sz w:val="26"/>
          <w:szCs w:val="26"/>
        </w:rPr>
      </w:pPr>
      <w:r w:rsidRPr="00E212DC">
        <w:rPr>
          <w:rFonts w:ascii="Times New Roman" w:hAnsi="Times New Roman" w:cs="Times New Roman"/>
          <w:b/>
          <w:bCs/>
          <w:iCs/>
          <w:sz w:val="26"/>
          <w:szCs w:val="26"/>
        </w:rPr>
        <w:t>ВИРІШИЛА:</w:t>
      </w:r>
    </w:p>
    <w:p w:rsidR="00222172" w:rsidRPr="00E212DC" w:rsidRDefault="00222172" w:rsidP="00222172">
      <w:pPr>
        <w:spacing w:after="0" w:line="240" w:lineRule="auto"/>
        <w:jc w:val="center"/>
        <w:rPr>
          <w:rFonts w:ascii="Times New Roman" w:hAnsi="Times New Roman" w:cs="Times New Roman"/>
          <w:i/>
          <w:iCs/>
          <w:sz w:val="26"/>
          <w:szCs w:val="26"/>
        </w:rPr>
      </w:pPr>
    </w:p>
    <w:p w:rsidR="00570154" w:rsidRPr="00E212DC" w:rsidRDefault="00222172" w:rsidP="00E212DC">
      <w:pPr>
        <w:spacing w:after="0" w:line="240" w:lineRule="auto"/>
        <w:ind w:firstLine="708"/>
        <w:jc w:val="both"/>
        <w:rPr>
          <w:rFonts w:ascii="Times New Roman" w:hAnsi="Times New Roman" w:cs="Times New Roman"/>
          <w:sz w:val="26"/>
          <w:szCs w:val="26"/>
        </w:rPr>
      </w:pPr>
      <w:r w:rsidRPr="00E212DC">
        <w:rPr>
          <w:rFonts w:ascii="Times New Roman" w:hAnsi="Times New Roman" w:cs="Times New Roman"/>
          <w:sz w:val="26"/>
          <w:szCs w:val="26"/>
        </w:rPr>
        <w:t xml:space="preserve">1.Затвердити </w:t>
      </w:r>
      <w:proofErr w:type="spellStart"/>
      <w:r w:rsidRPr="00E212DC">
        <w:rPr>
          <w:rFonts w:ascii="Times New Roman" w:hAnsi="Times New Roman" w:cs="Times New Roman"/>
          <w:sz w:val="26"/>
          <w:szCs w:val="26"/>
        </w:rPr>
        <w:t>проєкт</w:t>
      </w:r>
      <w:proofErr w:type="spellEnd"/>
      <w:r w:rsidRPr="00E212DC">
        <w:rPr>
          <w:rFonts w:ascii="Times New Roman" w:hAnsi="Times New Roman" w:cs="Times New Roman"/>
          <w:sz w:val="26"/>
          <w:szCs w:val="26"/>
        </w:rPr>
        <w:t xml:space="preserve"> землеустрою щодо відведення земельної ділянки в постійне користування для розміщення та експлуатації основних, підсобних та допоміжних будівель та споруд технічної інфраструктури (виробництва та розподілення газу, постачання пари та гарячої води, збирання,очищення та розподілення води), кадастровий номер 3221887801:03:208:0161 площею 0,3</w:t>
      </w:r>
      <w:r w:rsidR="00A51A9A" w:rsidRPr="00E212DC">
        <w:rPr>
          <w:rFonts w:ascii="Times New Roman" w:hAnsi="Times New Roman" w:cs="Times New Roman"/>
          <w:sz w:val="26"/>
          <w:szCs w:val="26"/>
        </w:rPr>
        <w:t>36</w:t>
      </w:r>
      <w:r w:rsidRPr="00E212DC">
        <w:rPr>
          <w:rFonts w:ascii="Times New Roman" w:hAnsi="Times New Roman" w:cs="Times New Roman"/>
          <w:sz w:val="26"/>
          <w:szCs w:val="26"/>
        </w:rPr>
        <w:t>8 га, яка розташована в селі Старі Петрівці Вишгородського району Київської області.</w:t>
      </w:r>
    </w:p>
    <w:p w:rsidR="00222172" w:rsidRPr="00E212DC" w:rsidRDefault="00222172" w:rsidP="00E212DC">
      <w:pPr>
        <w:spacing w:after="0" w:line="240" w:lineRule="auto"/>
        <w:ind w:firstLine="708"/>
        <w:jc w:val="both"/>
        <w:rPr>
          <w:rFonts w:ascii="Times New Roman" w:hAnsi="Times New Roman" w:cs="Times New Roman"/>
          <w:sz w:val="26"/>
          <w:szCs w:val="26"/>
        </w:rPr>
      </w:pPr>
      <w:r w:rsidRPr="00E212DC">
        <w:rPr>
          <w:rFonts w:ascii="Times New Roman" w:hAnsi="Times New Roman" w:cs="Times New Roman"/>
          <w:sz w:val="26"/>
          <w:szCs w:val="26"/>
        </w:rPr>
        <w:t xml:space="preserve">2. Передати </w:t>
      </w:r>
      <w:r w:rsidRPr="00E212DC">
        <w:rPr>
          <w:rFonts w:ascii="Times New Roman" w:hAnsi="Times New Roman" w:cs="Times New Roman"/>
          <w:b/>
          <w:sz w:val="26"/>
          <w:szCs w:val="26"/>
        </w:rPr>
        <w:t xml:space="preserve">комунальному підприємству Петрівської сільської ради «Петрівський комбінат комунальних підприємств» </w:t>
      </w:r>
      <w:r w:rsidRPr="00E212DC">
        <w:rPr>
          <w:rFonts w:ascii="Times New Roman" w:hAnsi="Times New Roman" w:cs="Times New Roman"/>
          <w:sz w:val="26"/>
          <w:szCs w:val="26"/>
        </w:rPr>
        <w:t>в постійне користування  земельну ділянку для розміщення та експлуатації основних, підсобних та допоміжних будівель та споруд технічної інфраструктури (виробництва та розподілення газу, постачання пари та гарячої води, збирання,очищення та розподілення води), кадастровий номер 3221887801:03:</w:t>
      </w:r>
      <w:r w:rsidR="00A51A9A" w:rsidRPr="00E212DC">
        <w:rPr>
          <w:rFonts w:ascii="Times New Roman" w:hAnsi="Times New Roman" w:cs="Times New Roman"/>
          <w:sz w:val="26"/>
          <w:szCs w:val="26"/>
        </w:rPr>
        <w:t>2</w:t>
      </w:r>
      <w:r w:rsidRPr="00E212DC">
        <w:rPr>
          <w:rFonts w:ascii="Times New Roman" w:hAnsi="Times New Roman" w:cs="Times New Roman"/>
          <w:sz w:val="26"/>
          <w:szCs w:val="26"/>
        </w:rPr>
        <w:t>08:0</w:t>
      </w:r>
      <w:r w:rsidR="00A51A9A" w:rsidRPr="00E212DC">
        <w:rPr>
          <w:rFonts w:ascii="Times New Roman" w:hAnsi="Times New Roman" w:cs="Times New Roman"/>
          <w:sz w:val="26"/>
          <w:szCs w:val="26"/>
        </w:rPr>
        <w:t>161</w:t>
      </w:r>
      <w:r w:rsidRPr="00E212DC">
        <w:rPr>
          <w:rFonts w:ascii="Times New Roman" w:hAnsi="Times New Roman" w:cs="Times New Roman"/>
          <w:sz w:val="26"/>
          <w:szCs w:val="26"/>
        </w:rPr>
        <w:t xml:space="preserve"> площею 0,3</w:t>
      </w:r>
      <w:r w:rsidR="00A51A9A" w:rsidRPr="00E212DC">
        <w:rPr>
          <w:rFonts w:ascii="Times New Roman" w:hAnsi="Times New Roman" w:cs="Times New Roman"/>
          <w:sz w:val="26"/>
          <w:szCs w:val="26"/>
        </w:rPr>
        <w:t>36</w:t>
      </w:r>
      <w:r w:rsidRPr="00E212DC">
        <w:rPr>
          <w:rFonts w:ascii="Times New Roman" w:hAnsi="Times New Roman" w:cs="Times New Roman"/>
          <w:sz w:val="26"/>
          <w:szCs w:val="26"/>
        </w:rPr>
        <w:t>8 га, яка розташована в селі Старі Петрівці Вишгородського району Київської області.</w:t>
      </w:r>
    </w:p>
    <w:p w:rsidR="00ED4595" w:rsidRPr="00E212DC" w:rsidRDefault="00E212DC" w:rsidP="00ED4595">
      <w:pPr>
        <w:tabs>
          <w:tab w:val="left" w:pos="709"/>
          <w:tab w:val="left" w:pos="1134"/>
        </w:tabs>
        <w:spacing w:before="120" w:after="0" w:line="240" w:lineRule="auto"/>
        <w:jc w:val="both"/>
        <w:rPr>
          <w:rFonts w:ascii="Times New Roman" w:hAnsi="Times New Roman" w:cs="Times New Roman"/>
          <w:sz w:val="26"/>
          <w:szCs w:val="26"/>
        </w:rPr>
      </w:pPr>
      <w:r>
        <w:rPr>
          <w:rFonts w:ascii="Times New Roman" w:hAnsi="Times New Roman" w:cs="Times New Roman"/>
          <w:sz w:val="26"/>
          <w:szCs w:val="26"/>
        </w:rPr>
        <w:tab/>
      </w:r>
      <w:r w:rsidR="00ED4595" w:rsidRPr="00E212DC">
        <w:rPr>
          <w:rFonts w:ascii="Times New Roman" w:hAnsi="Times New Roman" w:cs="Times New Roman"/>
          <w:sz w:val="26"/>
          <w:szCs w:val="26"/>
        </w:rPr>
        <w:t xml:space="preserve">3. </w:t>
      </w:r>
      <w:r w:rsidR="00ED4595" w:rsidRPr="00E212DC">
        <w:rPr>
          <w:rFonts w:ascii="Times New Roman" w:hAnsi="Times New Roman" w:cs="Times New Roman"/>
          <w:b/>
          <w:sz w:val="26"/>
          <w:szCs w:val="26"/>
        </w:rPr>
        <w:t xml:space="preserve">Комунальному підприємству Петрівської сільської ради «Петрівський комбінат комунальних підприємств» </w:t>
      </w:r>
      <w:r w:rsidR="00ED4595" w:rsidRPr="00E212DC">
        <w:rPr>
          <w:rFonts w:ascii="Times New Roman" w:hAnsi="Times New Roman" w:cs="Times New Roman"/>
          <w:sz w:val="26"/>
          <w:szCs w:val="26"/>
        </w:rPr>
        <w:t>звернутися в органи реєстрації для проведення реєстрації права постійного користування  на земельну ділянку, зазначену в пункті 2 цього рішення.</w:t>
      </w:r>
    </w:p>
    <w:p w:rsidR="00222172" w:rsidRPr="00E212DC" w:rsidRDefault="00E212DC" w:rsidP="00222172">
      <w:pPr>
        <w:tabs>
          <w:tab w:val="left" w:pos="709"/>
          <w:tab w:val="left" w:pos="1134"/>
        </w:tabs>
        <w:spacing w:before="120" w:after="0" w:line="240" w:lineRule="auto"/>
        <w:jc w:val="both"/>
        <w:rPr>
          <w:rStyle w:val="panel-body1"/>
          <w:rFonts w:ascii="Times New Roman" w:hAnsi="Times New Roman" w:cs="Times New Roman"/>
          <w:b/>
          <w:bCs/>
          <w:sz w:val="26"/>
          <w:szCs w:val="26"/>
        </w:rPr>
      </w:pPr>
      <w:r>
        <w:rPr>
          <w:rFonts w:ascii="Times New Roman" w:hAnsi="Times New Roman" w:cs="Times New Roman"/>
          <w:sz w:val="26"/>
          <w:szCs w:val="26"/>
        </w:rPr>
        <w:tab/>
      </w:r>
      <w:r w:rsidR="00ED4595" w:rsidRPr="00E212DC">
        <w:rPr>
          <w:rFonts w:ascii="Times New Roman" w:hAnsi="Times New Roman" w:cs="Times New Roman"/>
          <w:sz w:val="26"/>
          <w:szCs w:val="26"/>
        </w:rPr>
        <w:t>4</w:t>
      </w:r>
      <w:r w:rsidR="00222172" w:rsidRPr="00E212DC">
        <w:rPr>
          <w:rFonts w:ascii="Times New Roman" w:hAnsi="Times New Roman" w:cs="Times New Roman"/>
          <w:sz w:val="26"/>
          <w:szCs w:val="26"/>
        </w:rPr>
        <w:t>. Контроль за виконанням цього рішення покласти на постійну комісію сільської ради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E212DC" w:rsidRDefault="00E212DC" w:rsidP="00222172">
      <w:pPr>
        <w:spacing w:after="0" w:line="240" w:lineRule="auto"/>
        <w:rPr>
          <w:rStyle w:val="panel-body1"/>
          <w:rFonts w:ascii="Times New Roman" w:eastAsia="Calibri" w:hAnsi="Times New Roman" w:cs="Times New Roman"/>
          <w:b/>
          <w:bCs/>
          <w:i/>
          <w:iCs/>
          <w:sz w:val="26"/>
          <w:szCs w:val="26"/>
          <w:lang w:eastAsia="uk-UA"/>
        </w:rPr>
      </w:pPr>
    </w:p>
    <w:p w:rsidR="00F00C5F" w:rsidRPr="00E212DC" w:rsidRDefault="00222172" w:rsidP="00E212DC">
      <w:pPr>
        <w:spacing w:after="0" w:line="240" w:lineRule="auto"/>
        <w:rPr>
          <w:rFonts w:ascii="Times New Roman" w:hAnsi="Times New Roman" w:cs="Times New Roman"/>
          <w:i/>
          <w:sz w:val="26"/>
          <w:szCs w:val="26"/>
        </w:rPr>
      </w:pPr>
      <w:r w:rsidRPr="00E212DC">
        <w:rPr>
          <w:rStyle w:val="panel-body1"/>
          <w:rFonts w:ascii="Times New Roman" w:hAnsi="Times New Roman" w:cs="Times New Roman"/>
          <w:b/>
          <w:bCs/>
          <w:i/>
          <w:iCs/>
          <w:sz w:val="26"/>
          <w:szCs w:val="26"/>
        </w:rPr>
        <w:t xml:space="preserve">Сільський голова                                               </w:t>
      </w:r>
      <w:r w:rsidR="00E212DC">
        <w:rPr>
          <w:rStyle w:val="panel-body1"/>
          <w:rFonts w:ascii="Times New Roman" w:hAnsi="Times New Roman" w:cs="Times New Roman"/>
          <w:b/>
          <w:bCs/>
          <w:i/>
          <w:iCs/>
          <w:sz w:val="26"/>
          <w:szCs w:val="26"/>
        </w:rPr>
        <w:t xml:space="preserve">              </w:t>
      </w:r>
      <w:r w:rsidRPr="00E212DC">
        <w:rPr>
          <w:rStyle w:val="panel-body1"/>
          <w:rFonts w:ascii="Times New Roman" w:hAnsi="Times New Roman" w:cs="Times New Roman"/>
          <w:b/>
          <w:bCs/>
          <w:i/>
          <w:iCs/>
          <w:sz w:val="26"/>
          <w:szCs w:val="26"/>
        </w:rPr>
        <w:t xml:space="preserve">    </w:t>
      </w:r>
      <w:proofErr w:type="spellStart"/>
      <w:r w:rsidRPr="00E212DC">
        <w:rPr>
          <w:rStyle w:val="panel-body1"/>
          <w:rFonts w:ascii="Times New Roman" w:hAnsi="Times New Roman" w:cs="Times New Roman"/>
          <w:b/>
          <w:bCs/>
          <w:i/>
          <w:iCs/>
          <w:sz w:val="26"/>
          <w:szCs w:val="26"/>
        </w:rPr>
        <w:t>Радіон</w:t>
      </w:r>
      <w:proofErr w:type="spellEnd"/>
      <w:r w:rsidRPr="00E212DC">
        <w:rPr>
          <w:rStyle w:val="panel-body1"/>
          <w:rFonts w:ascii="Times New Roman" w:hAnsi="Times New Roman" w:cs="Times New Roman"/>
          <w:b/>
          <w:bCs/>
          <w:i/>
          <w:iCs/>
          <w:sz w:val="26"/>
          <w:szCs w:val="26"/>
        </w:rPr>
        <w:t xml:space="preserve"> СТАРЕНЬКИЙ</w:t>
      </w:r>
      <w:bookmarkStart w:id="0" w:name="_GoBack"/>
      <w:bookmarkEnd w:id="0"/>
    </w:p>
    <w:sectPr w:rsidR="00F00C5F" w:rsidRPr="00E212DC" w:rsidSect="00E212DC">
      <w:pgSz w:w="11906" w:h="16838"/>
      <w:pgMar w:top="426"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B85"/>
    <w:rsid w:val="00121D6C"/>
    <w:rsid w:val="00222172"/>
    <w:rsid w:val="0038154F"/>
    <w:rsid w:val="00520B85"/>
    <w:rsid w:val="00570154"/>
    <w:rsid w:val="005E30A8"/>
    <w:rsid w:val="00773638"/>
    <w:rsid w:val="008800F8"/>
    <w:rsid w:val="008A2A15"/>
    <w:rsid w:val="00A51A9A"/>
    <w:rsid w:val="00B26AE1"/>
    <w:rsid w:val="00E212DC"/>
    <w:rsid w:val="00ED4595"/>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FF308"/>
  <w15:docId w15:val="{32081A75-FB7E-4A62-A7E0-10D8ABE70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21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222172"/>
    <w:pPr>
      <w:spacing w:after="63" w:line="240" w:lineRule="auto"/>
    </w:pPr>
    <w:rPr>
      <w:rFonts w:ascii="Times New Roman" w:eastAsia="Calibri" w:hAnsi="Times New Roman" w:cs="Times New Roman"/>
      <w:sz w:val="24"/>
      <w:szCs w:val="24"/>
      <w:lang w:eastAsia="uk-UA"/>
    </w:rPr>
  </w:style>
  <w:style w:type="character" w:customStyle="1" w:styleId="panel-body1">
    <w:name w:val="panel-body1"/>
    <w:rsid w:val="00222172"/>
    <w:rPr>
      <w:rFonts w:ascii="Arial" w:hAnsi="Arial" w:cs="Arial" w:hint="default"/>
      <w:sz w:val="16"/>
      <w:szCs w:val="16"/>
    </w:rPr>
  </w:style>
  <w:style w:type="paragraph" w:styleId="a4">
    <w:name w:val="Balloon Text"/>
    <w:basedOn w:val="a"/>
    <w:link w:val="a5"/>
    <w:uiPriority w:val="99"/>
    <w:semiHidden/>
    <w:unhideWhenUsed/>
    <w:rsid w:val="00222172"/>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2221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76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369</Words>
  <Characters>2104</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2022-01-04T12:25:00Z</cp:lastPrinted>
  <dcterms:created xsi:type="dcterms:W3CDTF">2021-12-15T14:10:00Z</dcterms:created>
  <dcterms:modified xsi:type="dcterms:W3CDTF">2022-01-04T12:26:00Z</dcterms:modified>
</cp:coreProperties>
</file>