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098" w:rsidRDefault="00DF32E3">
      <w:pPr>
        <w:spacing w:after="0" w:line="240" w:lineRule="auto"/>
        <w:jc w:val="center"/>
        <w:rPr>
          <w:rFonts w:ascii="Times New Roman" w:eastAsia="Times New Roman" w:hAnsi="Times New Roman" w:cs="Times New Roman"/>
          <w:color w:val="00FF00"/>
          <w:sz w:val="26"/>
          <w:szCs w:val="26"/>
        </w:rPr>
      </w:pPr>
      <w:r>
        <w:rPr>
          <w:rFonts w:ascii="Times New Roman" w:eastAsia="Times New Roman" w:hAnsi="Times New Roman" w:cs="Times New Roman"/>
          <w:noProof/>
          <w:color w:val="00FF00"/>
          <w:sz w:val="26"/>
          <w:szCs w:val="26"/>
        </w:rPr>
        <w:drawing>
          <wp:inline distT="0" distB="0" distL="0" distR="0">
            <wp:extent cx="571500"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71500" cy="716280"/>
                    </a:xfrm>
                    <a:prstGeom prst="rect">
                      <a:avLst/>
                    </a:prstGeom>
                    <a:ln/>
                  </pic:spPr>
                </pic:pic>
              </a:graphicData>
            </a:graphic>
          </wp:inline>
        </w:drawing>
      </w: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ПЕТРІВСЬКА СІЛЬСЬКА РАДА</w:t>
      </w: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ВИШГОРОДСЬКОГО РАЙОНУ КИЇВСЬКОЇ ОБЛАСТІ</w:t>
      </w: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Сімдесят</w:t>
      </w:r>
      <w:r w:rsidR="00387931">
        <w:rPr>
          <w:rFonts w:ascii="Times New Roman" w:eastAsia="Times New Roman" w:hAnsi="Times New Roman" w:cs="Times New Roman"/>
          <w:b/>
          <w:sz w:val="26"/>
          <w:szCs w:val="26"/>
        </w:rPr>
        <w:t xml:space="preserve"> перша</w:t>
      </w:r>
      <w:r>
        <w:rPr>
          <w:rFonts w:ascii="Times New Roman" w:eastAsia="Times New Roman" w:hAnsi="Times New Roman" w:cs="Times New Roman"/>
          <w:b/>
          <w:sz w:val="26"/>
          <w:szCs w:val="26"/>
        </w:rPr>
        <w:t xml:space="preserve"> сесія восьмого скликання</w:t>
      </w:r>
    </w:p>
    <w:p w:rsidR="00686098" w:rsidRDefault="00686098">
      <w:pPr>
        <w:spacing w:after="0" w:line="240" w:lineRule="auto"/>
        <w:ind w:left="540" w:hanging="540"/>
        <w:rPr>
          <w:rFonts w:ascii="Times New Roman" w:eastAsia="Times New Roman" w:hAnsi="Times New Roman" w:cs="Times New Roman"/>
          <w:b/>
          <w:i/>
          <w:sz w:val="24"/>
          <w:szCs w:val="24"/>
        </w:rPr>
      </w:pPr>
    </w:p>
    <w:p w:rsidR="00686098" w:rsidRDefault="00DF32E3">
      <w:pPr>
        <w:spacing w:after="0" w:line="240" w:lineRule="auto"/>
        <w:ind w:left="540" w:hanging="540"/>
        <w:rPr>
          <w:rFonts w:ascii="Times New Roman" w:eastAsia="Times New Roman" w:hAnsi="Times New Roman" w:cs="Times New Roman"/>
          <w:b/>
          <w:sz w:val="26"/>
          <w:szCs w:val="26"/>
        </w:rPr>
      </w:pPr>
      <w:r>
        <w:rPr>
          <w:rFonts w:ascii="Times New Roman" w:eastAsia="Times New Roman" w:hAnsi="Times New Roman" w:cs="Times New Roman"/>
          <w:b/>
          <w:sz w:val="26"/>
          <w:szCs w:val="26"/>
        </w:rPr>
        <w:t>«</w:t>
      </w:r>
      <w:r w:rsidR="00387931">
        <w:rPr>
          <w:rFonts w:ascii="Times New Roman" w:eastAsia="Times New Roman" w:hAnsi="Times New Roman" w:cs="Times New Roman"/>
          <w:b/>
          <w:sz w:val="26"/>
          <w:szCs w:val="26"/>
        </w:rPr>
        <w:t>09</w:t>
      </w:r>
      <w:r>
        <w:rPr>
          <w:rFonts w:ascii="Times New Roman" w:eastAsia="Times New Roman" w:hAnsi="Times New Roman" w:cs="Times New Roman"/>
          <w:b/>
          <w:sz w:val="26"/>
          <w:szCs w:val="26"/>
        </w:rPr>
        <w:t xml:space="preserve">» </w:t>
      </w:r>
      <w:r w:rsidR="00504715">
        <w:rPr>
          <w:rFonts w:ascii="Times New Roman" w:eastAsia="Times New Roman" w:hAnsi="Times New Roman" w:cs="Times New Roman"/>
          <w:b/>
          <w:sz w:val="26"/>
          <w:szCs w:val="26"/>
        </w:rPr>
        <w:t xml:space="preserve">травня </w:t>
      </w:r>
      <w:r>
        <w:rPr>
          <w:rFonts w:ascii="Times New Roman" w:eastAsia="Times New Roman" w:hAnsi="Times New Roman" w:cs="Times New Roman"/>
          <w:b/>
          <w:sz w:val="26"/>
          <w:szCs w:val="26"/>
        </w:rPr>
        <w:t xml:space="preserve">2025 року                                                                                          № </w:t>
      </w:r>
      <w:r w:rsidR="00387931">
        <w:rPr>
          <w:rFonts w:ascii="Times New Roman" w:eastAsia="Times New Roman" w:hAnsi="Times New Roman" w:cs="Times New Roman"/>
          <w:b/>
          <w:sz w:val="26"/>
          <w:szCs w:val="26"/>
        </w:rPr>
        <w:t>2646</w:t>
      </w:r>
    </w:p>
    <w:p w:rsidR="00686098" w:rsidRDefault="00DF32E3">
      <w:pPr>
        <w:tabs>
          <w:tab w:val="left" w:pos="3840"/>
          <w:tab w:val="center" w:pos="5168"/>
        </w:tabs>
        <w:spacing w:after="0" w:line="240" w:lineRule="auto"/>
        <w:ind w:left="540"/>
        <w:rPr>
          <w:rFonts w:ascii="Times New Roman" w:eastAsia="Times New Roman" w:hAnsi="Times New Roman" w:cs="Times New Roman"/>
          <w:b/>
          <w:sz w:val="26"/>
          <w:szCs w:val="26"/>
        </w:rPr>
      </w:pPr>
      <w:r>
        <w:rPr>
          <w:rFonts w:ascii="Times New Roman" w:eastAsia="Times New Roman" w:hAnsi="Times New Roman" w:cs="Times New Roman"/>
          <w:b/>
          <w:sz w:val="26"/>
          <w:szCs w:val="26"/>
        </w:rPr>
        <w:tab/>
        <w:t xml:space="preserve">     РІШЕННЯ</w:t>
      </w:r>
    </w:p>
    <w:p w:rsidR="00686098" w:rsidRDefault="00686098">
      <w:pPr>
        <w:tabs>
          <w:tab w:val="left" w:pos="3840"/>
          <w:tab w:val="center" w:pos="5168"/>
        </w:tabs>
        <w:spacing w:after="0" w:line="240" w:lineRule="auto"/>
        <w:ind w:left="540"/>
        <w:rPr>
          <w:rFonts w:ascii="Times New Roman" w:eastAsia="Times New Roman" w:hAnsi="Times New Roman" w:cs="Times New Roman"/>
          <w:b/>
          <w:sz w:val="26"/>
          <w:szCs w:val="26"/>
        </w:rPr>
      </w:pP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Про затвердження Програми «Капітальне будівництво, </w:t>
      </w: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реконструкція та капітальний ремонт</w:t>
      </w: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об’єктів комунальної власності Петрівської сільської </w:t>
      </w:r>
    </w:p>
    <w:p w:rsidR="00686098" w:rsidRDefault="00DF32E3">
      <w:pPr>
        <w:tabs>
          <w:tab w:val="left" w:pos="3840"/>
          <w:tab w:val="center" w:pos="5168"/>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6"/>
          <w:szCs w:val="26"/>
        </w:rPr>
        <w:t xml:space="preserve">територіальної громади на 2025-2027 роки» в новій редакції </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Відповідно до Бюджетного кодексу України, статті 26 Закону України «Про місцеве самоврядування в Україні», законів України «Про архітектурну діяльність», «Про основи містобудування»,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Pr>
          <w:rFonts w:ascii="Times New Roman" w:eastAsia="Times New Roman" w:hAnsi="Times New Roman" w:cs="Times New Roman"/>
          <w:b/>
          <w:sz w:val="26"/>
          <w:szCs w:val="26"/>
        </w:rPr>
        <w:t>сільська рада</w:t>
      </w:r>
      <w:r>
        <w:rPr>
          <w:rFonts w:ascii="Times New Roman" w:eastAsia="Times New Roman" w:hAnsi="Times New Roman" w:cs="Times New Roman"/>
          <w:sz w:val="26"/>
          <w:szCs w:val="26"/>
        </w:rPr>
        <w:t xml:space="preserve"> </w:t>
      </w:r>
    </w:p>
    <w:p w:rsidR="00686098" w:rsidRDefault="00686098">
      <w:pPr>
        <w:spacing w:after="0" w:line="240" w:lineRule="auto"/>
        <w:ind w:firstLine="709"/>
        <w:jc w:val="both"/>
        <w:rPr>
          <w:rFonts w:ascii="Times New Roman" w:eastAsia="Times New Roman" w:hAnsi="Times New Roman" w:cs="Times New Roman"/>
          <w:sz w:val="24"/>
          <w:szCs w:val="24"/>
        </w:rPr>
      </w:pPr>
    </w:p>
    <w:p w:rsidR="00686098" w:rsidRDefault="00DF32E3">
      <w:pPr>
        <w:spacing w:after="0" w:line="240" w:lineRule="auto"/>
        <w:jc w:val="cente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ВИРІШИЛА</w:t>
      </w:r>
    </w:p>
    <w:p w:rsidR="00686098" w:rsidRDefault="00686098">
      <w:pPr>
        <w:spacing w:after="0" w:line="240" w:lineRule="auto"/>
        <w:ind w:firstLine="851"/>
        <w:jc w:val="both"/>
        <w:rPr>
          <w:rFonts w:ascii="Times New Roman" w:eastAsia="Times New Roman" w:hAnsi="Times New Roman" w:cs="Times New Roman"/>
          <w:sz w:val="24"/>
          <w:szCs w:val="24"/>
        </w:rPr>
      </w:pPr>
    </w:p>
    <w:p w:rsidR="00686098" w:rsidRDefault="00DF32E3">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Внести з зміни в Програму «Капітальне будівництво, реконструкція та капітальний ремонт об’єктів комунальної власності Петрівської сільської територіальної громади на 2025-2027 роки», затверджену рішенням Петрівської сільської ради від 17.01.2025 № 2470 (зі змінами) (далі – Програма) виклавши її в новій редакції, що додається.</w:t>
      </w:r>
    </w:p>
    <w:p w:rsidR="00686098" w:rsidRDefault="00DF32E3">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686098" w:rsidRDefault="00DF32E3">
      <w:pPr>
        <w:spacing w:after="0" w:line="240" w:lineRule="auto"/>
        <w:ind w:firstLine="851"/>
        <w:jc w:val="both"/>
        <w:rPr>
          <w:rFonts w:ascii="Times New Roman" w:eastAsia="Times New Roman" w:hAnsi="Times New Roman" w:cs="Times New Roman"/>
          <w:b/>
          <w:i/>
          <w:sz w:val="26"/>
          <w:szCs w:val="26"/>
        </w:rPr>
      </w:pPr>
      <w:r>
        <w:rPr>
          <w:rFonts w:ascii="Times New Roman" w:eastAsia="Times New Roman" w:hAnsi="Times New Roman" w:cs="Times New Roman"/>
          <w:sz w:val="26"/>
          <w:szCs w:val="26"/>
        </w:rPr>
        <w:t>3. Контроль за виконанням цього рішення покласти на постійні комісії сільської ради</w:t>
      </w:r>
      <w:r>
        <w:rPr>
          <w:rFonts w:ascii="Times New Roman" w:eastAsia="Times New Roman" w:hAnsi="Times New Roman" w:cs="Times New Roman"/>
          <w:sz w:val="24"/>
          <w:szCs w:val="24"/>
        </w:rPr>
        <w:t xml:space="preserve"> </w:t>
      </w:r>
      <w:r>
        <w:rPr>
          <w:rFonts w:ascii="Times New Roman" w:eastAsia="Times New Roman" w:hAnsi="Times New Roman" w:cs="Times New Roman"/>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Pr>
          <w:rFonts w:ascii="Times New Roman" w:eastAsia="Times New Roman" w:hAnsi="Times New Roman" w:cs="Times New Roman"/>
          <w:sz w:val="26"/>
          <w:szCs w:val="26"/>
        </w:rPr>
        <w:t>зв’язківі</w:t>
      </w:r>
      <w:proofErr w:type="spellEnd"/>
      <w:r>
        <w:rPr>
          <w:rFonts w:ascii="Times New Roman" w:eastAsia="Times New Roman" w:hAnsi="Times New Roman" w:cs="Times New Roman"/>
          <w:sz w:val="26"/>
          <w:szCs w:val="26"/>
        </w:rPr>
        <w:t xml:space="preserve"> з питань комунальної власності, приватизації, житлово-комунального господарства, розвитку промисловості та інфраструктури.</w:t>
      </w:r>
      <w:r>
        <w:rPr>
          <w:rFonts w:ascii="Times New Roman" w:eastAsia="Times New Roman" w:hAnsi="Times New Roman" w:cs="Times New Roman"/>
          <w:b/>
          <w:i/>
          <w:sz w:val="26"/>
          <w:szCs w:val="26"/>
        </w:rPr>
        <w:t xml:space="preserve">      </w:t>
      </w:r>
    </w:p>
    <w:p w:rsidR="00686098" w:rsidRDefault="00686098">
      <w:pPr>
        <w:spacing w:after="0" w:line="240" w:lineRule="auto"/>
        <w:rPr>
          <w:rFonts w:ascii="Times New Roman" w:eastAsia="Times New Roman" w:hAnsi="Times New Roman" w:cs="Times New Roman"/>
          <w:b/>
          <w:i/>
        </w:rPr>
      </w:pPr>
    </w:p>
    <w:p w:rsidR="00686098" w:rsidRDefault="00686098">
      <w:pPr>
        <w:spacing w:after="0" w:line="240" w:lineRule="auto"/>
        <w:rPr>
          <w:rFonts w:ascii="Times New Roman" w:eastAsia="Times New Roman" w:hAnsi="Times New Roman" w:cs="Times New Roman"/>
          <w:b/>
          <w:i/>
        </w:rPr>
      </w:pPr>
    </w:p>
    <w:p w:rsidR="00686098" w:rsidRDefault="00DF32E3">
      <w:pPr>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Сільський голова                                                                            Радіон СТАРЕНЬКИЙ</w:t>
      </w: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DF32E3">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ЗАТВЕРДЖЕНО</w:t>
      </w:r>
    </w:p>
    <w:p w:rsidR="00686098" w:rsidRDefault="00DF32E3">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рішенням сесії сільської ради </w:t>
      </w:r>
    </w:p>
    <w:p w:rsidR="00686098" w:rsidRDefault="00DF32E3">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від 17.01.2025 №2470</w:t>
      </w:r>
    </w:p>
    <w:p w:rsidR="00686098" w:rsidRDefault="00DF32E3">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редакції рішення Петрівської сільської ради від </w:t>
      </w:r>
      <w:r w:rsidR="00387931">
        <w:rPr>
          <w:rFonts w:ascii="Times New Roman" w:eastAsia="Times New Roman" w:hAnsi="Times New Roman" w:cs="Times New Roman"/>
          <w:sz w:val="28"/>
          <w:szCs w:val="28"/>
        </w:rPr>
        <w:t>09</w:t>
      </w:r>
      <w:r>
        <w:rPr>
          <w:rFonts w:ascii="Times New Roman" w:eastAsia="Times New Roman" w:hAnsi="Times New Roman" w:cs="Times New Roman"/>
          <w:sz w:val="28"/>
          <w:szCs w:val="28"/>
        </w:rPr>
        <w:t>.0</w:t>
      </w:r>
      <w:r w:rsidR="00504715">
        <w:rPr>
          <w:rFonts w:ascii="Times New Roman" w:eastAsia="Times New Roman" w:hAnsi="Times New Roman" w:cs="Times New Roman"/>
          <w:sz w:val="28"/>
          <w:szCs w:val="28"/>
        </w:rPr>
        <w:t>5</w:t>
      </w:r>
      <w:r>
        <w:rPr>
          <w:rFonts w:ascii="Times New Roman" w:eastAsia="Times New Roman" w:hAnsi="Times New Roman" w:cs="Times New Roman"/>
          <w:sz w:val="28"/>
          <w:szCs w:val="28"/>
        </w:rPr>
        <w:t>.2025 №</w:t>
      </w:r>
      <w:r w:rsidR="00387931">
        <w:rPr>
          <w:rFonts w:ascii="Times New Roman" w:eastAsia="Times New Roman" w:hAnsi="Times New Roman" w:cs="Times New Roman"/>
          <w:sz w:val="28"/>
          <w:szCs w:val="28"/>
        </w:rPr>
        <w:t xml:space="preserve"> 2646</w:t>
      </w:r>
      <w:r>
        <w:rPr>
          <w:rFonts w:ascii="Times New Roman" w:eastAsia="Times New Roman" w:hAnsi="Times New Roman" w:cs="Times New Roman"/>
          <w:sz w:val="28"/>
          <w:szCs w:val="28"/>
        </w:rPr>
        <w:t xml:space="preserve">) </w:t>
      </w: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Програма</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«Капітальне будівництво, реконструкція та капітальний ремонт</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об’єктів комунальної власності Петрівської сільської територіальної громади на 2025-2027 роки» </w:t>
      </w: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 Нові Петрівці</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2025 рік</w:t>
      </w:r>
    </w:p>
    <w:p w:rsidR="00686098" w:rsidRDefault="00686098">
      <w:pPr>
        <w:spacing w:after="0" w:line="240" w:lineRule="auto"/>
        <w:jc w:val="center"/>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 xml:space="preserve">1. Паспорт Програми </w:t>
      </w:r>
    </w:p>
    <w:tbl>
      <w:tblPr>
        <w:tblStyle w:val="a7"/>
        <w:tblW w:w="984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3720"/>
        <w:gridCol w:w="1776"/>
        <w:gridCol w:w="1776"/>
        <w:gridCol w:w="1848"/>
      </w:tblGrid>
      <w:tr w:rsidR="00686098">
        <w:trPr>
          <w:trHeight w:val="225"/>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Назва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Програма «Капітальне будівництво, реконструкція та капітальний ремонт об’єктів комунальної власності Петрівської сільської територіальної громади на 2025-2027 роки»</w:t>
            </w:r>
          </w:p>
        </w:tc>
      </w:tr>
      <w:tr w:rsidR="00686098">
        <w:trPr>
          <w:trHeight w:val="24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Законодавча база</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highlight w:val="white"/>
              </w:rPr>
              <w:t>Конституція України, закони України «Про місцеве самоврядування в Україні»,</w:t>
            </w:r>
            <w:r>
              <w:rPr>
                <w:rFonts w:ascii="Times New Roman" w:eastAsia="Times New Roman" w:hAnsi="Times New Roman" w:cs="Times New Roman"/>
                <w:color w:val="000000"/>
                <w:sz w:val="26"/>
                <w:szCs w:val="26"/>
              </w:rPr>
              <w:t xml:space="preserve"> «Про архітектурну діяльність», «Про основи містобудування»</w:t>
            </w:r>
            <w:r>
              <w:rPr>
                <w:rFonts w:ascii="Times New Roman" w:eastAsia="Times New Roman" w:hAnsi="Times New Roman" w:cs="Times New Roman"/>
                <w:color w:val="000000"/>
                <w:sz w:val="26"/>
                <w:szCs w:val="26"/>
                <w:highlight w:val="white"/>
              </w:rPr>
              <w:t xml:space="preserve"> та інші нормативно-правові акти </w:t>
            </w:r>
          </w:p>
        </w:tc>
      </w:tr>
      <w:tr w:rsidR="00686098">
        <w:trPr>
          <w:trHeight w:val="27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Розробник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Петрівська сільська рада </w:t>
            </w:r>
          </w:p>
        </w:tc>
      </w:tr>
      <w:tr w:rsidR="00686098">
        <w:trPr>
          <w:trHeight w:val="36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Виконавець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Петрівська сільська рада</w:t>
            </w:r>
          </w:p>
        </w:tc>
      </w:tr>
      <w:tr w:rsidR="00686098">
        <w:trPr>
          <w:trHeight w:val="30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Термін реалізації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2025-2027 роки</w:t>
            </w:r>
          </w:p>
        </w:tc>
      </w:tr>
      <w:tr w:rsidR="00686098">
        <w:trPr>
          <w:trHeight w:val="315"/>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Фінансове </w:t>
            </w:r>
          </w:p>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забезпечення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Сільський бюджет, інші джерела фінансування, не заборонені чинним законодавством України</w:t>
            </w:r>
          </w:p>
        </w:tc>
      </w:tr>
      <w:tr w:rsidR="00686098" w:rsidRPr="00DF32E3">
        <w:trPr>
          <w:trHeight w:val="356"/>
        </w:trPr>
        <w:tc>
          <w:tcPr>
            <w:tcW w:w="720" w:type="dxa"/>
            <w:vMerge w:val="restart"/>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ind w:left="120"/>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7</w:t>
            </w:r>
          </w:p>
        </w:tc>
        <w:tc>
          <w:tcPr>
            <w:tcW w:w="3720" w:type="dxa"/>
            <w:vMerge w:val="restart"/>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Загальний орієнтовний обсяг фінансових ресурсів, необхідних для реалізації Програми (грн.)</w:t>
            </w:r>
          </w:p>
        </w:tc>
        <w:tc>
          <w:tcPr>
            <w:tcW w:w="1776"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2025 рік</w:t>
            </w:r>
          </w:p>
        </w:tc>
        <w:tc>
          <w:tcPr>
            <w:tcW w:w="1776"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2026 рік</w:t>
            </w:r>
          </w:p>
        </w:tc>
        <w:tc>
          <w:tcPr>
            <w:tcW w:w="1848"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2027 рік</w:t>
            </w:r>
          </w:p>
        </w:tc>
      </w:tr>
      <w:tr w:rsidR="00686098" w:rsidRPr="00DF32E3" w:rsidTr="00387931">
        <w:trPr>
          <w:trHeight w:val="828"/>
        </w:trPr>
        <w:tc>
          <w:tcPr>
            <w:tcW w:w="720" w:type="dxa"/>
            <w:vMerge/>
            <w:tcBorders>
              <w:top w:val="single" w:sz="4" w:space="0" w:color="000000"/>
              <w:left w:val="single" w:sz="4" w:space="0" w:color="000000"/>
              <w:bottom w:val="single" w:sz="4" w:space="0" w:color="000000"/>
              <w:right w:val="single" w:sz="4" w:space="0" w:color="000000"/>
            </w:tcBorders>
          </w:tcPr>
          <w:p w:rsidR="00686098" w:rsidRPr="00DF32E3" w:rsidRDefault="0068609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3720" w:type="dxa"/>
            <w:vMerge/>
            <w:tcBorders>
              <w:top w:val="single" w:sz="4" w:space="0" w:color="000000"/>
              <w:left w:val="single" w:sz="4" w:space="0" w:color="000000"/>
              <w:bottom w:val="single" w:sz="4" w:space="0" w:color="000000"/>
              <w:right w:val="single" w:sz="4" w:space="0" w:color="000000"/>
            </w:tcBorders>
          </w:tcPr>
          <w:p w:rsidR="00686098" w:rsidRPr="00DF32E3" w:rsidRDefault="0068609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387931" w:rsidRDefault="00A37603" w:rsidP="009E3A67">
            <w:pPr>
              <w:spacing w:after="0" w:line="240" w:lineRule="auto"/>
              <w:jc w:val="center"/>
              <w:rPr>
                <w:rFonts w:ascii="Times New Roman" w:eastAsia="Times New Roman" w:hAnsi="Times New Roman" w:cs="Times New Roman"/>
                <w:color w:val="000000"/>
              </w:rPr>
            </w:pPr>
            <w:r w:rsidRPr="00387931">
              <w:rPr>
                <w:rFonts w:ascii="Times New Roman" w:eastAsia="Times New Roman" w:hAnsi="Times New Roman" w:cs="Times New Roman"/>
                <w:color w:val="000000"/>
              </w:rPr>
              <w:t>46719592</w:t>
            </w:r>
            <w:r w:rsidR="009E3A67" w:rsidRPr="00387931">
              <w:rPr>
                <w:rFonts w:ascii="Times New Roman" w:eastAsia="Times New Roman" w:hAnsi="Times New Roman" w:cs="Times New Roman"/>
                <w:color w:val="000000"/>
                <w:lang w:val="en-US"/>
              </w:rPr>
              <w:t>,</w:t>
            </w:r>
            <w:r w:rsidRPr="00387931">
              <w:rPr>
                <w:rFonts w:ascii="Times New Roman" w:eastAsia="Times New Roman" w:hAnsi="Times New Roman" w:cs="Times New Roman"/>
                <w:color w:val="000000"/>
              </w:rPr>
              <w:t>92</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387931" w:rsidRDefault="009E3A67" w:rsidP="003D4AED">
            <w:pPr>
              <w:spacing w:after="0" w:line="240" w:lineRule="auto"/>
              <w:rPr>
                <w:rFonts w:ascii="Times New Roman" w:eastAsia="Times New Roman" w:hAnsi="Times New Roman" w:cs="Times New Roman"/>
                <w:strike/>
                <w:color w:val="FF0000"/>
                <w:sz w:val="26"/>
                <w:szCs w:val="26"/>
                <w:lang w:val="en-US"/>
              </w:rPr>
            </w:pPr>
            <w:r w:rsidRPr="00387931">
              <w:rPr>
                <w:rFonts w:ascii="Times New Roman" w:eastAsia="Times New Roman" w:hAnsi="Times New Roman" w:cs="Times New Roman"/>
                <w:color w:val="000000"/>
                <w:lang w:val="en-US"/>
              </w:rPr>
              <w:t>178458511,76</w:t>
            </w:r>
          </w:p>
        </w:tc>
        <w:tc>
          <w:tcPr>
            <w:tcW w:w="1848" w:type="dxa"/>
            <w:tcBorders>
              <w:top w:val="single" w:sz="4" w:space="0" w:color="000000"/>
              <w:left w:val="single" w:sz="4" w:space="0" w:color="000000"/>
              <w:bottom w:val="single" w:sz="4" w:space="0" w:color="000000"/>
              <w:right w:val="single" w:sz="4" w:space="0" w:color="000000"/>
            </w:tcBorders>
            <w:vAlign w:val="center"/>
          </w:tcPr>
          <w:p w:rsidR="00686098" w:rsidRPr="00DF32E3" w:rsidRDefault="00DF32E3">
            <w:pPr>
              <w:spacing w:after="0" w:line="240" w:lineRule="auto"/>
              <w:jc w:val="center"/>
              <w:rPr>
                <w:rFonts w:ascii="Times New Roman" w:eastAsia="Times New Roman" w:hAnsi="Times New Roman" w:cs="Times New Roman"/>
                <w:color w:val="FF0000"/>
                <w:sz w:val="26"/>
                <w:szCs w:val="26"/>
              </w:rPr>
            </w:pPr>
            <w:r w:rsidRPr="00DF32E3">
              <w:rPr>
                <w:rFonts w:ascii="Times New Roman" w:eastAsia="Times New Roman" w:hAnsi="Times New Roman" w:cs="Times New Roman"/>
                <w:sz w:val="26"/>
                <w:szCs w:val="26"/>
              </w:rPr>
              <w:t>-</w:t>
            </w:r>
          </w:p>
        </w:tc>
      </w:tr>
    </w:tbl>
    <w:p w:rsidR="00686098" w:rsidRPr="00DF32E3" w:rsidRDefault="00686098">
      <w:pPr>
        <w:spacing w:after="0" w:line="240" w:lineRule="auto"/>
        <w:rPr>
          <w:rFonts w:ascii="Times New Roman" w:eastAsia="Times New Roman" w:hAnsi="Times New Roman" w:cs="Times New Roman"/>
          <w:b/>
          <w:i/>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sidRPr="00DF32E3">
        <w:rPr>
          <w:rFonts w:ascii="Times New Roman" w:eastAsia="Times New Roman" w:hAnsi="Times New Roman" w:cs="Times New Roman"/>
          <w:b/>
          <w:sz w:val="26"/>
          <w:szCs w:val="26"/>
        </w:rPr>
        <w:t>2. Загальні положення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Одним з найважливіших пріоритетів розвитку Петрівської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спрямована на реалізацію завдань і заходів державної та місцевої політики у сфері будівництва.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розроблена відповідно до вимог Бюджетного, Цивільного, Господарського, Земельного кодексів України, законів України «Про місцеве самоврядування в Україні», «Про архітектурну діяльність», «Про основи містобудування».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Програмою передбачена реалізація заходів з будівництва об’єктів інфраструктури комунальної власності громади коштом бюджету Петрівської </w:t>
      </w:r>
      <w:r>
        <w:rPr>
          <w:rFonts w:ascii="Times New Roman" w:eastAsia="Times New Roman" w:hAnsi="Times New Roman" w:cs="Times New Roman"/>
          <w:sz w:val="26"/>
          <w:szCs w:val="26"/>
        </w:rPr>
        <w:lastRenderedPageBreak/>
        <w:t>сільської територіальної громади, Державного й обласного бюджетів, а також інших джерел, не заборонених чинним законодавством.</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 Визначення проблем, на розв’язання яких спрямована Програма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Програма спрямована на вирішення основних проблемних питань розбудови Петрівської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комунального будівництва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rsidR="00686098" w:rsidRDefault="00DF32E3">
      <w:pPr>
        <w:numPr>
          <w:ilvl w:val="0"/>
          <w:numId w:val="1"/>
        </w:num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Нове будівництво, реконструкція та капітальний ремонт об’єктів інженерно-транспортної інфраструктури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Петрівської сільської територіальної громади.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Pr>
          <w:rFonts w:ascii="Times New Roman" w:eastAsia="Times New Roman" w:hAnsi="Times New Roman" w:cs="Times New Roman"/>
          <w:sz w:val="26"/>
          <w:szCs w:val="26"/>
        </w:rPr>
        <w:t>внутрішньоквартальних</w:t>
      </w:r>
      <w:proofErr w:type="spellEnd"/>
      <w:r>
        <w:rPr>
          <w:rFonts w:ascii="Times New Roman" w:eastAsia="Times New Roman" w:hAnsi="Times New Roman" w:cs="Times New Roman"/>
          <w:sz w:val="26"/>
          <w:szCs w:val="26"/>
        </w:rPr>
        <w:t xml:space="preserve"> доріг, тощо.</w:t>
      </w:r>
    </w:p>
    <w:p w:rsidR="00686098" w:rsidRDefault="00DF32E3">
      <w:pPr>
        <w:numPr>
          <w:ilvl w:val="0"/>
          <w:numId w:val="1"/>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Нове будівництво, реконструкція та капітальний ремонт об’єктів благоустрою</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Благоустрій Петрівської сільської територіальної громади є одним з пріоритетних напрямів єдиної системи розвитку й функціонування всього комунального господарства.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До об’єктів благоустрою населених пунктів належать території загального користування – парки, рекреаційні зони, сквери, майдани, площі, зупинки громадського транспорту, кладовища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Для забезпечення комфортного перебування, відпочинку та дозвілля  мешканців і гостей міста є потреба в постійній розбудові та благоустрої території загальних місць користування, поховання, приведення наявних об’єктів благоустрою, технічний стан яких не відповідає сучасним державним стандартам і нормам, до задовільного стану шляхом реконструкції та капітального ремонту. </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освітніх установ і закладів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rsidR="00686098" w:rsidRDefault="00DF32E3">
      <w:pPr>
        <w:numPr>
          <w:ilvl w:val="0"/>
          <w:numId w:val="1"/>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Об’єкти будівництва медичних установ і закладів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установ і закладів культури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rsidR="00686098" w:rsidRDefault="00DF32E3">
      <w:pPr>
        <w:numPr>
          <w:ilvl w:val="0"/>
          <w:numId w:val="1"/>
        </w:num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споруд, установ та закладів фізичної  культури і спорту</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Об’єкти будівництва екстрених служб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rsidR="00686098" w:rsidRDefault="00DF32E3">
      <w:pPr>
        <w:spacing w:after="0" w:line="240" w:lineRule="auto"/>
        <w:ind w:firstLine="709"/>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sz w:val="26"/>
          <w:szCs w:val="26"/>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rsidR="00686098" w:rsidRDefault="00686098">
      <w:pPr>
        <w:spacing w:after="0" w:line="240" w:lineRule="auto"/>
        <w:ind w:firstLine="709"/>
        <w:jc w:val="both"/>
        <w:rPr>
          <w:rFonts w:ascii="Times New Roman" w:eastAsia="Times New Roman" w:hAnsi="Times New Roman" w:cs="Times New Roman"/>
          <w:color w:val="333333"/>
          <w:sz w:val="26"/>
          <w:szCs w:val="26"/>
          <w:highlight w:val="white"/>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4. Заходи, пов’язані із супроводом реалізації інвестиційних </w:t>
      </w:r>
      <w:proofErr w:type="spellStart"/>
      <w:r>
        <w:rPr>
          <w:rFonts w:ascii="Times New Roman" w:eastAsia="Times New Roman" w:hAnsi="Times New Roman" w:cs="Times New Roman"/>
          <w:b/>
          <w:sz w:val="26"/>
          <w:szCs w:val="26"/>
        </w:rPr>
        <w:t>проєктів</w:t>
      </w:r>
      <w:proofErr w:type="spellEnd"/>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left="675"/>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 Мета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rsidR="00686098" w:rsidRDefault="00686098">
      <w:pPr>
        <w:spacing w:after="0" w:line="240" w:lineRule="auto"/>
        <w:jc w:val="center"/>
        <w:rPr>
          <w:rFonts w:ascii="Times New Roman" w:eastAsia="Times New Roman" w:hAnsi="Times New Roman" w:cs="Times New Roman"/>
          <w:b/>
          <w:i/>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6. Очікувані кінцеві результати від виконання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Реалізація Програми надасть змогу забезпечити: </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сталий розвиток будівництва в Петрівській сільській територіальній громаді;</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зростання обсягів будівництва;</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упровадження в будівництво прогресивних проектних рішень, нових будівельних матеріалів, конструкцій та виробів;</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ефективне й надійне функціонування житлово-комунальної системи, соціальної сфери та інженерно-транспортних мереж сполучення;</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покращення якості життя населення громади;</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зростання інвестиційної привабливості громади;</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здійснення заходів, пов’язаних із супроводом реалізації інвестиційних проектів;</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rsidR="00686098" w:rsidRDefault="00686098">
      <w:pPr>
        <w:spacing w:after="0" w:line="240" w:lineRule="auto"/>
        <w:jc w:val="both"/>
        <w:rPr>
          <w:rFonts w:ascii="Times New Roman" w:eastAsia="Times New Roman" w:hAnsi="Times New Roman" w:cs="Times New Roman"/>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7. Фінансове забезпечення для виконання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Фінансове забезпечення для виконання Програми здійснюється коштом бюджету Петрівської сільської територіальної громади, державного та обласного бюджетів, інших джерел, не заборонених чинним законодавством України.</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widowControl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8. Результативні показники Програми</w:t>
      </w:r>
    </w:p>
    <w:tbl>
      <w:tblPr>
        <w:tblStyle w:val="a8"/>
        <w:tblW w:w="975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0"/>
        <w:gridCol w:w="1385"/>
        <w:gridCol w:w="1701"/>
        <w:gridCol w:w="1616"/>
        <w:gridCol w:w="1192"/>
      </w:tblGrid>
      <w:tr w:rsidR="00686098">
        <w:trPr>
          <w:trHeight w:val="600"/>
        </w:trPr>
        <w:tc>
          <w:tcPr>
            <w:tcW w:w="3860" w:type="dxa"/>
            <w:vMerge w:val="restart"/>
            <w:tcBorders>
              <w:top w:val="single" w:sz="4" w:space="0" w:color="000000"/>
              <w:left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Назва показника</w:t>
            </w:r>
          </w:p>
        </w:tc>
        <w:tc>
          <w:tcPr>
            <w:tcW w:w="1385" w:type="dxa"/>
            <w:vMerge w:val="restart"/>
            <w:tcBorders>
              <w:top w:val="single" w:sz="4" w:space="0" w:color="000000"/>
              <w:left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Одиниця виміру</w:t>
            </w:r>
          </w:p>
        </w:tc>
        <w:tc>
          <w:tcPr>
            <w:tcW w:w="4509" w:type="dxa"/>
            <w:gridSpan w:val="3"/>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Значення показника</w:t>
            </w:r>
          </w:p>
        </w:tc>
      </w:tr>
      <w:tr w:rsidR="00686098">
        <w:trPr>
          <w:trHeight w:val="183"/>
        </w:trPr>
        <w:tc>
          <w:tcPr>
            <w:tcW w:w="3860" w:type="dxa"/>
            <w:vMerge/>
            <w:tcBorders>
              <w:top w:val="single" w:sz="4" w:space="0" w:color="000000"/>
              <w:left w:val="single" w:sz="4" w:space="0" w:color="000000"/>
              <w:right w:val="single" w:sz="4" w:space="0" w:color="000000"/>
            </w:tcBorders>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385" w:type="dxa"/>
            <w:vMerge/>
            <w:tcBorders>
              <w:top w:val="single" w:sz="4" w:space="0" w:color="000000"/>
              <w:left w:val="single" w:sz="4" w:space="0" w:color="000000"/>
              <w:right w:val="single" w:sz="4" w:space="0" w:color="000000"/>
            </w:tcBorders>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2025 </w:t>
            </w: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2026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2027 </w:t>
            </w:r>
          </w:p>
        </w:tc>
      </w:tr>
      <w:tr w:rsidR="00686098">
        <w:trPr>
          <w:trHeight w:val="451"/>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затрат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A37603" w:rsidTr="00387931">
        <w:trPr>
          <w:trHeight w:val="541"/>
        </w:trPr>
        <w:tc>
          <w:tcPr>
            <w:tcW w:w="3860"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обсяг видатків, всього </w:t>
            </w:r>
          </w:p>
        </w:tc>
        <w:tc>
          <w:tcPr>
            <w:tcW w:w="1385"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7603" w:rsidRPr="00387931" w:rsidRDefault="00A37603" w:rsidP="00A37603">
            <w:pPr>
              <w:spacing w:after="0" w:line="240" w:lineRule="auto"/>
              <w:jc w:val="center"/>
              <w:rPr>
                <w:rFonts w:ascii="Times New Roman" w:eastAsia="Times New Roman" w:hAnsi="Times New Roman" w:cs="Times New Roman"/>
                <w:color w:val="000000" w:themeColor="text1"/>
              </w:rPr>
            </w:pPr>
            <w:r w:rsidRPr="00387931">
              <w:rPr>
                <w:rFonts w:ascii="Times New Roman" w:eastAsia="Times New Roman" w:hAnsi="Times New Roman" w:cs="Times New Roman"/>
                <w:color w:val="000000" w:themeColor="text1"/>
              </w:rPr>
              <w:t>46719592</w:t>
            </w:r>
            <w:r w:rsidRPr="00387931">
              <w:rPr>
                <w:rFonts w:ascii="Times New Roman" w:eastAsia="Times New Roman" w:hAnsi="Times New Roman" w:cs="Times New Roman"/>
                <w:color w:val="000000" w:themeColor="text1"/>
                <w:lang w:val="en-US"/>
              </w:rPr>
              <w:t>,</w:t>
            </w:r>
            <w:r w:rsidRPr="00387931">
              <w:rPr>
                <w:rFonts w:ascii="Times New Roman" w:eastAsia="Times New Roman" w:hAnsi="Times New Roman" w:cs="Times New Roman"/>
                <w:color w:val="000000" w:themeColor="text1"/>
              </w:rPr>
              <w:t>92</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7603" w:rsidRPr="00387931" w:rsidRDefault="00A37603" w:rsidP="00A37603">
            <w:pPr>
              <w:spacing w:after="0" w:line="240" w:lineRule="auto"/>
              <w:rPr>
                <w:rFonts w:ascii="Times New Roman" w:eastAsia="Times New Roman" w:hAnsi="Times New Roman" w:cs="Times New Roman"/>
                <w:strike/>
                <w:color w:val="000000" w:themeColor="text1"/>
                <w:sz w:val="26"/>
                <w:szCs w:val="26"/>
                <w:lang w:val="en-US"/>
              </w:rPr>
            </w:pPr>
            <w:r w:rsidRPr="00387931">
              <w:rPr>
                <w:rFonts w:ascii="Times New Roman" w:eastAsia="Times New Roman" w:hAnsi="Times New Roman" w:cs="Times New Roman"/>
                <w:color w:val="000000" w:themeColor="text1"/>
                <w:lang w:val="en-US"/>
              </w:rPr>
              <w:t>178458511,76</w:t>
            </w:r>
          </w:p>
        </w:tc>
        <w:tc>
          <w:tcPr>
            <w:tcW w:w="1192"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2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продукту</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strike/>
                <w:color w:val="000000"/>
                <w:sz w:val="26"/>
                <w:szCs w:val="26"/>
              </w:rPr>
              <w:t>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кількість заходів, спрямованих на виконання Програми </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45</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реконструкція</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6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ефективності</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387931">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2 403 099,33</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38 420 134,44</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rsidTr="00387931">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реконструкцію</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2 000 000</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4 689 084,02</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rsidTr="00387931">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768 868,64</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11 700 000</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65"/>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якості</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358"/>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динаміка реалізованих заходів</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відсоток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100,00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100,00</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bl>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firstLine="70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9. Координація та контроль за виконанням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Координацію за виконанням Програми здійснює відділ комунальної власності, будівництва та інвестицій Петрівської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Контроль за виконанням цієї Програми здійснюють постійні комісії Петрівської сільської ради.</w:t>
      </w:r>
    </w:p>
    <w:p w:rsidR="00686098" w:rsidRDefault="00686098">
      <w:pPr>
        <w:spacing w:after="0" w:line="240" w:lineRule="auto"/>
        <w:rPr>
          <w:rFonts w:ascii="Times New Roman" w:eastAsia="Times New Roman" w:hAnsi="Times New Roman" w:cs="Times New Roman"/>
          <w:b/>
          <w:color w:val="000000"/>
          <w:sz w:val="26"/>
          <w:szCs w:val="26"/>
        </w:rPr>
      </w:pPr>
    </w:p>
    <w:p w:rsidR="00686098" w:rsidRDefault="00686098">
      <w:pPr>
        <w:spacing w:after="0" w:line="240" w:lineRule="auto"/>
        <w:rPr>
          <w:rFonts w:ascii="Times New Roman" w:eastAsia="Times New Roman" w:hAnsi="Times New Roman" w:cs="Times New Roman"/>
          <w:b/>
          <w:color w:val="000000"/>
          <w:sz w:val="26"/>
          <w:szCs w:val="26"/>
        </w:rPr>
      </w:pPr>
    </w:p>
    <w:p w:rsidR="00686098" w:rsidRDefault="00DF32E3">
      <w:pPr>
        <w:widowControl w:val="0"/>
        <w:spacing w:after="0" w:line="240" w:lineRule="auto"/>
        <w:jc w:val="both"/>
        <w:rPr>
          <w:rFonts w:ascii="Times New Roman" w:eastAsia="Times New Roman" w:hAnsi="Times New Roman" w:cs="Times New Roman"/>
          <w:sz w:val="26"/>
          <w:szCs w:val="26"/>
          <w:highlight w:val="white"/>
        </w:rPr>
      </w:pPr>
      <w:r>
        <w:rPr>
          <w:rFonts w:ascii="Times New Roman" w:eastAsia="Times New Roman" w:hAnsi="Times New Roman" w:cs="Times New Roman"/>
          <w:b/>
          <w:i/>
          <w:sz w:val="26"/>
          <w:szCs w:val="26"/>
          <w:highlight w:val="white"/>
        </w:rPr>
        <w:t>Секретар сільської ради                                                                    Світлана КОСТЮК</w:t>
      </w:r>
    </w:p>
    <w:p w:rsidR="00686098" w:rsidRDefault="00DF32E3">
      <w:pPr>
        <w:sectPr w:rsidR="00686098">
          <w:pgSz w:w="12240" w:h="15840"/>
          <w:pgMar w:top="1134" w:right="850" w:bottom="1134" w:left="1701" w:header="708" w:footer="708" w:gutter="0"/>
          <w:pgNumType w:start="1"/>
          <w:cols w:space="720"/>
        </w:sectPr>
      </w:pPr>
      <w:r>
        <w:br w:type="page"/>
      </w:r>
    </w:p>
    <w:p w:rsidR="00686098" w:rsidRDefault="00686098">
      <w:pPr>
        <w:widowControl w:val="0"/>
        <w:pBdr>
          <w:top w:val="nil"/>
          <w:left w:val="nil"/>
          <w:bottom w:val="nil"/>
          <w:right w:val="nil"/>
          <w:between w:val="nil"/>
        </w:pBdr>
        <w:spacing w:after="0" w:line="276" w:lineRule="auto"/>
      </w:pPr>
    </w:p>
    <w:tbl>
      <w:tblPr>
        <w:tblStyle w:val="a9"/>
        <w:tblW w:w="13682" w:type="dxa"/>
        <w:tblInd w:w="237" w:type="dxa"/>
        <w:tblLayout w:type="fixed"/>
        <w:tblLook w:val="0400" w:firstRow="0" w:lastRow="0" w:firstColumn="0" w:lastColumn="0" w:noHBand="0" w:noVBand="1"/>
      </w:tblPr>
      <w:tblGrid>
        <w:gridCol w:w="588"/>
        <w:gridCol w:w="1930"/>
        <w:gridCol w:w="3759"/>
        <w:gridCol w:w="2318"/>
        <w:gridCol w:w="1895"/>
        <w:gridCol w:w="1798"/>
        <w:gridCol w:w="1394"/>
      </w:tblGrid>
      <w:tr w:rsidR="00686098">
        <w:trPr>
          <w:trHeight w:val="405"/>
        </w:trPr>
        <w:tc>
          <w:tcPr>
            <w:tcW w:w="13682" w:type="dxa"/>
            <w:gridSpan w:val="7"/>
            <w:shd w:val="clear" w:color="auto" w:fill="FFFFFF"/>
            <w:vAlign w:val="center"/>
          </w:tcPr>
          <w:p w:rsidR="00686098" w:rsidRDefault="00DF32E3">
            <w:pPr>
              <w:spacing w:after="0" w:line="256" w:lineRule="auto"/>
              <w:ind w:left="10206"/>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Додаток до Програми</w:t>
            </w:r>
          </w:p>
          <w:p w:rsidR="00686098" w:rsidRDefault="00686098">
            <w:pPr>
              <w:spacing w:after="0" w:line="256" w:lineRule="auto"/>
              <w:rPr>
                <w:rFonts w:ascii="Times New Roman" w:eastAsia="Times New Roman" w:hAnsi="Times New Roman" w:cs="Times New Roman"/>
                <w:b/>
                <w:color w:val="000000"/>
                <w:sz w:val="26"/>
                <w:szCs w:val="26"/>
              </w:rPr>
            </w:pPr>
          </w:p>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ПЕРЕЛІК </w:t>
            </w:r>
          </w:p>
        </w:tc>
      </w:tr>
      <w:tr w:rsidR="00686098">
        <w:trPr>
          <w:trHeight w:val="405"/>
        </w:trPr>
        <w:tc>
          <w:tcPr>
            <w:tcW w:w="13682" w:type="dxa"/>
            <w:gridSpan w:val="7"/>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заходів і завдань Програми </w:t>
            </w:r>
            <w:r>
              <w:rPr>
                <w:rFonts w:ascii="Times New Roman" w:eastAsia="Times New Roman" w:hAnsi="Times New Roman" w:cs="Times New Roman"/>
                <w:b/>
                <w:sz w:val="26"/>
                <w:szCs w:val="26"/>
              </w:rPr>
              <w:t>«Капітальне будівництво, реконструкція та капітальний ремонт</w:t>
            </w:r>
            <w:r>
              <w:rPr>
                <w:rFonts w:ascii="Times New Roman" w:eastAsia="Times New Roman" w:hAnsi="Times New Roman" w:cs="Times New Roman"/>
                <w:b/>
                <w:sz w:val="26"/>
                <w:szCs w:val="26"/>
              </w:rPr>
              <w:br/>
              <w:t>об’єктів комунальної власності Петрівської сільської територіальної  громади на 2025-2027 роки</w:t>
            </w:r>
          </w:p>
        </w:tc>
      </w:tr>
      <w:tr w:rsidR="00686098">
        <w:trPr>
          <w:trHeight w:val="270"/>
        </w:trPr>
        <w:tc>
          <w:tcPr>
            <w:tcW w:w="588" w:type="dxa"/>
            <w:shd w:val="clear" w:color="auto" w:fill="FFFFFF"/>
            <w:vAlign w:val="center"/>
          </w:tcPr>
          <w:p w:rsidR="00686098" w:rsidRDefault="00DF32E3">
            <w:pPr>
              <w:spacing w:after="0" w:line="256" w:lineRule="auto"/>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1930"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3759"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2318"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5087" w:type="dxa"/>
            <w:gridSpan w:val="3"/>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r>
      <w:tr w:rsidR="00686098">
        <w:trPr>
          <w:trHeight w:val="240"/>
        </w:trPr>
        <w:tc>
          <w:tcPr>
            <w:tcW w:w="588" w:type="dxa"/>
            <w:shd w:val="clear" w:color="auto" w:fill="FFFFFF"/>
            <w:vAlign w:val="center"/>
          </w:tcPr>
          <w:p w:rsidR="00686098" w:rsidRDefault="00DF32E3">
            <w:pPr>
              <w:spacing w:after="0" w:line="256" w:lineRule="auto"/>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1930"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3759"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2318"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5087" w:type="dxa"/>
            <w:gridSpan w:val="3"/>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r>
      <w:tr w:rsidR="00686098">
        <w:trPr>
          <w:trHeight w:val="1176"/>
        </w:trPr>
        <w:tc>
          <w:tcPr>
            <w:tcW w:w="588"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п/п</w:t>
            </w:r>
          </w:p>
        </w:tc>
        <w:tc>
          <w:tcPr>
            <w:tcW w:w="1930"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Назва напряму діяльності (пріоритетні завдання)</w:t>
            </w:r>
          </w:p>
        </w:tc>
        <w:tc>
          <w:tcPr>
            <w:tcW w:w="3759"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Перелік заходів Програми</w:t>
            </w:r>
          </w:p>
        </w:tc>
        <w:tc>
          <w:tcPr>
            <w:tcW w:w="2318"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Джерела фінансування</w:t>
            </w:r>
          </w:p>
        </w:tc>
        <w:tc>
          <w:tcPr>
            <w:tcW w:w="508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Обсяг капітальних вкладень місцевого бюджету, грн</w:t>
            </w:r>
          </w:p>
        </w:tc>
      </w:tr>
      <w:tr w:rsidR="00686098" w:rsidTr="007377CB">
        <w:trPr>
          <w:trHeight w:val="408"/>
        </w:trPr>
        <w:tc>
          <w:tcPr>
            <w:tcW w:w="588"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930"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3759"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2318"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95"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2025 рік</w:t>
            </w:r>
          </w:p>
        </w:tc>
        <w:tc>
          <w:tcPr>
            <w:tcW w:w="1798"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2026 рік</w:t>
            </w:r>
          </w:p>
        </w:tc>
        <w:tc>
          <w:tcPr>
            <w:tcW w:w="1394"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2027 рік</w:t>
            </w:r>
          </w:p>
        </w:tc>
      </w:tr>
      <w:tr w:rsidR="00686098" w:rsidTr="007377CB">
        <w:trPr>
          <w:trHeight w:val="1155"/>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w:t>
            </w:r>
          </w:p>
        </w:tc>
        <w:tc>
          <w:tcPr>
            <w:tcW w:w="1930"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Об'єкти комунального будівництва</w:t>
            </w:r>
          </w:p>
        </w:tc>
        <w:tc>
          <w:tcPr>
            <w:tcW w:w="3759"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 Нове будівництво, реконструкція та капітальний ремонт об’єктів житлово-комунального призначення та </w:t>
            </w:r>
            <w:proofErr w:type="spellStart"/>
            <w:r>
              <w:rPr>
                <w:rFonts w:ascii="Times New Roman" w:eastAsia="Times New Roman" w:hAnsi="Times New Roman" w:cs="Times New Roman"/>
                <w:sz w:val="26"/>
                <w:szCs w:val="26"/>
              </w:rPr>
              <w:t>адмінбудівель</w:t>
            </w:r>
            <w:proofErr w:type="spellEnd"/>
          </w:p>
        </w:tc>
        <w:tc>
          <w:tcPr>
            <w:tcW w:w="2318"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Бюджет Петрівської сільської територіальної громади</w:t>
            </w:r>
          </w:p>
        </w:tc>
        <w:tc>
          <w:tcPr>
            <w:tcW w:w="1895"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798"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7377CB">
        <w:trPr>
          <w:trHeight w:val="162"/>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930" w:type="dxa"/>
            <w:tcBorders>
              <w:top w:val="single" w:sz="4" w:space="0" w:color="auto"/>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3759" w:type="dxa"/>
            <w:tcBorders>
              <w:top w:val="single" w:sz="4" w:space="0" w:color="auto"/>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системи </w:t>
            </w:r>
            <w:proofErr w:type="spellStart"/>
            <w:r>
              <w:rPr>
                <w:rFonts w:ascii="Times New Roman" w:eastAsia="Times New Roman" w:hAnsi="Times New Roman" w:cs="Times New Roman"/>
                <w:sz w:val="26"/>
                <w:szCs w:val="26"/>
              </w:rPr>
              <w:t>блискавкозахисту</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Петрівська</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сільсьска</w:t>
            </w:r>
            <w:proofErr w:type="spellEnd"/>
            <w:r>
              <w:rPr>
                <w:rFonts w:ascii="Times New Roman" w:eastAsia="Times New Roman" w:hAnsi="Times New Roman" w:cs="Times New Roman"/>
                <w:sz w:val="26"/>
                <w:szCs w:val="26"/>
              </w:rPr>
              <w:t xml:space="preserve"> рада  за адресою : Київська </w:t>
            </w:r>
            <w:proofErr w:type="spellStart"/>
            <w:r>
              <w:rPr>
                <w:rFonts w:ascii="Times New Roman" w:eastAsia="Times New Roman" w:hAnsi="Times New Roman" w:cs="Times New Roman"/>
                <w:sz w:val="26"/>
                <w:szCs w:val="26"/>
              </w:rPr>
              <w:t>обл</w:t>
            </w:r>
            <w:proofErr w:type="spellEnd"/>
            <w:r>
              <w:rPr>
                <w:rFonts w:ascii="Times New Roman" w:eastAsia="Times New Roman" w:hAnsi="Times New Roman" w:cs="Times New Roman"/>
                <w:sz w:val="26"/>
                <w:szCs w:val="26"/>
              </w:rPr>
              <w:t>, Вишгородський р-н, село Лютіж , вулиці Вітряного,1</w:t>
            </w:r>
          </w:p>
        </w:tc>
        <w:tc>
          <w:tcPr>
            <w:tcW w:w="2318" w:type="dxa"/>
            <w:tcBorders>
              <w:top w:val="single" w:sz="4" w:space="0" w:color="auto"/>
              <w:left w:val="nil"/>
              <w:bottom w:val="single" w:sz="4" w:space="0" w:color="000000"/>
              <w:right w:val="single" w:sz="4" w:space="0" w:color="000000"/>
            </w:tcBorders>
            <w:shd w:val="clear" w:color="auto" w:fill="FFFFFF"/>
          </w:tcPr>
          <w:p w:rsidR="00686098" w:rsidRDefault="00686098">
            <w:pPr>
              <w:spacing w:after="0" w:line="256" w:lineRule="auto"/>
              <w:jc w:val="center"/>
              <w:rPr>
                <w:rFonts w:ascii="Times New Roman" w:eastAsia="Times New Roman" w:hAnsi="Times New Roman" w:cs="Times New Roman"/>
                <w:sz w:val="26"/>
                <w:szCs w:val="26"/>
              </w:rPr>
            </w:pPr>
          </w:p>
        </w:tc>
        <w:tc>
          <w:tcPr>
            <w:tcW w:w="1895" w:type="dxa"/>
            <w:tcBorders>
              <w:top w:val="single" w:sz="4" w:space="0" w:color="auto"/>
              <w:left w:val="nil"/>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86 300</w:t>
            </w:r>
          </w:p>
        </w:tc>
        <w:tc>
          <w:tcPr>
            <w:tcW w:w="1798" w:type="dxa"/>
            <w:tcBorders>
              <w:top w:val="single" w:sz="4" w:space="0" w:color="auto"/>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092A79" w:rsidTr="00387931">
        <w:trPr>
          <w:trHeight w:val="127"/>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FFFFFF" w:themeFill="background1"/>
          </w:tcPr>
          <w:p w:rsidR="00092A79" w:rsidRDefault="00092A79">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Розробка</w:t>
            </w:r>
            <w:r w:rsidRPr="00092A79">
              <w:rPr>
                <w:rFonts w:ascii="Times New Roman" w:eastAsia="Times New Roman" w:hAnsi="Times New Roman" w:cs="Times New Roman"/>
                <w:sz w:val="26"/>
                <w:szCs w:val="26"/>
              </w:rPr>
              <w:t xml:space="preserve"> </w:t>
            </w:r>
            <w:r w:rsidR="00DC6BB6">
              <w:rPr>
                <w:rFonts w:ascii="Times New Roman" w:eastAsia="Times New Roman" w:hAnsi="Times New Roman" w:cs="Times New Roman"/>
                <w:color w:val="000000"/>
                <w:sz w:val="26"/>
                <w:szCs w:val="26"/>
              </w:rPr>
              <w:t>проектно-кошторисної</w:t>
            </w:r>
            <w:r>
              <w:rPr>
                <w:rFonts w:ascii="Times New Roman" w:eastAsia="Times New Roman" w:hAnsi="Times New Roman" w:cs="Times New Roman"/>
                <w:color w:val="000000"/>
                <w:sz w:val="26"/>
                <w:szCs w:val="26"/>
              </w:rPr>
              <w:t xml:space="preserve"> документації </w:t>
            </w:r>
            <w:r w:rsidRPr="00092A79">
              <w:rPr>
                <w:rFonts w:ascii="Times New Roman" w:eastAsia="Times New Roman" w:hAnsi="Times New Roman" w:cs="Times New Roman"/>
                <w:sz w:val="26"/>
                <w:szCs w:val="26"/>
              </w:rPr>
              <w:t>по об’єкту</w:t>
            </w:r>
            <w:r w:rsidR="00DC6BB6">
              <w:rPr>
                <w:rFonts w:ascii="Times New Roman" w:eastAsia="Times New Roman" w:hAnsi="Times New Roman" w:cs="Times New Roman"/>
                <w:sz w:val="26"/>
                <w:szCs w:val="26"/>
              </w:rPr>
              <w:t>:</w:t>
            </w:r>
            <w:r w:rsidRPr="00092A79">
              <w:rPr>
                <w:rFonts w:ascii="Times New Roman" w:eastAsia="Times New Roman" w:hAnsi="Times New Roman" w:cs="Times New Roman"/>
                <w:sz w:val="26"/>
                <w:szCs w:val="26"/>
              </w:rPr>
              <w:t xml:space="preserve"> «Будівництво водонапірної вежі в с.</w:t>
            </w:r>
            <w:r w:rsidR="00DC6BB6">
              <w:rPr>
                <w:rFonts w:ascii="Times New Roman" w:eastAsia="Times New Roman" w:hAnsi="Times New Roman" w:cs="Times New Roman"/>
                <w:sz w:val="26"/>
                <w:szCs w:val="26"/>
              </w:rPr>
              <w:t xml:space="preserve"> </w:t>
            </w:r>
            <w:r w:rsidRPr="00092A79">
              <w:rPr>
                <w:rFonts w:ascii="Times New Roman" w:eastAsia="Times New Roman" w:hAnsi="Times New Roman" w:cs="Times New Roman"/>
                <w:sz w:val="26"/>
                <w:szCs w:val="26"/>
              </w:rPr>
              <w:t>Нові Петрівці по вул. 1-го Травня</w:t>
            </w:r>
            <w:r w:rsidR="00DC6BB6">
              <w:rPr>
                <w:rFonts w:ascii="Times New Roman" w:eastAsia="Times New Roman" w:hAnsi="Times New Roman" w:cs="Times New Roman"/>
                <w:sz w:val="26"/>
                <w:szCs w:val="26"/>
              </w:rPr>
              <w:t>»</w:t>
            </w:r>
          </w:p>
          <w:p w:rsidR="00945173" w:rsidRDefault="00945173">
            <w:pPr>
              <w:spacing w:after="0" w:line="256" w:lineRule="auto"/>
              <w:rPr>
                <w:rFonts w:ascii="Times New Roman" w:eastAsia="Times New Roman" w:hAnsi="Times New Roman" w:cs="Times New Roman"/>
                <w:sz w:val="26"/>
                <w:szCs w:val="26"/>
              </w:rPr>
            </w:pPr>
          </w:p>
        </w:tc>
        <w:tc>
          <w:tcPr>
            <w:tcW w:w="2318" w:type="dxa"/>
            <w:tcBorders>
              <w:top w:val="single" w:sz="4" w:space="0" w:color="000000"/>
              <w:left w:val="nil"/>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264 600</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p>
        </w:tc>
      </w:tr>
      <w:tr w:rsidR="00DC6BB6" w:rsidTr="00387931">
        <w:trPr>
          <w:trHeight w:val="127"/>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FFFFFF" w:themeFill="background1"/>
          </w:tcPr>
          <w:p w:rsidR="00DC6BB6" w:rsidRDefault="00DC6BB6">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w:t>
            </w:r>
            <w:r w:rsidRPr="00DC6BB6">
              <w:rPr>
                <w:rFonts w:ascii="Times New Roman" w:eastAsia="Times New Roman" w:hAnsi="Times New Roman" w:cs="Times New Roman"/>
                <w:sz w:val="26"/>
                <w:szCs w:val="26"/>
              </w:rPr>
              <w:t xml:space="preserve">озробку </w:t>
            </w:r>
            <w:r>
              <w:rPr>
                <w:rFonts w:ascii="Times New Roman" w:eastAsia="Times New Roman" w:hAnsi="Times New Roman" w:cs="Times New Roman"/>
                <w:color w:val="000000"/>
                <w:sz w:val="26"/>
                <w:szCs w:val="26"/>
              </w:rPr>
              <w:t>проектно-кошторисної документації</w:t>
            </w:r>
            <w:r w:rsidRPr="00DC6BB6">
              <w:rPr>
                <w:rFonts w:ascii="Times New Roman" w:eastAsia="Times New Roman" w:hAnsi="Times New Roman" w:cs="Times New Roman"/>
                <w:sz w:val="26"/>
                <w:szCs w:val="26"/>
              </w:rPr>
              <w:t xml:space="preserve"> по об’єкту «Капітальний ремонт водонапірної вежі в с. Нові Петрівці по вул. Бучанська»</w:t>
            </w:r>
          </w:p>
        </w:tc>
        <w:tc>
          <w:tcPr>
            <w:tcW w:w="2318" w:type="dxa"/>
            <w:tcBorders>
              <w:top w:val="single" w:sz="4" w:space="0" w:color="000000"/>
              <w:left w:val="nil"/>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238 971</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p>
        </w:tc>
      </w:tr>
      <w:tr w:rsidR="00686098" w:rsidTr="00387931">
        <w:trPr>
          <w:trHeight w:val="127"/>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FFFFFF" w:themeFill="background1"/>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водонапірної вежі в с. Нові Петрівці по вул. Бучанська</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686098" w:rsidRDefault="004F7DEA">
            <w:pPr>
              <w:spacing w:after="0" w:line="240" w:lineRule="auto"/>
              <w:jc w:val="center"/>
              <w:rPr>
                <w:rFonts w:ascii="Times New Roman" w:eastAsia="Times New Roman" w:hAnsi="Times New Roman" w:cs="Times New Roman"/>
                <w:sz w:val="26"/>
                <w:szCs w:val="26"/>
              </w:rPr>
            </w:pPr>
            <w:r w:rsidRPr="00181B4A">
              <w:rPr>
                <w:rFonts w:ascii="Times New Roman" w:eastAsia="Times New Roman" w:hAnsi="Times New Roman" w:cs="Times New Roman"/>
                <w:sz w:val="26"/>
                <w:szCs w:val="26"/>
              </w:rPr>
              <w:t>1 296 429</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0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огорожі свердловини в с. Нові Петрівці по вул. Межигірська</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128 000</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20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Коригування </w:t>
            </w:r>
            <w:proofErr w:type="spellStart"/>
            <w:r>
              <w:rPr>
                <w:rFonts w:ascii="Times New Roman" w:eastAsia="Times New Roman" w:hAnsi="Times New Roman" w:cs="Times New Roman"/>
                <w:color w:val="000000"/>
                <w:sz w:val="26"/>
                <w:szCs w:val="26"/>
              </w:rPr>
              <w:t>проєктно-кошторисної</w:t>
            </w:r>
            <w:proofErr w:type="spellEnd"/>
            <w:r>
              <w:rPr>
                <w:rFonts w:ascii="Times New Roman" w:eastAsia="Times New Roman" w:hAnsi="Times New Roman" w:cs="Times New Roman"/>
                <w:color w:val="000000"/>
                <w:sz w:val="26"/>
                <w:szCs w:val="26"/>
              </w:rPr>
              <w:t xml:space="preserve"> документації по об’єкту: «Будівництво водозабірного вузла по вул. Ново-Київська в с. Нові Петрівці в с. Нові Петрівці Вишгородського району, Київської області»</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color w:val="000000"/>
                <w:sz w:val="26"/>
                <w:szCs w:val="26"/>
              </w:rPr>
            </w:pPr>
          </w:p>
        </w:tc>
        <w:tc>
          <w:tcPr>
            <w:tcW w:w="1895" w:type="dxa"/>
            <w:tcBorders>
              <w:top w:val="single" w:sz="4" w:space="0" w:color="000000"/>
              <w:left w:val="nil"/>
              <w:bottom w:val="single" w:sz="4" w:space="0" w:color="000000"/>
              <w:right w:val="single" w:sz="4" w:space="0" w:color="000000"/>
            </w:tcBorders>
            <w:shd w:val="clear" w:color="auto" w:fill="auto"/>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180 000</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20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водозабірного вузла по вул. Ново-Київська в с. Нові Петрівці в с. Нові Петрівці Вишгородського району, Київської області</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9 500 894</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DF32E3">
        <w:trPr>
          <w:trHeight w:val="1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Виготовлення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"Нове будівництво каналізаційного колектору від вул. Свято-Покровська до вул. Ново-Київська в с. Нові </w:t>
            </w:r>
            <w:r>
              <w:rPr>
                <w:rFonts w:ascii="Times New Roman" w:eastAsia="Times New Roman" w:hAnsi="Times New Roman" w:cs="Times New Roman"/>
                <w:sz w:val="26"/>
                <w:szCs w:val="26"/>
              </w:rPr>
              <w:lastRenderedPageBreak/>
              <w:t>Петрівці Вишгородського району Київської області»</w:t>
            </w:r>
          </w:p>
        </w:tc>
        <w:tc>
          <w:tcPr>
            <w:tcW w:w="2318"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auto"/>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254 050</w:t>
            </w:r>
          </w:p>
        </w:tc>
        <w:tc>
          <w:tcPr>
            <w:tcW w:w="1798" w:type="dxa"/>
            <w:tcBorders>
              <w:top w:val="single" w:sz="4" w:space="0" w:color="000000"/>
              <w:left w:val="nil"/>
              <w:bottom w:val="single" w:sz="4" w:space="0" w:color="000000"/>
              <w:right w:val="single" w:sz="4" w:space="0" w:color="000000"/>
            </w:tcBorders>
            <w:shd w:val="clear" w:color="auto" w:fill="auto"/>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Коригування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«Будівництво каналізаційних очисних споруд закритого типу для глибокого очищення господарсько-побутових стічних вод продуктивністю 7000 м3/добу з повторним використанням очищених зворотних вод на цілорічне внутрішньо-ґрунтове зрошення в </w:t>
            </w:r>
            <w:proofErr w:type="spellStart"/>
            <w:r>
              <w:rPr>
                <w:rFonts w:ascii="Times New Roman" w:eastAsia="Times New Roman" w:hAnsi="Times New Roman" w:cs="Times New Roman"/>
                <w:sz w:val="26"/>
                <w:szCs w:val="26"/>
              </w:rPr>
              <w:t>біоплато</w:t>
            </w:r>
            <w:proofErr w:type="spellEnd"/>
            <w:r>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auto"/>
            <w:vAlign w:val="center"/>
          </w:tcPr>
          <w:p w:rsidR="00686098" w:rsidRDefault="00CC7D0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2</w:t>
            </w:r>
            <w:r w:rsidR="00DF32E3">
              <w:rPr>
                <w:rFonts w:ascii="Times New Roman" w:eastAsia="Times New Roman" w:hAnsi="Times New Roman" w:cs="Times New Roman"/>
                <w:sz w:val="26"/>
                <w:szCs w:val="26"/>
              </w:rPr>
              <w:t>00 000</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Будівництво каналізаційних очисних споруд закритого типу для глибокого очищення господарсько-побутових стічних вод продуктивністю 7000 м3/добу з повторним використанням очищених зворотних вод на цілорічне внутрішньо-ґрунтове зрошення </w:t>
            </w:r>
            <w:r>
              <w:rPr>
                <w:rFonts w:ascii="Times New Roman" w:eastAsia="Times New Roman" w:hAnsi="Times New Roman" w:cs="Times New Roman"/>
                <w:sz w:val="26"/>
                <w:szCs w:val="26"/>
              </w:rPr>
              <w:lastRenderedPageBreak/>
              <w:t xml:space="preserve">в </w:t>
            </w:r>
            <w:proofErr w:type="spellStart"/>
            <w:r>
              <w:rPr>
                <w:rFonts w:ascii="Times New Roman" w:eastAsia="Times New Roman" w:hAnsi="Times New Roman" w:cs="Times New Roman"/>
                <w:sz w:val="26"/>
                <w:szCs w:val="26"/>
              </w:rPr>
              <w:t>біоплато</w:t>
            </w:r>
            <w:proofErr w:type="spellEnd"/>
            <w:r>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(І черга)</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65 000 000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напірного колектора стоків від вул. 1-го Травня до очисних споруд в с. Нові Петрівці Вишгородського району Київської області</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11 700 000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каналізаційного колектору по провулку 1-го Травня та вул. Луцька в с. Нові Петрівці Вишгородського району Київської області</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27 900 000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DF32E3">
        <w:trPr>
          <w:trHeight w:val="1035"/>
        </w:trPr>
        <w:tc>
          <w:tcPr>
            <w:tcW w:w="588" w:type="dxa"/>
            <w:tcBorders>
              <w:top w:val="nil"/>
              <w:left w:val="single" w:sz="4" w:space="0" w:color="000000"/>
              <w:bottom w:val="single" w:sz="4" w:space="0" w:color="000000"/>
              <w:right w:val="single" w:sz="4" w:space="0" w:color="000000"/>
            </w:tcBorders>
            <w:shd w:val="clear" w:color="auto" w:fill="auto"/>
          </w:tcPr>
          <w:p w:rsidR="00686098" w:rsidRDefault="00686098">
            <w:pPr>
              <w:spacing w:after="0" w:line="256" w:lineRule="auto"/>
              <w:jc w:val="center"/>
              <w:rPr>
                <w:rFonts w:ascii="Times New Roman" w:eastAsia="Times New Roman" w:hAnsi="Times New Roman" w:cs="Times New Roman"/>
                <w:b/>
                <w:color w:val="000000"/>
                <w:sz w:val="26"/>
                <w:szCs w:val="26"/>
              </w:rPr>
            </w:pPr>
          </w:p>
        </w:tc>
        <w:tc>
          <w:tcPr>
            <w:tcW w:w="1930" w:type="dxa"/>
            <w:tcBorders>
              <w:top w:val="nil"/>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color w:val="000000"/>
                <w:sz w:val="26"/>
                <w:szCs w:val="26"/>
              </w:rPr>
            </w:pPr>
          </w:p>
        </w:tc>
        <w:tc>
          <w:tcPr>
            <w:tcW w:w="3759" w:type="dxa"/>
            <w:tcBorders>
              <w:top w:val="nil"/>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Коригування проектної документації по об’єкту: «Реконструкція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p>
        </w:tc>
        <w:tc>
          <w:tcPr>
            <w:tcW w:w="2318" w:type="dxa"/>
            <w:tcBorders>
              <w:top w:val="nil"/>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sz w:val="26"/>
                <w:szCs w:val="26"/>
              </w:rPr>
            </w:pPr>
          </w:p>
        </w:tc>
        <w:tc>
          <w:tcPr>
            <w:tcW w:w="1895" w:type="dxa"/>
            <w:tcBorders>
              <w:top w:val="nil"/>
              <w:left w:val="nil"/>
              <w:bottom w:val="single" w:sz="4" w:space="0" w:color="000000"/>
              <w:right w:val="single" w:sz="4" w:space="0" w:color="000000"/>
            </w:tcBorders>
            <w:shd w:val="clear" w:color="auto" w:fill="auto"/>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96 120</w:t>
            </w:r>
          </w:p>
        </w:tc>
        <w:tc>
          <w:tcPr>
            <w:tcW w:w="1798" w:type="dxa"/>
            <w:tcBorders>
              <w:top w:val="nil"/>
              <w:left w:val="nil"/>
              <w:bottom w:val="single" w:sz="4" w:space="0" w:color="000000"/>
              <w:right w:val="single" w:sz="4" w:space="0" w:color="000000"/>
            </w:tcBorders>
            <w:shd w:val="clear" w:color="auto" w:fill="auto"/>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nil"/>
              <w:left w:val="nil"/>
              <w:bottom w:val="single" w:sz="4" w:space="0" w:color="000000"/>
              <w:right w:val="single" w:sz="4" w:space="0" w:color="000000"/>
            </w:tcBorders>
            <w:shd w:val="clear" w:color="auto" w:fill="auto"/>
            <w:vAlign w:val="center"/>
          </w:tcPr>
          <w:p w:rsidR="00686098" w:rsidRDefault="00686098">
            <w:pPr>
              <w:spacing w:after="0" w:line="240" w:lineRule="auto"/>
              <w:jc w:val="center"/>
              <w:rPr>
                <w:rFonts w:ascii="Times New Roman" w:eastAsia="Times New Roman" w:hAnsi="Times New Roman" w:cs="Times New Roman"/>
                <w:sz w:val="26"/>
                <w:szCs w:val="26"/>
              </w:rPr>
            </w:pPr>
          </w:p>
        </w:tc>
        <w:bookmarkStart w:id="0" w:name="_GoBack"/>
        <w:bookmarkEnd w:id="0"/>
      </w:tr>
      <w:tr w:rsidR="00686098" w:rsidTr="00387931">
        <w:trPr>
          <w:trHeight w:val="1035"/>
        </w:trPr>
        <w:tc>
          <w:tcPr>
            <w:tcW w:w="588" w:type="dxa"/>
            <w:tcBorders>
              <w:top w:val="nil"/>
              <w:left w:val="single" w:sz="4" w:space="0" w:color="000000"/>
              <w:bottom w:val="single" w:sz="4" w:space="0" w:color="000000"/>
              <w:right w:val="single" w:sz="4" w:space="0" w:color="000000"/>
            </w:tcBorders>
            <w:shd w:val="clear" w:color="auto" w:fill="auto"/>
          </w:tcPr>
          <w:p w:rsidR="00686098" w:rsidRDefault="00686098">
            <w:pPr>
              <w:spacing w:after="0" w:line="256" w:lineRule="auto"/>
              <w:jc w:val="center"/>
              <w:rPr>
                <w:rFonts w:ascii="Times New Roman" w:eastAsia="Times New Roman" w:hAnsi="Times New Roman" w:cs="Times New Roman"/>
                <w:b/>
                <w:color w:val="000000"/>
                <w:sz w:val="26"/>
                <w:szCs w:val="26"/>
              </w:rPr>
            </w:pPr>
          </w:p>
        </w:tc>
        <w:tc>
          <w:tcPr>
            <w:tcW w:w="1930" w:type="dxa"/>
            <w:tcBorders>
              <w:top w:val="nil"/>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color w:val="000000"/>
                <w:sz w:val="26"/>
                <w:szCs w:val="26"/>
              </w:rPr>
            </w:pPr>
          </w:p>
        </w:tc>
        <w:tc>
          <w:tcPr>
            <w:tcW w:w="3759" w:type="dxa"/>
            <w:tcBorders>
              <w:top w:val="nil"/>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Реконструкція водопровідної мережі по вул. Князя Святослава в с. Старі Петрівці Вишгородського району, Київської області. Зовнішні </w:t>
            </w:r>
            <w:r>
              <w:rPr>
                <w:rFonts w:ascii="Times New Roman" w:eastAsia="Times New Roman" w:hAnsi="Times New Roman" w:cs="Times New Roman"/>
                <w:sz w:val="26"/>
                <w:szCs w:val="26"/>
              </w:rPr>
              <w:lastRenderedPageBreak/>
              <w:t>мережі водопостачання.</w:t>
            </w:r>
          </w:p>
        </w:tc>
        <w:tc>
          <w:tcPr>
            <w:tcW w:w="2318" w:type="dxa"/>
            <w:tcBorders>
              <w:top w:val="nil"/>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sz w:val="26"/>
                <w:szCs w:val="26"/>
              </w:rPr>
            </w:pPr>
          </w:p>
        </w:tc>
        <w:tc>
          <w:tcPr>
            <w:tcW w:w="1895" w:type="dxa"/>
            <w:tcBorders>
              <w:top w:val="nil"/>
              <w:left w:val="nil"/>
              <w:bottom w:val="single" w:sz="4" w:space="0" w:color="000000"/>
              <w:right w:val="single" w:sz="4" w:space="0" w:color="000000"/>
            </w:tcBorders>
            <w:shd w:val="clear" w:color="auto" w:fill="auto"/>
            <w:vAlign w:val="center"/>
          </w:tcPr>
          <w:p w:rsidR="00686098" w:rsidRDefault="00087D51">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6 442 818</w:t>
            </w:r>
          </w:p>
        </w:tc>
        <w:tc>
          <w:tcPr>
            <w:tcW w:w="1798" w:type="dxa"/>
            <w:tcBorders>
              <w:top w:val="nil"/>
              <w:left w:val="nil"/>
              <w:bottom w:val="single" w:sz="4" w:space="0" w:color="000000"/>
              <w:right w:val="single" w:sz="4" w:space="0" w:color="000000"/>
            </w:tcBorders>
            <w:shd w:val="clear" w:color="auto" w:fill="auto"/>
            <w:vAlign w:val="center"/>
          </w:tcPr>
          <w:p w:rsidR="00686098" w:rsidRDefault="00087D51">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246 266</w:t>
            </w:r>
            <w:r w:rsidR="00DF32E3">
              <w:rPr>
                <w:rFonts w:ascii="Times New Roman" w:eastAsia="Times New Roman" w:hAnsi="Times New Roman" w:cs="Times New Roman"/>
                <w:sz w:val="26"/>
                <w:szCs w:val="26"/>
              </w:rPr>
              <w:t>,02</w:t>
            </w:r>
          </w:p>
        </w:tc>
        <w:tc>
          <w:tcPr>
            <w:tcW w:w="1394" w:type="dxa"/>
            <w:tcBorders>
              <w:top w:val="nil"/>
              <w:left w:val="nil"/>
              <w:bottom w:val="single" w:sz="4" w:space="0" w:color="000000"/>
              <w:right w:val="single" w:sz="4" w:space="0" w:color="000000"/>
            </w:tcBorders>
            <w:shd w:val="clear" w:color="auto" w:fill="auto"/>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035"/>
        </w:trPr>
        <w:tc>
          <w:tcPr>
            <w:tcW w:w="588" w:type="dxa"/>
            <w:tcBorders>
              <w:top w:val="nil"/>
              <w:left w:val="single" w:sz="4" w:space="0" w:color="000000"/>
              <w:bottom w:val="single" w:sz="4" w:space="0" w:color="000000"/>
              <w:right w:val="single" w:sz="4" w:space="0" w:color="000000"/>
            </w:tcBorders>
            <w:shd w:val="clear" w:color="auto" w:fill="auto"/>
          </w:tcPr>
          <w:p w:rsidR="00686098" w:rsidRDefault="00686098">
            <w:pPr>
              <w:spacing w:after="0" w:line="256" w:lineRule="auto"/>
              <w:jc w:val="center"/>
              <w:rPr>
                <w:rFonts w:ascii="Times New Roman" w:eastAsia="Times New Roman" w:hAnsi="Times New Roman" w:cs="Times New Roman"/>
                <w:b/>
                <w:color w:val="000000"/>
                <w:sz w:val="26"/>
                <w:szCs w:val="26"/>
              </w:rPr>
            </w:pPr>
          </w:p>
        </w:tc>
        <w:tc>
          <w:tcPr>
            <w:tcW w:w="1930" w:type="dxa"/>
            <w:tcBorders>
              <w:top w:val="nil"/>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color w:val="000000"/>
                <w:sz w:val="26"/>
                <w:szCs w:val="26"/>
              </w:rPr>
            </w:pPr>
          </w:p>
        </w:tc>
        <w:tc>
          <w:tcPr>
            <w:tcW w:w="3759" w:type="dxa"/>
            <w:tcBorders>
              <w:top w:val="nil"/>
              <w:left w:val="nil"/>
              <w:bottom w:val="single" w:sz="4" w:space="0" w:color="000000"/>
              <w:right w:val="single" w:sz="4" w:space="0" w:color="000000"/>
            </w:tcBorders>
            <w:shd w:val="clear" w:color="auto" w:fill="auto"/>
          </w:tcPr>
          <w:p w:rsidR="00686098" w:rsidRDefault="00DF32E3" w:rsidP="00092A79">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Розробка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"Нове будівництво артезіанської свердловини за адресою: провулку 1-го Травня в с. Нові Київської області Петрівці Вишгородського району"</w:t>
            </w:r>
          </w:p>
        </w:tc>
        <w:tc>
          <w:tcPr>
            <w:tcW w:w="2318" w:type="dxa"/>
            <w:tcBorders>
              <w:top w:val="nil"/>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sz w:val="26"/>
                <w:szCs w:val="26"/>
              </w:rPr>
            </w:pPr>
          </w:p>
        </w:tc>
        <w:tc>
          <w:tcPr>
            <w:tcW w:w="1895" w:type="dxa"/>
            <w:tcBorders>
              <w:top w:val="nil"/>
              <w:left w:val="nil"/>
              <w:bottom w:val="single" w:sz="4" w:space="0" w:color="000000"/>
              <w:right w:val="single" w:sz="4" w:space="0" w:color="000000"/>
            </w:tcBorders>
            <w:shd w:val="clear" w:color="auto" w:fill="auto"/>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98 000</w:t>
            </w:r>
          </w:p>
        </w:tc>
        <w:tc>
          <w:tcPr>
            <w:tcW w:w="1798" w:type="dxa"/>
            <w:tcBorders>
              <w:top w:val="nil"/>
              <w:left w:val="nil"/>
              <w:bottom w:val="single" w:sz="4" w:space="0" w:color="000000"/>
              <w:right w:val="single" w:sz="4" w:space="0" w:color="000000"/>
            </w:tcBorders>
            <w:shd w:val="clear" w:color="auto" w:fill="auto"/>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nil"/>
              <w:left w:val="nil"/>
              <w:bottom w:val="single" w:sz="4" w:space="0" w:color="000000"/>
              <w:right w:val="single" w:sz="4" w:space="0" w:color="000000"/>
            </w:tcBorders>
            <w:shd w:val="clear" w:color="auto" w:fill="auto"/>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035"/>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686098">
            <w:pPr>
              <w:spacing w:after="0" w:line="256" w:lineRule="auto"/>
              <w:jc w:val="center"/>
              <w:rPr>
                <w:rFonts w:ascii="Times New Roman" w:eastAsia="Times New Roman" w:hAnsi="Times New Roman" w:cs="Times New Roman"/>
                <w:b/>
                <w:color w:val="000000"/>
                <w:sz w:val="26"/>
                <w:szCs w:val="26"/>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color w:val="000000"/>
                <w:sz w:val="26"/>
                <w:szCs w:val="26"/>
              </w:rPr>
            </w:pPr>
          </w:p>
        </w:tc>
        <w:tc>
          <w:tcPr>
            <w:tcW w:w="3759"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Розробка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«Капітальний ремонт зовнішніх водопровідних мереж на ділянці від будинку №119 до будинку №80 по вул. Межигірська в с. Нові Петрів Вишгородського району Київської області»</w:t>
            </w:r>
          </w:p>
        </w:tc>
        <w:tc>
          <w:tcPr>
            <w:tcW w:w="2318"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sz w:val="26"/>
                <w:szCs w:val="26"/>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55 000</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387931">
        <w:trPr>
          <w:trHeight w:val="1035"/>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686098">
            <w:pPr>
              <w:spacing w:after="0" w:line="256" w:lineRule="auto"/>
              <w:jc w:val="center"/>
              <w:rPr>
                <w:rFonts w:ascii="Times New Roman" w:eastAsia="Times New Roman" w:hAnsi="Times New Roman" w:cs="Times New Roman"/>
                <w:b/>
                <w:color w:val="000000"/>
                <w:sz w:val="26"/>
                <w:szCs w:val="26"/>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color w:val="000000"/>
                <w:sz w:val="26"/>
                <w:szCs w:val="26"/>
              </w:rPr>
            </w:pPr>
          </w:p>
        </w:tc>
        <w:tc>
          <w:tcPr>
            <w:tcW w:w="3759"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зовнішніх водопровідних мереж на ділянці від будинку №119 до будинку №80 по вул. Межигірська в с. Нові Петрів Вишгородського району Київської області</w:t>
            </w:r>
          </w:p>
        </w:tc>
        <w:tc>
          <w:tcPr>
            <w:tcW w:w="2318"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sz w:val="26"/>
                <w:szCs w:val="26"/>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180F68">
            <w:pPr>
              <w:spacing w:after="0" w:line="240" w:lineRule="auto"/>
              <w:jc w:val="center"/>
              <w:rPr>
                <w:rFonts w:ascii="Times New Roman" w:eastAsia="Times New Roman" w:hAnsi="Times New Roman" w:cs="Times New Roman"/>
                <w:sz w:val="26"/>
                <w:szCs w:val="26"/>
              </w:rPr>
            </w:pPr>
            <w:r w:rsidRPr="00181B4A">
              <w:rPr>
                <w:rFonts w:ascii="Times New Roman" w:eastAsia="Times New Roman" w:hAnsi="Times New Roman" w:cs="Times New Roman"/>
                <w:sz w:val="26"/>
                <w:szCs w:val="26"/>
              </w:rPr>
              <w:t>1 197 000</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DF32E3">
        <w:trPr>
          <w:trHeight w:val="1035"/>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686098">
            <w:pPr>
              <w:spacing w:after="0" w:line="256" w:lineRule="auto"/>
              <w:jc w:val="center"/>
              <w:rPr>
                <w:rFonts w:ascii="Times New Roman" w:eastAsia="Times New Roman" w:hAnsi="Times New Roman" w:cs="Times New Roman"/>
                <w:b/>
                <w:color w:val="000000"/>
                <w:sz w:val="26"/>
                <w:szCs w:val="26"/>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color w:val="000000"/>
                <w:sz w:val="26"/>
                <w:szCs w:val="26"/>
              </w:rPr>
            </w:pPr>
          </w:p>
        </w:tc>
        <w:tc>
          <w:tcPr>
            <w:tcW w:w="3759"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Експертиза ПКД : “Нове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2318"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sz w:val="26"/>
                <w:szCs w:val="26"/>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12 000</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035"/>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jc w:val="center"/>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1.2. Нове будівництво, реконструкція та капітальний ремонт об’єктів інженерно-транспортної інфраструктури</w:t>
            </w:r>
          </w:p>
        </w:tc>
        <w:tc>
          <w:tcPr>
            <w:tcW w:w="2318" w:type="dxa"/>
            <w:tcBorders>
              <w:top w:val="single" w:sz="4" w:space="0" w:color="000000"/>
              <w:left w:val="nil"/>
              <w:bottom w:val="single" w:sz="4" w:space="0" w:color="000000"/>
              <w:right w:val="single" w:sz="4" w:space="0" w:color="000000"/>
            </w:tcBorders>
            <w:shd w:val="clear" w:color="auto" w:fill="auto"/>
          </w:tcPr>
          <w:p w:rsidR="00686098" w:rsidRDefault="00DF32E3" w:rsidP="0094517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Бюджет Петрівської сільської територіальної громади</w:t>
            </w:r>
          </w:p>
        </w:tc>
        <w:tc>
          <w:tcPr>
            <w:tcW w:w="1895" w:type="dxa"/>
            <w:tcBorders>
              <w:top w:val="single" w:sz="4" w:space="0" w:color="000000"/>
              <w:left w:val="nil"/>
              <w:bottom w:val="single" w:sz="4" w:space="0" w:color="000000"/>
              <w:right w:val="single" w:sz="4" w:space="0" w:color="000000"/>
            </w:tcBorders>
            <w:shd w:val="clear" w:color="auto" w:fill="auto"/>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5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3759"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Виготовлення проектно-кошторисної документації I-II черги світлофорного об'єкту на перехресті вул. Свято-Покровської та вул. Соборна та вул. Шевченка в с. Нові Петрівці</w:t>
            </w:r>
          </w:p>
        </w:tc>
        <w:tc>
          <w:tcPr>
            <w:tcW w:w="2318"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99 000</w:t>
            </w:r>
          </w:p>
        </w:tc>
        <w:tc>
          <w:tcPr>
            <w:tcW w:w="17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rsidTr="00387931">
        <w:trPr>
          <w:trHeight w:val="5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3759"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дороги по вул. Музейна 2 в с. Нові Петрівці, Вишгородського району, Київської області</w:t>
            </w:r>
          </w:p>
        </w:tc>
        <w:tc>
          <w:tcPr>
            <w:tcW w:w="2318"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95" w:type="dxa"/>
            <w:tcBorders>
              <w:top w:val="single" w:sz="4" w:space="0" w:color="000000"/>
              <w:left w:val="nil"/>
              <w:bottom w:val="single" w:sz="4" w:space="0" w:color="000000"/>
              <w:right w:val="single" w:sz="4" w:space="0" w:color="000000"/>
            </w:tcBorders>
            <w:shd w:val="clear" w:color="auto" w:fill="auto"/>
            <w:vAlign w:val="center"/>
          </w:tcPr>
          <w:p w:rsidR="00686098" w:rsidRDefault="00D93FFC">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575734">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6 233 067</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290"/>
        </w:trPr>
        <w:tc>
          <w:tcPr>
            <w:tcW w:w="588" w:type="dxa"/>
            <w:tcBorders>
              <w:top w:val="nil"/>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930" w:type="dxa"/>
            <w:tcBorders>
              <w:top w:val="nil"/>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3759" w:type="dxa"/>
            <w:tcBorders>
              <w:top w:val="nil"/>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Коригування проектної документації "Капітальний ремонт дороги по вул. Музейна 2 в с. Нові Петрівці, Вишгородського району, Київської області</w:t>
            </w:r>
          </w:p>
        </w:tc>
        <w:tc>
          <w:tcPr>
            <w:tcW w:w="2318" w:type="dxa"/>
            <w:tcBorders>
              <w:top w:val="nil"/>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95" w:type="dxa"/>
            <w:tcBorders>
              <w:top w:val="nil"/>
              <w:left w:val="nil"/>
              <w:bottom w:val="single" w:sz="4" w:space="0" w:color="000000"/>
              <w:right w:val="single" w:sz="4" w:space="0" w:color="000000"/>
            </w:tcBorders>
            <w:shd w:val="clear" w:color="auto" w:fill="auto"/>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357 000</w:t>
            </w:r>
          </w:p>
        </w:tc>
        <w:tc>
          <w:tcPr>
            <w:tcW w:w="1798" w:type="dxa"/>
            <w:tcBorders>
              <w:top w:val="nil"/>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nil"/>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132"/>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під'їзної дороги до ДНЗ з вулиці Ново-Київської в с. Нові Петрівці Вишгородського району Київської області". Коригування</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3 414 974</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rsidTr="00387931">
        <w:trPr>
          <w:trHeight w:val="139"/>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дороги по вул. Польова (від вул. </w:t>
            </w:r>
            <w:proofErr w:type="spellStart"/>
            <w:r>
              <w:rPr>
                <w:rFonts w:ascii="Times New Roman" w:eastAsia="Times New Roman" w:hAnsi="Times New Roman" w:cs="Times New Roman"/>
                <w:sz w:val="26"/>
                <w:szCs w:val="26"/>
              </w:rPr>
              <w:t>Дубрівська</w:t>
            </w:r>
            <w:proofErr w:type="spellEnd"/>
            <w:r>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p w:rsidR="00686098" w:rsidRDefault="00686098">
            <w:pPr>
              <w:spacing w:after="0" w:line="256" w:lineRule="auto"/>
              <w:rPr>
                <w:rFonts w:ascii="Times New Roman" w:eastAsia="Times New Roman" w:hAnsi="Times New Roman" w:cs="Times New Roman"/>
                <w:sz w:val="26"/>
                <w:szCs w:val="26"/>
              </w:rPr>
            </w:pPr>
            <w:bookmarkStart w:id="1" w:name="_heading=h.qzzcfrktnos9" w:colFirst="0" w:colLast="0"/>
            <w:bookmarkEnd w:id="1"/>
          </w:p>
        </w:tc>
        <w:tc>
          <w:tcPr>
            <w:tcW w:w="2318"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auto"/>
            <w:vAlign w:val="center"/>
          </w:tcPr>
          <w:p w:rsidR="00686098" w:rsidRDefault="00087D51">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087D51" w:rsidP="00087D51">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6 598 641</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16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Виготовлення проектної документації «Капітальний ремонт дороги по вул. Польова (від вул. </w:t>
            </w:r>
            <w:proofErr w:type="spellStart"/>
            <w:r>
              <w:rPr>
                <w:rFonts w:ascii="Times New Roman" w:eastAsia="Times New Roman" w:hAnsi="Times New Roman" w:cs="Times New Roman"/>
                <w:sz w:val="26"/>
                <w:szCs w:val="26"/>
              </w:rPr>
              <w:t>Дубрівська</w:t>
            </w:r>
            <w:proofErr w:type="spellEnd"/>
            <w:r>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tc>
        <w:tc>
          <w:tcPr>
            <w:tcW w:w="2318"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auto"/>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419 000</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945"/>
        </w:trPr>
        <w:tc>
          <w:tcPr>
            <w:tcW w:w="588" w:type="dxa"/>
            <w:tcBorders>
              <w:top w:val="nil"/>
              <w:left w:val="single" w:sz="4" w:space="0" w:color="000000"/>
              <w:bottom w:val="single" w:sz="4" w:space="0" w:color="000000"/>
              <w:right w:val="single" w:sz="4" w:space="0" w:color="000000"/>
            </w:tcBorders>
            <w:shd w:val="clear" w:color="auto" w:fill="auto"/>
          </w:tcPr>
          <w:p w:rsidR="00686098" w:rsidRDefault="00686098">
            <w:pPr>
              <w:spacing w:after="0" w:line="256" w:lineRule="auto"/>
              <w:jc w:val="center"/>
              <w:rPr>
                <w:rFonts w:ascii="Times New Roman" w:eastAsia="Times New Roman" w:hAnsi="Times New Roman" w:cs="Times New Roman"/>
                <w:b/>
                <w:color w:val="000000"/>
                <w:sz w:val="26"/>
                <w:szCs w:val="26"/>
              </w:rPr>
            </w:pPr>
          </w:p>
        </w:tc>
        <w:tc>
          <w:tcPr>
            <w:tcW w:w="1930" w:type="dxa"/>
            <w:tcBorders>
              <w:top w:val="nil"/>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nil"/>
              <w:left w:val="nil"/>
              <w:bottom w:val="single" w:sz="4" w:space="0" w:color="000000"/>
              <w:right w:val="single" w:sz="4" w:space="0" w:color="000000"/>
            </w:tcBorders>
            <w:shd w:val="clear" w:color="auto" w:fill="F2F2F2"/>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1.3. Нове будівництво, реконструкція та капітальний ремонт об’єктів благоустрою</w:t>
            </w:r>
          </w:p>
        </w:tc>
        <w:tc>
          <w:tcPr>
            <w:tcW w:w="2318" w:type="dxa"/>
            <w:tcBorders>
              <w:top w:val="nil"/>
              <w:left w:val="nil"/>
              <w:bottom w:val="single" w:sz="4" w:space="0" w:color="000000"/>
              <w:right w:val="single" w:sz="4" w:space="0" w:color="000000"/>
            </w:tcBorders>
            <w:shd w:val="clear" w:color="auto" w:fill="F2F2F2"/>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95" w:type="dxa"/>
            <w:tcBorders>
              <w:top w:val="nil"/>
              <w:left w:val="nil"/>
              <w:bottom w:val="single" w:sz="4" w:space="0" w:color="000000"/>
              <w:right w:val="single" w:sz="4" w:space="0" w:color="000000"/>
            </w:tcBorders>
            <w:shd w:val="clear" w:color="auto" w:fill="F2F2F2"/>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798" w:type="dxa"/>
            <w:tcBorders>
              <w:top w:val="nil"/>
              <w:left w:val="nil"/>
              <w:bottom w:val="single" w:sz="4" w:space="0" w:color="000000"/>
              <w:right w:val="single" w:sz="4" w:space="0" w:color="000000"/>
            </w:tcBorders>
            <w:shd w:val="clear" w:color="auto" w:fill="F2F2F2"/>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nil"/>
              <w:left w:val="nil"/>
              <w:bottom w:val="single" w:sz="4" w:space="0" w:color="000000"/>
              <w:right w:val="single" w:sz="4" w:space="0" w:color="000000"/>
            </w:tcBorders>
            <w:shd w:val="clear" w:color="auto" w:fill="F2F2F2"/>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127"/>
        </w:trPr>
        <w:tc>
          <w:tcPr>
            <w:tcW w:w="588" w:type="dxa"/>
            <w:tcBorders>
              <w:top w:val="nil"/>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930" w:type="dxa"/>
            <w:tcBorders>
              <w:top w:val="nil"/>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3759" w:type="dxa"/>
            <w:tcBorders>
              <w:top w:val="nil"/>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дощової каналізації по вул. Ярослава Мудрого в с. Нові Петрівці</w:t>
            </w:r>
          </w:p>
        </w:tc>
        <w:tc>
          <w:tcPr>
            <w:tcW w:w="2318" w:type="dxa"/>
            <w:tcBorders>
              <w:top w:val="nil"/>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nil"/>
              <w:left w:val="nil"/>
              <w:bottom w:val="single" w:sz="4" w:space="0" w:color="000000"/>
              <w:right w:val="single" w:sz="4" w:space="0" w:color="000000"/>
            </w:tcBorders>
            <w:shd w:val="clear" w:color="auto" w:fill="auto"/>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900 000</w:t>
            </w:r>
          </w:p>
        </w:tc>
        <w:tc>
          <w:tcPr>
            <w:tcW w:w="1798" w:type="dxa"/>
            <w:tcBorders>
              <w:top w:val="nil"/>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nil"/>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216"/>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пішохідної  зони в с. Старі </w:t>
            </w:r>
            <w:r>
              <w:rPr>
                <w:rFonts w:ascii="Times New Roman" w:eastAsia="Times New Roman" w:hAnsi="Times New Roman" w:cs="Times New Roman"/>
                <w:sz w:val="26"/>
                <w:szCs w:val="26"/>
              </w:rPr>
              <w:lastRenderedPageBreak/>
              <w:t>Петрівці (Алея Слави)</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686098" w:rsidRPr="00F72F4F" w:rsidRDefault="00F72F4F">
            <w:pPr>
              <w:spacing w:after="0" w:line="256" w:lineRule="auto"/>
              <w:jc w:val="center"/>
              <w:rPr>
                <w:rFonts w:ascii="Times New Roman" w:eastAsia="Times New Roman" w:hAnsi="Times New Roman" w:cs="Times New Roman"/>
                <w:color w:val="000000"/>
                <w:sz w:val="26"/>
                <w:szCs w:val="26"/>
                <w:lang w:val="en-US"/>
              </w:rPr>
            </w:pPr>
            <w:r>
              <w:rPr>
                <w:rFonts w:ascii="Times New Roman" w:eastAsia="Times New Roman" w:hAnsi="Times New Roman" w:cs="Times New Roman"/>
                <w:color w:val="000000"/>
                <w:sz w:val="26"/>
                <w:szCs w:val="26"/>
                <w:lang w:val="en-US"/>
              </w:rPr>
              <w:t>721 400</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91"/>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водойми шляхом очищення донних відкладів та благоустрою в с.Нові Петрівці</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1980"/>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елементів благоустрою в с. Лютіж  по вул. Визволителів, 51 на прибудинковій території </w:t>
            </w:r>
            <w:proofErr w:type="spellStart"/>
            <w:r>
              <w:rPr>
                <w:rFonts w:ascii="Times New Roman" w:eastAsia="Times New Roman" w:hAnsi="Times New Roman" w:cs="Times New Roman"/>
                <w:sz w:val="26"/>
                <w:szCs w:val="26"/>
              </w:rPr>
              <w:t>Лютізького</w:t>
            </w:r>
            <w:proofErr w:type="spellEnd"/>
            <w:r>
              <w:rPr>
                <w:rFonts w:ascii="Times New Roman" w:eastAsia="Times New Roman" w:hAnsi="Times New Roman" w:cs="Times New Roman"/>
                <w:sz w:val="26"/>
                <w:szCs w:val="26"/>
              </w:rPr>
              <w:t xml:space="preserve"> ліцею (Алея пам’яті та Слави)</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686098" w:rsidRPr="00F72F4F" w:rsidRDefault="00F72F4F">
            <w:pPr>
              <w:spacing w:after="0" w:line="256" w:lineRule="auto"/>
              <w:jc w:val="center"/>
              <w:rPr>
                <w:rFonts w:ascii="Times New Roman" w:eastAsia="Times New Roman" w:hAnsi="Times New Roman" w:cs="Times New Roman"/>
                <w:color w:val="000000"/>
                <w:sz w:val="26"/>
                <w:szCs w:val="26"/>
                <w:lang w:val="en-US"/>
              </w:rPr>
            </w:pPr>
            <w:r>
              <w:rPr>
                <w:rFonts w:ascii="Times New Roman" w:eastAsia="Times New Roman" w:hAnsi="Times New Roman" w:cs="Times New Roman"/>
                <w:color w:val="000000"/>
                <w:sz w:val="26"/>
                <w:szCs w:val="26"/>
                <w:lang w:val="en-US"/>
              </w:rPr>
              <w:t>280 000</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240"/>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елементів благоустрою в </w:t>
            </w:r>
            <w:proofErr w:type="spellStart"/>
            <w:r>
              <w:rPr>
                <w:rFonts w:ascii="Times New Roman" w:eastAsia="Times New Roman" w:hAnsi="Times New Roman" w:cs="Times New Roman"/>
                <w:sz w:val="26"/>
                <w:szCs w:val="26"/>
              </w:rPr>
              <w:t>с.Гута-</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Межигірська</w:t>
            </w:r>
            <w:proofErr w:type="spellEnd"/>
            <w:r>
              <w:rPr>
                <w:rFonts w:ascii="Times New Roman" w:eastAsia="Times New Roman" w:hAnsi="Times New Roman" w:cs="Times New Roman"/>
                <w:sz w:val="26"/>
                <w:szCs w:val="26"/>
              </w:rPr>
              <w:t xml:space="preserve"> по вул. </w:t>
            </w:r>
            <w:proofErr w:type="spellStart"/>
            <w:r>
              <w:rPr>
                <w:rFonts w:ascii="Times New Roman" w:eastAsia="Times New Roman" w:hAnsi="Times New Roman" w:cs="Times New Roman"/>
                <w:sz w:val="26"/>
                <w:szCs w:val="26"/>
              </w:rPr>
              <w:t>Силкіна</w:t>
            </w:r>
            <w:proofErr w:type="spellEnd"/>
            <w:r>
              <w:rPr>
                <w:rFonts w:ascii="Times New Roman" w:eastAsia="Times New Roman" w:hAnsi="Times New Roman" w:cs="Times New Roman"/>
                <w:sz w:val="26"/>
                <w:szCs w:val="26"/>
              </w:rPr>
              <w:t xml:space="preserve"> (центр села)  на території , яка прилягає до </w:t>
            </w:r>
            <w:proofErr w:type="spellStart"/>
            <w:r>
              <w:rPr>
                <w:rFonts w:ascii="Times New Roman" w:eastAsia="Times New Roman" w:hAnsi="Times New Roman" w:cs="Times New Roman"/>
                <w:sz w:val="26"/>
                <w:szCs w:val="26"/>
              </w:rPr>
              <w:t>пам»ятника</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–меморіалу</w:t>
            </w:r>
            <w:proofErr w:type="spellEnd"/>
            <w:r>
              <w:rPr>
                <w:rFonts w:ascii="Times New Roman" w:eastAsia="Times New Roman" w:hAnsi="Times New Roman" w:cs="Times New Roman"/>
                <w:sz w:val="26"/>
                <w:szCs w:val="26"/>
              </w:rPr>
              <w:t xml:space="preserve"> Другої світової війни (Алея пам’яті та Слави)</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686098" w:rsidRPr="00F72F4F" w:rsidRDefault="00F72F4F">
            <w:pPr>
              <w:spacing w:after="0" w:line="256" w:lineRule="auto"/>
              <w:jc w:val="center"/>
              <w:rPr>
                <w:rFonts w:ascii="Times New Roman" w:eastAsia="Times New Roman" w:hAnsi="Times New Roman" w:cs="Times New Roman"/>
                <w:color w:val="000000"/>
                <w:sz w:val="26"/>
                <w:szCs w:val="26"/>
                <w:lang w:val="en-US"/>
              </w:rPr>
            </w:pPr>
            <w:r>
              <w:rPr>
                <w:rFonts w:ascii="Times New Roman" w:eastAsia="Times New Roman" w:hAnsi="Times New Roman" w:cs="Times New Roman"/>
                <w:color w:val="000000"/>
                <w:sz w:val="26"/>
                <w:szCs w:val="26"/>
                <w:lang w:val="en-US"/>
              </w:rPr>
              <w:t>143 757</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225F57" w:rsidTr="00387931">
        <w:trPr>
          <w:trHeight w:val="240"/>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225F57" w:rsidRDefault="00225F57">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225F57" w:rsidRDefault="00225F57">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auto"/>
          </w:tcPr>
          <w:p w:rsidR="00225F57" w:rsidRDefault="00225F57">
            <w:pPr>
              <w:spacing w:after="0" w:line="256" w:lineRule="auto"/>
              <w:rPr>
                <w:rFonts w:ascii="Times New Roman" w:eastAsia="Times New Roman" w:hAnsi="Times New Roman" w:cs="Times New Roman"/>
                <w:sz w:val="26"/>
                <w:szCs w:val="26"/>
              </w:rPr>
            </w:pPr>
            <w:r w:rsidRPr="00225F57">
              <w:rPr>
                <w:rFonts w:ascii="Times New Roman" w:eastAsia="Times New Roman" w:hAnsi="Times New Roman" w:cs="Times New Roman"/>
                <w:sz w:val="26"/>
                <w:szCs w:val="26"/>
              </w:rPr>
              <w:t xml:space="preserve">Капітальний ремонт елементів благоустрою в с. Нові Петрівці на пішохідній зоні </w:t>
            </w:r>
            <w:r w:rsidR="00180F68">
              <w:rPr>
                <w:rFonts w:ascii="Times New Roman" w:eastAsia="Times New Roman" w:hAnsi="Times New Roman" w:cs="Times New Roman"/>
                <w:sz w:val="26"/>
                <w:szCs w:val="26"/>
              </w:rPr>
              <w:t xml:space="preserve">по вул. Свято-Покровська, 235 </w:t>
            </w:r>
            <w:r w:rsidRPr="00225F57">
              <w:rPr>
                <w:rFonts w:ascii="Times New Roman" w:eastAsia="Times New Roman" w:hAnsi="Times New Roman" w:cs="Times New Roman"/>
                <w:sz w:val="26"/>
                <w:szCs w:val="26"/>
              </w:rPr>
              <w:t>(Алея пам'яті та Слави)</w:t>
            </w:r>
          </w:p>
        </w:tc>
        <w:tc>
          <w:tcPr>
            <w:tcW w:w="2318" w:type="dxa"/>
            <w:tcBorders>
              <w:top w:val="single" w:sz="4" w:space="0" w:color="000000"/>
              <w:left w:val="nil"/>
              <w:bottom w:val="single" w:sz="4" w:space="0" w:color="000000"/>
              <w:right w:val="single" w:sz="4" w:space="0" w:color="000000"/>
            </w:tcBorders>
            <w:shd w:val="clear" w:color="auto" w:fill="auto"/>
          </w:tcPr>
          <w:p w:rsidR="00225F57" w:rsidRDefault="00225F57">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auto"/>
            <w:vAlign w:val="center"/>
          </w:tcPr>
          <w:p w:rsidR="00225F57" w:rsidRDefault="00225F57">
            <w:pPr>
              <w:spacing w:after="0" w:line="256" w:lineRule="auto"/>
              <w:jc w:val="center"/>
              <w:rPr>
                <w:rFonts w:ascii="Times New Roman" w:eastAsia="Times New Roman" w:hAnsi="Times New Roman" w:cs="Times New Roman"/>
                <w:color w:val="000000"/>
                <w:sz w:val="26"/>
                <w:szCs w:val="26"/>
              </w:rPr>
            </w:pPr>
            <w:r w:rsidRPr="00225F57">
              <w:rPr>
                <w:rFonts w:ascii="Times New Roman" w:eastAsia="Times New Roman" w:hAnsi="Times New Roman" w:cs="Times New Roman"/>
                <w:color w:val="000000"/>
                <w:sz w:val="26"/>
                <w:szCs w:val="26"/>
              </w:rPr>
              <w:t>987 000</w:t>
            </w:r>
          </w:p>
        </w:tc>
        <w:tc>
          <w:tcPr>
            <w:tcW w:w="1798" w:type="dxa"/>
            <w:tcBorders>
              <w:top w:val="single" w:sz="4" w:space="0" w:color="000000"/>
              <w:left w:val="nil"/>
              <w:bottom w:val="single" w:sz="4" w:space="0" w:color="000000"/>
              <w:right w:val="single" w:sz="4" w:space="0" w:color="000000"/>
            </w:tcBorders>
            <w:shd w:val="clear" w:color="auto" w:fill="auto"/>
            <w:vAlign w:val="center"/>
          </w:tcPr>
          <w:p w:rsidR="00225F57" w:rsidRDefault="00225F57">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225F57" w:rsidRDefault="00225F57">
            <w:pPr>
              <w:spacing w:after="0" w:line="256" w:lineRule="auto"/>
              <w:jc w:val="center"/>
              <w:rPr>
                <w:rFonts w:ascii="Times New Roman" w:eastAsia="Times New Roman" w:hAnsi="Times New Roman" w:cs="Times New Roman"/>
                <w:color w:val="000000"/>
                <w:sz w:val="26"/>
                <w:szCs w:val="26"/>
              </w:rPr>
            </w:pPr>
          </w:p>
        </w:tc>
      </w:tr>
      <w:tr w:rsidR="00686098" w:rsidTr="00DF32E3">
        <w:trPr>
          <w:trHeight w:val="240"/>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огорожі на сквері за адресою: с. Нові Петрівці, вул. Ново-Київська </w:t>
            </w:r>
          </w:p>
        </w:tc>
        <w:tc>
          <w:tcPr>
            <w:tcW w:w="2318"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auto"/>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124 000</w:t>
            </w:r>
          </w:p>
        </w:tc>
        <w:tc>
          <w:tcPr>
            <w:tcW w:w="1798" w:type="dxa"/>
            <w:tcBorders>
              <w:top w:val="single" w:sz="4" w:space="0" w:color="000000"/>
              <w:left w:val="nil"/>
              <w:bottom w:val="single" w:sz="4" w:space="0" w:color="000000"/>
              <w:right w:val="single" w:sz="4" w:space="0" w:color="000000"/>
            </w:tcBorders>
            <w:shd w:val="clear" w:color="auto" w:fill="auto"/>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1335"/>
        </w:trPr>
        <w:tc>
          <w:tcPr>
            <w:tcW w:w="588" w:type="dxa"/>
            <w:tcBorders>
              <w:top w:val="single" w:sz="4" w:space="0" w:color="000000"/>
              <w:left w:val="single" w:sz="4" w:space="0" w:color="000000"/>
              <w:bottom w:val="single" w:sz="4" w:space="0" w:color="000000"/>
              <w:right w:val="single" w:sz="4" w:space="0" w:color="000000"/>
            </w:tcBorders>
            <w:shd w:val="clear" w:color="auto" w:fill="F2F2F2"/>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2</w:t>
            </w:r>
          </w:p>
        </w:tc>
        <w:tc>
          <w:tcPr>
            <w:tcW w:w="1930" w:type="dxa"/>
            <w:tcBorders>
              <w:top w:val="single" w:sz="4" w:space="0" w:color="000000"/>
              <w:left w:val="single" w:sz="4" w:space="0" w:color="000000"/>
              <w:bottom w:val="single" w:sz="4" w:space="0" w:color="000000"/>
              <w:right w:val="single" w:sz="4" w:space="0" w:color="000000"/>
            </w:tcBorders>
            <w:shd w:val="clear" w:color="auto" w:fill="F2F2F2"/>
          </w:tcPr>
          <w:p w:rsidR="00686098" w:rsidRDefault="00DF32E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освітніх установ і закладів</w:t>
            </w:r>
          </w:p>
        </w:tc>
        <w:tc>
          <w:tcPr>
            <w:tcW w:w="3759" w:type="dxa"/>
            <w:tcBorders>
              <w:top w:val="single" w:sz="4" w:space="0" w:color="000000"/>
              <w:left w:val="single" w:sz="4" w:space="0" w:color="000000"/>
              <w:bottom w:val="single" w:sz="4" w:space="0" w:color="000000"/>
              <w:right w:val="single" w:sz="4" w:space="0" w:color="000000"/>
            </w:tcBorders>
            <w:shd w:val="clear" w:color="auto" w:fill="F2F2F2"/>
          </w:tcPr>
          <w:p w:rsidR="00686098" w:rsidRDefault="00DF32E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2.1. Нове будівництво, реконструкція та капітальний ремонт дошкільних, позашкільних і загальноосвітніх навчальних закладів</w:t>
            </w:r>
          </w:p>
        </w:tc>
        <w:tc>
          <w:tcPr>
            <w:tcW w:w="2318" w:type="dxa"/>
            <w:tcBorders>
              <w:top w:val="single" w:sz="4" w:space="0" w:color="000000"/>
              <w:left w:val="single" w:sz="4" w:space="0" w:color="000000"/>
              <w:bottom w:val="single" w:sz="4" w:space="0" w:color="000000"/>
              <w:right w:val="single" w:sz="4" w:space="0" w:color="000000"/>
            </w:tcBorders>
            <w:shd w:val="clear" w:color="auto" w:fill="F2F2F2"/>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9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86098" w:rsidRDefault="00686098">
            <w:pPr>
              <w:spacing w:after="0" w:line="240" w:lineRule="auto"/>
              <w:jc w:val="center"/>
              <w:rPr>
                <w:rFonts w:ascii="Times New Roman" w:eastAsia="Times New Roman" w:hAnsi="Times New Roman" w:cs="Times New Roman"/>
                <w:b/>
                <w:color w:val="000000"/>
                <w:sz w:val="26"/>
                <w:szCs w:val="26"/>
              </w:rPr>
            </w:pPr>
          </w:p>
        </w:tc>
        <w:tc>
          <w:tcPr>
            <w:tcW w:w="179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86098" w:rsidRDefault="00686098">
            <w:pPr>
              <w:spacing w:after="0" w:line="240" w:lineRule="auto"/>
              <w:jc w:val="center"/>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86098" w:rsidRDefault="00686098">
            <w:pPr>
              <w:spacing w:after="0" w:line="240" w:lineRule="auto"/>
              <w:jc w:val="center"/>
              <w:rPr>
                <w:rFonts w:ascii="Times New Roman" w:eastAsia="Times New Roman" w:hAnsi="Times New Roman" w:cs="Times New Roman"/>
                <w:b/>
                <w:color w:val="000000"/>
                <w:sz w:val="26"/>
                <w:szCs w:val="26"/>
              </w:rPr>
            </w:pPr>
          </w:p>
        </w:tc>
      </w:tr>
      <w:tr w:rsidR="00686098">
        <w:trPr>
          <w:trHeight w:val="5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3759"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каналізації </w:t>
            </w:r>
            <w:proofErr w:type="spellStart"/>
            <w:r>
              <w:rPr>
                <w:rFonts w:ascii="Times New Roman" w:eastAsia="Times New Roman" w:hAnsi="Times New Roman" w:cs="Times New Roman"/>
                <w:sz w:val="26"/>
                <w:szCs w:val="26"/>
              </w:rPr>
              <w:t>харчблоку</w:t>
            </w:r>
            <w:proofErr w:type="spellEnd"/>
            <w:r>
              <w:rPr>
                <w:rFonts w:ascii="Times New Roman" w:eastAsia="Times New Roman" w:hAnsi="Times New Roman" w:cs="Times New Roman"/>
                <w:sz w:val="26"/>
                <w:szCs w:val="26"/>
              </w:rPr>
              <w:t xml:space="preserve"> КЗДО(ЯС) "Пролісок" в с. Старі Петрівці, вул. Космонавтів, 2</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200 000</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58"/>
        </w:trPr>
        <w:tc>
          <w:tcPr>
            <w:tcW w:w="588" w:type="dxa"/>
            <w:tcBorders>
              <w:top w:val="nil"/>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930" w:type="dxa"/>
            <w:tcBorders>
              <w:top w:val="nil"/>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 </w:t>
            </w:r>
          </w:p>
        </w:tc>
        <w:tc>
          <w:tcPr>
            <w:tcW w:w="3759" w:type="dxa"/>
            <w:tcBorders>
              <w:top w:val="nil"/>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Роботи з авторського нагляду по об"</w:t>
            </w:r>
            <w:proofErr w:type="spellStart"/>
            <w:r>
              <w:rPr>
                <w:rFonts w:ascii="Times New Roman" w:eastAsia="Times New Roman" w:hAnsi="Times New Roman" w:cs="Times New Roman"/>
                <w:sz w:val="26"/>
                <w:szCs w:val="26"/>
              </w:rPr>
              <w:t>єкту</w:t>
            </w:r>
            <w:proofErr w:type="spellEnd"/>
            <w:r>
              <w:rPr>
                <w:rFonts w:ascii="Times New Roman" w:eastAsia="Times New Roman" w:hAnsi="Times New Roman" w:cs="Times New Roman"/>
                <w:sz w:val="26"/>
                <w:szCs w:val="26"/>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318" w:type="dxa"/>
            <w:tcBorders>
              <w:top w:val="nil"/>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nil"/>
              <w:left w:val="nil"/>
              <w:bottom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37 380</w:t>
            </w:r>
          </w:p>
        </w:tc>
        <w:tc>
          <w:tcPr>
            <w:tcW w:w="1798" w:type="dxa"/>
            <w:tcBorders>
              <w:top w:val="nil"/>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sz w:val="26"/>
                <w:szCs w:val="26"/>
              </w:rPr>
            </w:pPr>
          </w:p>
        </w:tc>
        <w:tc>
          <w:tcPr>
            <w:tcW w:w="1394" w:type="dxa"/>
            <w:tcBorders>
              <w:top w:val="nil"/>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sz w:val="26"/>
                <w:szCs w:val="26"/>
              </w:rPr>
            </w:pPr>
          </w:p>
        </w:tc>
      </w:tr>
      <w:tr w:rsidR="00686098">
        <w:trPr>
          <w:trHeight w:val="58"/>
        </w:trPr>
        <w:tc>
          <w:tcPr>
            <w:tcW w:w="588" w:type="dxa"/>
            <w:tcBorders>
              <w:top w:val="nil"/>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930" w:type="dxa"/>
            <w:tcBorders>
              <w:top w:val="nil"/>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3759" w:type="dxa"/>
            <w:tcBorders>
              <w:top w:val="nil"/>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Роботи з технічного нагляду по об"</w:t>
            </w:r>
            <w:proofErr w:type="spellStart"/>
            <w:r>
              <w:rPr>
                <w:rFonts w:ascii="Times New Roman" w:eastAsia="Times New Roman" w:hAnsi="Times New Roman" w:cs="Times New Roman"/>
                <w:sz w:val="26"/>
                <w:szCs w:val="26"/>
              </w:rPr>
              <w:t>єкту</w:t>
            </w:r>
            <w:proofErr w:type="spellEnd"/>
            <w:r>
              <w:rPr>
                <w:rFonts w:ascii="Times New Roman" w:eastAsia="Times New Roman" w:hAnsi="Times New Roman" w:cs="Times New Roman"/>
                <w:sz w:val="26"/>
                <w:szCs w:val="26"/>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318" w:type="dxa"/>
            <w:tcBorders>
              <w:top w:val="nil"/>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nil"/>
              <w:left w:val="nil"/>
              <w:bottom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52 621</w:t>
            </w:r>
          </w:p>
        </w:tc>
        <w:tc>
          <w:tcPr>
            <w:tcW w:w="1798" w:type="dxa"/>
            <w:tcBorders>
              <w:top w:val="nil"/>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nil"/>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139"/>
        </w:trPr>
        <w:tc>
          <w:tcPr>
            <w:tcW w:w="588" w:type="dxa"/>
            <w:tcBorders>
              <w:top w:val="nil"/>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nil"/>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nil"/>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приміщень КЗДО (ЯС) КТ </w:t>
            </w:r>
            <w:r>
              <w:rPr>
                <w:rFonts w:ascii="Times New Roman" w:eastAsia="Times New Roman" w:hAnsi="Times New Roman" w:cs="Times New Roman"/>
                <w:sz w:val="26"/>
                <w:szCs w:val="26"/>
              </w:rPr>
              <w:lastRenderedPageBreak/>
              <w:t>"Пролісок" Петрівської сільської ради, який знаходиться за адресою: вул. Космонавтів, 2, с. Старі Петрівці, Вишгородського р-ну, Київської обл.</w:t>
            </w:r>
          </w:p>
        </w:tc>
        <w:tc>
          <w:tcPr>
            <w:tcW w:w="2318" w:type="dxa"/>
            <w:tcBorders>
              <w:top w:val="nil"/>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nil"/>
              <w:left w:val="nil"/>
              <w:bottom w:val="single" w:sz="4" w:space="0" w:color="000000"/>
              <w:right w:val="single" w:sz="4" w:space="0" w:color="000000"/>
            </w:tcBorders>
            <w:shd w:val="clear" w:color="auto" w:fill="auto"/>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2 989 222,92</w:t>
            </w:r>
          </w:p>
        </w:tc>
        <w:tc>
          <w:tcPr>
            <w:tcW w:w="1798" w:type="dxa"/>
            <w:tcBorders>
              <w:top w:val="nil"/>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nil"/>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139"/>
        </w:trPr>
        <w:tc>
          <w:tcPr>
            <w:tcW w:w="588" w:type="dxa"/>
            <w:tcBorders>
              <w:top w:val="nil"/>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 </w:t>
            </w:r>
          </w:p>
        </w:tc>
        <w:tc>
          <w:tcPr>
            <w:tcW w:w="1930" w:type="dxa"/>
            <w:tcBorders>
              <w:top w:val="nil"/>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3759" w:type="dxa"/>
            <w:tcBorders>
              <w:top w:val="nil"/>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підлоги спортзалу </w:t>
            </w:r>
            <w:proofErr w:type="spellStart"/>
            <w:r>
              <w:rPr>
                <w:rFonts w:ascii="Times New Roman" w:eastAsia="Times New Roman" w:hAnsi="Times New Roman" w:cs="Times New Roman"/>
                <w:sz w:val="26"/>
                <w:szCs w:val="26"/>
              </w:rPr>
              <w:t>Новопетрівської</w:t>
            </w:r>
            <w:proofErr w:type="spellEnd"/>
            <w:r>
              <w:rPr>
                <w:rFonts w:ascii="Times New Roman" w:eastAsia="Times New Roman" w:hAnsi="Times New Roman" w:cs="Times New Roman"/>
                <w:sz w:val="26"/>
                <w:szCs w:val="26"/>
              </w:rPr>
              <w:t xml:space="preserve"> гімназії за адресою: Київська область, Вишгородський район, с. Нові Петрівці, вул. Свято-Покровська, 270</w:t>
            </w:r>
          </w:p>
        </w:tc>
        <w:tc>
          <w:tcPr>
            <w:tcW w:w="2318" w:type="dxa"/>
            <w:tcBorders>
              <w:top w:val="nil"/>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nil"/>
              <w:left w:val="nil"/>
              <w:bottom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190 000</w:t>
            </w:r>
          </w:p>
        </w:tc>
        <w:tc>
          <w:tcPr>
            <w:tcW w:w="1798" w:type="dxa"/>
            <w:tcBorders>
              <w:top w:val="nil"/>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nil"/>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16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дощової та водостічної системи </w:t>
            </w:r>
            <w:proofErr w:type="spellStart"/>
            <w:r>
              <w:rPr>
                <w:rFonts w:ascii="Times New Roman" w:eastAsia="Times New Roman" w:hAnsi="Times New Roman" w:cs="Times New Roman"/>
                <w:sz w:val="26"/>
                <w:szCs w:val="26"/>
              </w:rPr>
              <w:t>Лютізького</w:t>
            </w:r>
            <w:proofErr w:type="spellEnd"/>
            <w:r>
              <w:rPr>
                <w:rFonts w:ascii="Times New Roman" w:eastAsia="Times New Roman" w:hAnsi="Times New Roman" w:cs="Times New Roman"/>
                <w:sz w:val="26"/>
                <w:szCs w:val="26"/>
              </w:rPr>
              <w:t xml:space="preserve"> ліцею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ради, с. Лютіж, вул. Визволителів, 51</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1 200 000</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139"/>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3759"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Виготовлення проектно-кошторисної документації  по об"</w:t>
            </w:r>
            <w:proofErr w:type="spellStart"/>
            <w:r>
              <w:rPr>
                <w:rFonts w:ascii="Times New Roman" w:eastAsia="Times New Roman" w:hAnsi="Times New Roman" w:cs="Times New Roman"/>
                <w:sz w:val="26"/>
                <w:szCs w:val="26"/>
              </w:rPr>
              <w:t>єкту</w:t>
            </w:r>
            <w:proofErr w:type="spellEnd"/>
            <w:r>
              <w:rPr>
                <w:rFonts w:ascii="Times New Roman" w:eastAsia="Times New Roman" w:hAnsi="Times New Roman" w:cs="Times New Roman"/>
                <w:sz w:val="26"/>
                <w:szCs w:val="26"/>
              </w:rPr>
              <w:t xml:space="preserve"> "Капітальний ремонт харчоблока та їдальні  в </w:t>
            </w:r>
            <w:proofErr w:type="spellStart"/>
            <w:r>
              <w:rPr>
                <w:rFonts w:ascii="Times New Roman" w:eastAsia="Times New Roman" w:hAnsi="Times New Roman" w:cs="Times New Roman"/>
                <w:sz w:val="26"/>
                <w:szCs w:val="26"/>
              </w:rPr>
              <w:t>Лютізькому</w:t>
            </w:r>
            <w:proofErr w:type="spellEnd"/>
            <w:r>
              <w:rPr>
                <w:rFonts w:ascii="Times New Roman" w:eastAsia="Times New Roman" w:hAnsi="Times New Roman" w:cs="Times New Roman"/>
                <w:sz w:val="26"/>
                <w:szCs w:val="26"/>
              </w:rPr>
              <w:t xml:space="preserve"> ліцеї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ради в </w:t>
            </w:r>
            <w:proofErr w:type="spellStart"/>
            <w:r>
              <w:rPr>
                <w:rFonts w:ascii="Times New Roman" w:eastAsia="Times New Roman" w:hAnsi="Times New Roman" w:cs="Times New Roman"/>
                <w:sz w:val="26"/>
                <w:szCs w:val="26"/>
              </w:rPr>
              <w:t>с.Лютіж</w:t>
            </w:r>
            <w:proofErr w:type="spellEnd"/>
            <w:r>
              <w:rPr>
                <w:rFonts w:ascii="Times New Roman" w:eastAsia="Times New Roman" w:hAnsi="Times New Roman" w:cs="Times New Roman"/>
                <w:sz w:val="26"/>
                <w:szCs w:val="26"/>
              </w:rPr>
              <w:t xml:space="preserve">  вул. Визволителів,51</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190 000</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16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jc w:val="center"/>
              <w:rPr>
                <w:rFonts w:ascii="Times New Roman" w:eastAsia="Times New Roman" w:hAnsi="Times New Roman" w:cs="Times New Roman"/>
                <w:b/>
                <w:color w:val="000000"/>
                <w:sz w:val="26"/>
                <w:szCs w:val="26"/>
              </w:rPr>
            </w:pP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sz w:val="26"/>
                <w:szCs w:val="26"/>
              </w:rPr>
            </w:pPr>
          </w:p>
        </w:tc>
        <w:tc>
          <w:tcPr>
            <w:tcW w:w="3759"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w:t>
            </w:r>
            <w:r>
              <w:rPr>
                <w:rFonts w:ascii="Times New Roman" w:eastAsia="Times New Roman" w:hAnsi="Times New Roman" w:cs="Times New Roman"/>
                <w:sz w:val="26"/>
                <w:szCs w:val="26"/>
              </w:rPr>
              <w:lastRenderedPageBreak/>
              <w:t>Покровська, 52</w:t>
            </w:r>
          </w:p>
        </w:tc>
        <w:tc>
          <w:tcPr>
            <w:tcW w:w="2318"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sz w:val="26"/>
                <w:szCs w:val="26"/>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6 000 000</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30 955 727,74</w:t>
            </w:r>
          </w:p>
        </w:tc>
        <w:tc>
          <w:tcPr>
            <w:tcW w:w="13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16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jc w:val="center"/>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sz w:val="26"/>
                <w:szCs w:val="26"/>
              </w:rPr>
            </w:pPr>
          </w:p>
        </w:tc>
        <w:tc>
          <w:tcPr>
            <w:tcW w:w="3759"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за адресою:</w:t>
            </w:r>
          </w:p>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Київська область Вишгородський район село Нові Петрівці вулиця Свято-Покровська, 270</w:t>
            </w:r>
          </w:p>
        </w:tc>
        <w:tc>
          <w:tcPr>
            <w:tcW w:w="2318"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sz w:val="26"/>
                <w:szCs w:val="26"/>
              </w:rPr>
            </w:pPr>
          </w:p>
        </w:tc>
        <w:tc>
          <w:tcPr>
            <w:tcW w:w="1895" w:type="dxa"/>
            <w:tcBorders>
              <w:top w:val="single" w:sz="4" w:space="0" w:color="000000"/>
              <w:left w:val="nil"/>
              <w:bottom w:val="single" w:sz="4" w:space="0" w:color="000000"/>
              <w:right w:val="single" w:sz="4" w:space="0" w:color="000000"/>
            </w:tcBorders>
            <w:shd w:val="clear" w:color="auto" w:fill="auto"/>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5 500 000</w:t>
            </w:r>
          </w:p>
        </w:tc>
        <w:tc>
          <w:tcPr>
            <w:tcW w:w="1798" w:type="dxa"/>
            <w:tcBorders>
              <w:top w:val="single" w:sz="4" w:space="0" w:color="000000"/>
              <w:left w:val="nil"/>
              <w:bottom w:val="single" w:sz="4" w:space="0" w:color="000000"/>
              <w:right w:val="single" w:sz="4" w:space="0" w:color="000000"/>
            </w:tcBorders>
            <w:shd w:val="clear" w:color="auto" w:fill="auto"/>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29 824 810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rsidTr="00DF32E3">
        <w:trPr>
          <w:trHeight w:val="16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jc w:val="center"/>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sz w:val="26"/>
                <w:szCs w:val="26"/>
              </w:rPr>
            </w:pPr>
          </w:p>
        </w:tc>
        <w:tc>
          <w:tcPr>
            <w:tcW w:w="3759"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зовнішніх мереж теплопостачання Петрівського ліцею Петрівської сільської ради за адресою: с. Нові Петрівці, вул. Свято-Покровська, 52 </w:t>
            </w:r>
          </w:p>
        </w:tc>
        <w:tc>
          <w:tcPr>
            <w:tcW w:w="2318"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sz w:val="26"/>
                <w:szCs w:val="26"/>
              </w:rPr>
            </w:pPr>
          </w:p>
        </w:tc>
        <w:tc>
          <w:tcPr>
            <w:tcW w:w="1895" w:type="dxa"/>
            <w:tcBorders>
              <w:top w:val="single" w:sz="4" w:space="0" w:color="000000"/>
              <w:left w:val="nil"/>
              <w:bottom w:val="single" w:sz="4" w:space="0" w:color="000000"/>
              <w:right w:val="single" w:sz="4" w:space="0" w:color="000000"/>
            </w:tcBorders>
            <w:shd w:val="clear" w:color="auto" w:fill="auto"/>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327 456</w:t>
            </w:r>
          </w:p>
        </w:tc>
        <w:tc>
          <w:tcPr>
            <w:tcW w:w="1798" w:type="dxa"/>
            <w:tcBorders>
              <w:top w:val="single" w:sz="4" w:space="0" w:color="000000"/>
              <w:left w:val="nil"/>
              <w:bottom w:val="single" w:sz="4" w:space="0" w:color="000000"/>
              <w:right w:val="single" w:sz="4" w:space="0" w:color="000000"/>
            </w:tcBorders>
            <w:shd w:val="clear" w:color="auto" w:fill="auto"/>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rsidTr="00DF32E3">
        <w:trPr>
          <w:trHeight w:val="16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jc w:val="center"/>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sz w:val="26"/>
                <w:szCs w:val="26"/>
              </w:rPr>
            </w:pPr>
          </w:p>
        </w:tc>
        <w:tc>
          <w:tcPr>
            <w:tcW w:w="3759"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вхідної групи їдальні з улаштуванням пандуса Петрівського ліцею Петрівської сільської ради за адресою: с. Старі Петрівці, вул. Князя Святослава, 171-А </w:t>
            </w:r>
          </w:p>
        </w:tc>
        <w:tc>
          <w:tcPr>
            <w:tcW w:w="2318"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sz w:val="26"/>
                <w:szCs w:val="26"/>
              </w:rPr>
            </w:pPr>
          </w:p>
        </w:tc>
        <w:tc>
          <w:tcPr>
            <w:tcW w:w="1895" w:type="dxa"/>
            <w:tcBorders>
              <w:top w:val="single" w:sz="4" w:space="0" w:color="000000"/>
              <w:left w:val="nil"/>
              <w:bottom w:val="single" w:sz="4" w:space="0" w:color="000000"/>
              <w:right w:val="single" w:sz="4" w:space="0" w:color="000000"/>
            </w:tcBorders>
            <w:shd w:val="clear" w:color="auto" w:fill="auto"/>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144 600</w:t>
            </w:r>
          </w:p>
        </w:tc>
        <w:tc>
          <w:tcPr>
            <w:tcW w:w="1798" w:type="dxa"/>
            <w:tcBorders>
              <w:top w:val="single" w:sz="4" w:space="0" w:color="000000"/>
              <w:left w:val="nil"/>
              <w:bottom w:val="single" w:sz="4" w:space="0" w:color="000000"/>
              <w:right w:val="single" w:sz="4" w:space="0" w:color="000000"/>
            </w:tcBorders>
            <w:shd w:val="clear" w:color="auto" w:fill="auto"/>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1644"/>
        </w:trPr>
        <w:tc>
          <w:tcPr>
            <w:tcW w:w="588" w:type="dxa"/>
            <w:tcBorders>
              <w:top w:val="single" w:sz="4" w:space="0" w:color="000000"/>
              <w:left w:val="single" w:sz="4" w:space="0" w:color="000000"/>
              <w:bottom w:val="single" w:sz="4" w:space="0" w:color="000000"/>
              <w:right w:val="single" w:sz="4" w:space="0" w:color="000000"/>
            </w:tcBorders>
            <w:shd w:val="clear" w:color="auto" w:fill="F2F2F2"/>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3</w:t>
            </w:r>
          </w:p>
        </w:tc>
        <w:tc>
          <w:tcPr>
            <w:tcW w:w="1930" w:type="dxa"/>
            <w:tcBorders>
              <w:top w:val="single" w:sz="4" w:space="0" w:color="000000"/>
              <w:left w:val="nil"/>
              <w:bottom w:val="single" w:sz="4" w:space="0" w:color="000000"/>
              <w:right w:val="single" w:sz="4" w:space="0" w:color="000000"/>
            </w:tcBorders>
            <w:shd w:val="clear" w:color="auto" w:fill="F2F2F2"/>
          </w:tcPr>
          <w:p w:rsidR="00686098" w:rsidRDefault="00DF32E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медичних установ і закладів</w:t>
            </w:r>
          </w:p>
        </w:tc>
        <w:tc>
          <w:tcPr>
            <w:tcW w:w="3759" w:type="dxa"/>
            <w:tcBorders>
              <w:top w:val="single" w:sz="4" w:space="0" w:color="000000"/>
              <w:left w:val="nil"/>
              <w:bottom w:val="single" w:sz="4" w:space="0" w:color="000000"/>
              <w:right w:val="single" w:sz="4" w:space="0" w:color="000000"/>
            </w:tcBorders>
            <w:shd w:val="clear" w:color="auto" w:fill="F2F2F2"/>
          </w:tcPr>
          <w:p w:rsidR="00686098" w:rsidRDefault="00387931">
            <w:pPr>
              <w:spacing w:after="0" w:line="256" w:lineRule="auto"/>
              <w:rPr>
                <w:rFonts w:ascii="Times New Roman" w:eastAsia="Times New Roman" w:hAnsi="Times New Roman" w:cs="Times New Roman"/>
                <w:b/>
                <w:sz w:val="26"/>
                <w:szCs w:val="26"/>
              </w:rPr>
            </w:pPr>
            <w:sdt>
              <w:sdtPr>
                <w:tag w:val="goog_rdk_0"/>
                <w:id w:val="2016110813"/>
              </w:sdtPr>
              <w:sdtEndPr/>
              <w:sdtContent>
                <w:r w:rsidR="00DF32E3">
                  <w:rPr>
                    <w:rFonts w:ascii="Andika" w:eastAsia="Andika" w:hAnsi="Andika" w:cs="Andika"/>
                    <w:b/>
                    <w:sz w:val="26"/>
                    <w:szCs w:val="26"/>
                  </w:rPr>
                  <w:t xml:space="preserve">3.1. Нове будівництво, реконструкція та капітальний ремонт закладів охорони </w:t>
                </w:r>
                <w:proofErr w:type="spellStart"/>
                <w:r w:rsidR="00DF32E3">
                  <w:rPr>
                    <w:rFonts w:ascii="Andika" w:eastAsia="Andika" w:hAnsi="Andika" w:cs="Andika"/>
                    <w:b/>
                    <w:sz w:val="26"/>
                    <w:szCs w:val="26"/>
                  </w:rPr>
                  <w:t>здоровꞌя</w:t>
                </w:r>
                <w:proofErr w:type="spellEnd"/>
                <w:r w:rsidR="00DF32E3">
                  <w:rPr>
                    <w:rFonts w:ascii="Andika" w:eastAsia="Andika" w:hAnsi="Andika" w:cs="Andika"/>
                    <w:b/>
                    <w:sz w:val="26"/>
                    <w:szCs w:val="26"/>
                  </w:rPr>
                  <w:t xml:space="preserve"> </w:t>
                </w:r>
              </w:sdtContent>
            </w:sdt>
          </w:p>
        </w:tc>
        <w:tc>
          <w:tcPr>
            <w:tcW w:w="2318" w:type="dxa"/>
            <w:tcBorders>
              <w:top w:val="single" w:sz="4" w:space="0" w:color="000000"/>
              <w:left w:val="nil"/>
              <w:bottom w:val="single" w:sz="4" w:space="0" w:color="000000"/>
              <w:right w:val="single" w:sz="4" w:space="0" w:color="000000"/>
            </w:tcBorders>
            <w:shd w:val="clear" w:color="auto" w:fill="F2F2F2"/>
          </w:tcPr>
          <w:p w:rsidR="00686098" w:rsidRDefault="00DF32E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Бюджет Петрівської сільської територіальної громади</w:t>
            </w:r>
          </w:p>
          <w:p w:rsidR="00686098" w:rsidRDefault="00686098">
            <w:pPr>
              <w:spacing w:after="0" w:line="256" w:lineRule="auto"/>
              <w:rPr>
                <w:rFonts w:ascii="Times New Roman" w:eastAsia="Times New Roman" w:hAnsi="Times New Roman" w:cs="Times New Roman"/>
                <w:b/>
                <w:sz w:val="26"/>
                <w:szCs w:val="26"/>
              </w:rPr>
            </w:pPr>
          </w:p>
        </w:tc>
        <w:tc>
          <w:tcPr>
            <w:tcW w:w="1895" w:type="dxa"/>
            <w:tcBorders>
              <w:top w:val="single" w:sz="4" w:space="0" w:color="000000"/>
              <w:left w:val="nil"/>
              <w:bottom w:val="single" w:sz="4" w:space="0" w:color="000000"/>
              <w:right w:val="single" w:sz="4" w:space="0" w:color="000000"/>
            </w:tcBorders>
            <w:shd w:val="clear" w:color="auto" w:fill="F2F2F2"/>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798" w:type="dxa"/>
            <w:tcBorders>
              <w:top w:val="single" w:sz="4" w:space="0" w:color="000000"/>
              <w:left w:val="nil"/>
              <w:bottom w:val="single" w:sz="4" w:space="0" w:color="000000"/>
              <w:right w:val="single" w:sz="4" w:space="0" w:color="000000"/>
            </w:tcBorders>
            <w:shd w:val="clear" w:color="auto" w:fill="F2F2F2"/>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2F2F2"/>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120"/>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686098">
            <w:pPr>
              <w:spacing w:after="0" w:line="256" w:lineRule="auto"/>
              <w:jc w:val="right"/>
              <w:rPr>
                <w:rFonts w:ascii="Times New Roman" w:eastAsia="Times New Roman" w:hAnsi="Times New Roman" w:cs="Times New Roman"/>
                <w:b/>
                <w:color w:val="000000"/>
                <w:sz w:val="26"/>
                <w:szCs w:val="26"/>
              </w:rPr>
            </w:pPr>
          </w:p>
        </w:tc>
        <w:tc>
          <w:tcPr>
            <w:tcW w:w="1930"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sz w:val="26"/>
                <w:szCs w:val="26"/>
              </w:rPr>
            </w:pPr>
          </w:p>
        </w:tc>
        <w:tc>
          <w:tcPr>
            <w:tcW w:w="3759"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дощової та водостічної системи КНП Петрівської сільської ради "Петрівський КДЦ", с. Нові Петрівці, вул. Соборна, 78</w:t>
            </w:r>
          </w:p>
        </w:tc>
        <w:tc>
          <w:tcPr>
            <w:tcW w:w="2318"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sz w:val="26"/>
                <w:szCs w:val="26"/>
              </w:rPr>
            </w:pPr>
          </w:p>
        </w:tc>
        <w:tc>
          <w:tcPr>
            <w:tcW w:w="1895" w:type="dxa"/>
            <w:tcBorders>
              <w:top w:val="single" w:sz="4" w:space="0" w:color="000000"/>
              <w:left w:val="nil"/>
              <w:bottom w:val="single" w:sz="4" w:space="0" w:color="000000"/>
              <w:right w:val="single" w:sz="4" w:space="0" w:color="000000"/>
            </w:tcBorders>
            <w:shd w:val="clear" w:color="auto" w:fill="auto"/>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300 000</w:t>
            </w:r>
          </w:p>
        </w:tc>
        <w:tc>
          <w:tcPr>
            <w:tcW w:w="1798" w:type="dxa"/>
            <w:tcBorders>
              <w:top w:val="single" w:sz="4" w:space="0" w:color="000000"/>
              <w:left w:val="nil"/>
              <w:bottom w:val="single" w:sz="4" w:space="0" w:color="000000"/>
              <w:right w:val="single" w:sz="4" w:space="0" w:color="000000"/>
            </w:tcBorders>
            <w:shd w:val="clear" w:color="auto" w:fill="auto"/>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686098" w:rsidRDefault="00686098">
            <w:pPr>
              <w:spacing w:after="0" w:line="256" w:lineRule="auto"/>
              <w:jc w:val="center"/>
              <w:rPr>
                <w:rFonts w:ascii="Times New Roman" w:eastAsia="Times New Roman" w:hAnsi="Times New Roman" w:cs="Times New Roman"/>
                <w:color w:val="000000"/>
                <w:sz w:val="26"/>
                <w:szCs w:val="26"/>
              </w:rPr>
            </w:pPr>
          </w:p>
        </w:tc>
      </w:tr>
      <w:tr w:rsidR="00686098">
        <w:trPr>
          <w:trHeight w:val="1704"/>
        </w:trPr>
        <w:tc>
          <w:tcPr>
            <w:tcW w:w="588" w:type="dxa"/>
            <w:tcBorders>
              <w:top w:val="single" w:sz="4" w:space="0" w:color="000000"/>
              <w:left w:val="single" w:sz="4" w:space="0" w:color="000000"/>
              <w:bottom w:val="single" w:sz="4" w:space="0" w:color="000000"/>
              <w:right w:val="single" w:sz="4" w:space="0" w:color="000000"/>
            </w:tcBorders>
            <w:shd w:val="clear" w:color="auto" w:fill="F2F2F2"/>
          </w:tcPr>
          <w:p w:rsidR="00686098" w:rsidRDefault="00DF32E3">
            <w:pPr>
              <w:spacing w:after="0" w:line="256"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4</w:t>
            </w:r>
          </w:p>
        </w:tc>
        <w:tc>
          <w:tcPr>
            <w:tcW w:w="1930" w:type="dxa"/>
            <w:tcBorders>
              <w:top w:val="single" w:sz="4" w:space="0" w:color="000000"/>
              <w:left w:val="single" w:sz="4" w:space="0" w:color="000000"/>
              <w:bottom w:val="single" w:sz="4" w:space="0" w:color="000000"/>
              <w:right w:val="single" w:sz="4" w:space="0" w:color="000000"/>
            </w:tcBorders>
            <w:shd w:val="clear" w:color="auto" w:fill="F2F2F2"/>
          </w:tcPr>
          <w:p w:rsidR="00686098" w:rsidRDefault="00DF32E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установ і закладів культури</w:t>
            </w:r>
          </w:p>
        </w:tc>
        <w:tc>
          <w:tcPr>
            <w:tcW w:w="3759" w:type="dxa"/>
            <w:tcBorders>
              <w:top w:val="single" w:sz="4" w:space="0" w:color="000000"/>
              <w:left w:val="single" w:sz="4" w:space="0" w:color="000000"/>
              <w:bottom w:val="single" w:sz="4" w:space="0" w:color="000000"/>
              <w:right w:val="single" w:sz="4" w:space="0" w:color="000000"/>
            </w:tcBorders>
            <w:shd w:val="clear" w:color="auto" w:fill="F2F2F2"/>
          </w:tcPr>
          <w:p w:rsidR="00686098" w:rsidRDefault="00DF32E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4.1 Нове будівництво, реконструкція та </w:t>
            </w:r>
            <w:r>
              <w:rPr>
                <w:rFonts w:ascii="Times New Roman" w:eastAsia="Times New Roman" w:hAnsi="Times New Roman" w:cs="Times New Roman"/>
                <w:b/>
                <w:color w:val="000000"/>
                <w:sz w:val="26"/>
                <w:szCs w:val="26"/>
              </w:rPr>
              <w:t>капітальний ремонт</w:t>
            </w:r>
            <w:r>
              <w:rPr>
                <w:rFonts w:ascii="Times New Roman" w:eastAsia="Times New Roman" w:hAnsi="Times New Roman" w:cs="Times New Roman"/>
                <w:b/>
                <w:sz w:val="26"/>
                <w:szCs w:val="26"/>
              </w:rPr>
              <w:t xml:space="preserve"> закладів культури та соціального захисту </w:t>
            </w:r>
          </w:p>
        </w:tc>
        <w:tc>
          <w:tcPr>
            <w:tcW w:w="2318" w:type="dxa"/>
            <w:tcBorders>
              <w:top w:val="single" w:sz="4" w:space="0" w:color="000000"/>
              <w:left w:val="single" w:sz="4" w:space="0" w:color="000000"/>
              <w:bottom w:val="single" w:sz="4" w:space="0" w:color="000000"/>
              <w:right w:val="single" w:sz="4" w:space="0" w:color="000000"/>
            </w:tcBorders>
            <w:shd w:val="clear" w:color="auto" w:fill="F2F2F2"/>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p w:rsidR="00686098" w:rsidRDefault="00686098">
            <w:pPr>
              <w:spacing w:after="0" w:line="256" w:lineRule="auto"/>
              <w:rPr>
                <w:rFonts w:ascii="Times New Roman" w:eastAsia="Times New Roman" w:hAnsi="Times New Roman" w:cs="Times New Roman"/>
                <w:b/>
                <w:color w:val="000000"/>
                <w:sz w:val="26"/>
                <w:szCs w:val="26"/>
              </w:rPr>
            </w:pPr>
          </w:p>
        </w:tc>
        <w:tc>
          <w:tcPr>
            <w:tcW w:w="189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86098" w:rsidRDefault="00686098">
            <w:pPr>
              <w:spacing w:after="0" w:line="240" w:lineRule="auto"/>
              <w:rPr>
                <w:rFonts w:ascii="Times New Roman" w:eastAsia="Times New Roman" w:hAnsi="Times New Roman" w:cs="Times New Roman"/>
                <w:b/>
                <w:color w:val="000000"/>
                <w:sz w:val="26"/>
                <w:szCs w:val="26"/>
              </w:rPr>
            </w:pPr>
          </w:p>
        </w:tc>
        <w:tc>
          <w:tcPr>
            <w:tcW w:w="179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86098" w:rsidRDefault="00686098">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86098" w:rsidRDefault="00686098">
            <w:pPr>
              <w:spacing w:after="0" w:line="240" w:lineRule="auto"/>
              <w:rPr>
                <w:rFonts w:ascii="Times New Roman" w:eastAsia="Times New Roman" w:hAnsi="Times New Roman" w:cs="Times New Roman"/>
                <w:b/>
                <w:color w:val="000000"/>
                <w:sz w:val="26"/>
                <w:szCs w:val="26"/>
              </w:rPr>
            </w:pPr>
          </w:p>
        </w:tc>
      </w:tr>
      <w:tr w:rsidR="00686098">
        <w:trPr>
          <w:trHeight w:val="204"/>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686098">
            <w:pPr>
              <w:spacing w:after="0" w:line="256" w:lineRule="auto"/>
              <w:jc w:val="right"/>
              <w:rPr>
                <w:rFonts w:ascii="Times New Roman" w:eastAsia="Times New Roman" w:hAnsi="Times New Roman" w:cs="Times New Roman"/>
                <w:b/>
                <w:sz w:val="26"/>
                <w:szCs w:val="26"/>
              </w:rPr>
            </w:pPr>
          </w:p>
        </w:tc>
        <w:tc>
          <w:tcPr>
            <w:tcW w:w="1930"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sz w:val="26"/>
                <w:szCs w:val="26"/>
              </w:rPr>
            </w:pPr>
          </w:p>
        </w:tc>
        <w:tc>
          <w:tcPr>
            <w:tcW w:w="3759"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санвузла та пандусу приміщення КУ "Центру надання соціальних послуг" с. Нові Петрівці, вул. Ново-Київська, 121</w:t>
            </w:r>
          </w:p>
        </w:tc>
        <w:tc>
          <w:tcPr>
            <w:tcW w:w="2318"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color w:val="000000"/>
                <w:sz w:val="26"/>
                <w:szCs w:val="26"/>
              </w:rPr>
            </w:pPr>
          </w:p>
        </w:tc>
        <w:tc>
          <w:tcPr>
            <w:tcW w:w="1895" w:type="dxa"/>
            <w:tcBorders>
              <w:top w:val="single" w:sz="4" w:space="0" w:color="000000"/>
              <w:left w:val="nil"/>
              <w:bottom w:val="single" w:sz="4" w:space="0" w:color="000000"/>
              <w:right w:val="single" w:sz="4" w:space="0" w:color="000000"/>
            </w:tcBorders>
            <w:shd w:val="clear" w:color="auto" w:fill="auto"/>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400 000</w:t>
            </w:r>
          </w:p>
        </w:tc>
        <w:tc>
          <w:tcPr>
            <w:tcW w:w="1798" w:type="dxa"/>
            <w:tcBorders>
              <w:top w:val="single" w:sz="4" w:space="0" w:color="000000"/>
              <w:left w:val="nil"/>
              <w:bottom w:val="single" w:sz="4" w:space="0" w:color="000000"/>
              <w:right w:val="single" w:sz="4" w:space="0" w:color="000000"/>
            </w:tcBorders>
            <w:shd w:val="clear" w:color="auto" w:fill="auto"/>
            <w:vAlign w:val="center"/>
          </w:tcPr>
          <w:p w:rsidR="00686098" w:rsidRDefault="00686098">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686098" w:rsidRDefault="00686098">
            <w:pPr>
              <w:spacing w:after="0" w:line="240" w:lineRule="auto"/>
              <w:rPr>
                <w:rFonts w:ascii="Times New Roman" w:eastAsia="Times New Roman" w:hAnsi="Times New Roman" w:cs="Times New Roman"/>
                <w:b/>
                <w:color w:val="000000"/>
                <w:sz w:val="26"/>
                <w:szCs w:val="26"/>
              </w:rPr>
            </w:pPr>
          </w:p>
        </w:tc>
      </w:tr>
      <w:tr w:rsidR="00686098">
        <w:trPr>
          <w:trHeight w:val="168"/>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686098">
            <w:pPr>
              <w:spacing w:after="0" w:line="256" w:lineRule="auto"/>
              <w:jc w:val="right"/>
              <w:rPr>
                <w:rFonts w:ascii="Times New Roman" w:eastAsia="Times New Roman" w:hAnsi="Times New Roman" w:cs="Times New Roman"/>
                <w:b/>
                <w:sz w:val="26"/>
                <w:szCs w:val="26"/>
              </w:rPr>
            </w:pPr>
          </w:p>
        </w:tc>
        <w:tc>
          <w:tcPr>
            <w:tcW w:w="1930"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sz w:val="26"/>
                <w:szCs w:val="26"/>
              </w:rPr>
            </w:pPr>
          </w:p>
        </w:tc>
        <w:tc>
          <w:tcPr>
            <w:tcW w:w="3759"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вхідних груп Будинку культури с. Нові Петрівці, вул. Свято-Покровська, 220</w:t>
            </w:r>
          </w:p>
        </w:tc>
        <w:tc>
          <w:tcPr>
            <w:tcW w:w="2318"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color w:val="000000"/>
                <w:sz w:val="26"/>
                <w:szCs w:val="26"/>
              </w:rPr>
            </w:pPr>
          </w:p>
        </w:tc>
        <w:tc>
          <w:tcPr>
            <w:tcW w:w="1895" w:type="dxa"/>
            <w:tcBorders>
              <w:top w:val="single" w:sz="4" w:space="0" w:color="000000"/>
              <w:left w:val="nil"/>
              <w:bottom w:val="single" w:sz="4" w:space="0" w:color="000000"/>
              <w:right w:val="single" w:sz="4" w:space="0" w:color="000000"/>
            </w:tcBorders>
            <w:shd w:val="clear" w:color="auto" w:fill="auto"/>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700 000</w:t>
            </w:r>
          </w:p>
        </w:tc>
        <w:tc>
          <w:tcPr>
            <w:tcW w:w="1798" w:type="dxa"/>
            <w:tcBorders>
              <w:top w:val="single" w:sz="4" w:space="0" w:color="000000"/>
              <w:left w:val="nil"/>
              <w:bottom w:val="single" w:sz="4" w:space="0" w:color="000000"/>
              <w:right w:val="single" w:sz="4" w:space="0" w:color="000000"/>
            </w:tcBorders>
            <w:shd w:val="clear" w:color="auto" w:fill="auto"/>
            <w:vAlign w:val="center"/>
          </w:tcPr>
          <w:p w:rsidR="00686098" w:rsidRDefault="00686098">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686098" w:rsidRDefault="00686098">
            <w:pPr>
              <w:spacing w:after="0" w:line="240" w:lineRule="auto"/>
              <w:rPr>
                <w:rFonts w:ascii="Times New Roman" w:eastAsia="Times New Roman" w:hAnsi="Times New Roman" w:cs="Times New Roman"/>
                <w:b/>
                <w:color w:val="000000"/>
                <w:sz w:val="26"/>
                <w:szCs w:val="26"/>
              </w:rPr>
            </w:pPr>
          </w:p>
        </w:tc>
      </w:tr>
      <w:tr w:rsidR="00686098">
        <w:trPr>
          <w:trHeight w:val="156"/>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686098">
            <w:pPr>
              <w:spacing w:after="0" w:line="256" w:lineRule="auto"/>
              <w:jc w:val="right"/>
              <w:rPr>
                <w:rFonts w:ascii="Times New Roman" w:eastAsia="Times New Roman" w:hAnsi="Times New Roman" w:cs="Times New Roman"/>
                <w:b/>
                <w:sz w:val="26"/>
                <w:szCs w:val="26"/>
              </w:rPr>
            </w:pPr>
          </w:p>
        </w:tc>
        <w:tc>
          <w:tcPr>
            <w:tcW w:w="1930"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sz w:val="26"/>
                <w:szCs w:val="26"/>
              </w:rPr>
            </w:pPr>
          </w:p>
        </w:tc>
        <w:tc>
          <w:tcPr>
            <w:tcW w:w="3759"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твердопаливного котла  в Будинку культури с. Нові Петрівці, вул. Свято-</w:t>
            </w:r>
            <w:r>
              <w:rPr>
                <w:rFonts w:ascii="Times New Roman" w:eastAsia="Times New Roman" w:hAnsi="Times New Roman" w:cs="Times New Roman"/>
                <w:sz w:val="26"/>
                <w:szCs w:val="26"/>
              </w:rPr>
              <w:lastRenderedPageBreak/>
              <w:t>Покровська, 220</w:t>
            </w:r>
          </w:p>
        </w:tc>
        <w:tc>
          <w:tcPr>
            <w:tcW w:w="2318"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color w:val="000000"/>
                <w:sz w:val="26"/>
                <w:szCs w:val="26"/>
              </w:rPr>
            </w:pPr>
          </w:p>
        </w:tc>
        <w:tc>
          <w:tcPr>
            <w:tcW w:w="1895" w:type="dxa"/>
            <w:tcBorders>
              <w:top w:val="single" w:sz="4" w:space="0" w:color="000000"/>
              <w:left w:val="nil"/>
              <w:bottom w:val="single" w:sz="4" w:space="0" w:color="000000"/>
              <w:right w:val="single" w:sz="4" w:space="0" w:color="000000"/>
            </w:tcBorders>
            <w:shd w:val="clear" w:color="auto" w:fill="auto"/>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552 000</w:t>
            </w:r>
          </w:p>
        </w:tc>
        <w:tc>
          <w:tcPr>
            <w:tcW w:w="1798" w:type="dxa"/>
            <w:tcBorders>
              <w:top w:val="single" w:sz="4" w:space="0" w:color="000000"/>
              <w:left w:val="nil"/>
              <w:bottom w:val="single" w:sz="4" w:space="0" w:color="000000"/>
              <w:right w:val="single" w:sz="4" w:space="0" w:color="000000"/>
            </w:tcBorders>
            <w:shd w:val="clear" w:color="auto" w:fill="auto"/>
            <w:vAlign w:val="center"/>
          </w:tcPr>
          <w:p w:rsidR="00686098" w:rsidRDefault="00686098">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686098" w:rsidRDefault="00686098">
            <w:pPr>
              <w:spacing w:after="0" w:line="240" w:lineRule="auto"/>
              <w:rPr>
                <w:rFonts w:ascii="Times New Roman" w:eastAsia="Times New Roman" w:hAnsi="Times New Roman" w:cs="Times New Roman"/>
                <w:b/>
                <w:color w:val="000000"/>
                <w:sz w:val="26"/>
                <w:szCs w:val="26"/>
              </w:rPr>
            </w:pPr>
          </w:p>
        </w:tc>
      </w:tr>
      <w:tr w:rsidR="00686098">
        <w:trPr>
          <w:trHeight w:val="156"/>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86098" w:rsidRDefault="00686098">
            <w:pPr>
              <w:spacing w:after="0" w:line="256" w:lineRule="auto"/>
              <w:jc w:val="right"/>
              <w:rPr>
                <w:rFonts w:ascii="Times New Roman" w:eastAsia="Times New Roman" w:hAnsi="Times New Roman" w:cs="Times New Roman"/>
                <w:b/>
                <w:sz w:val="26"/>
                <w:szCs w:val="26"/>
              </w:rPr>
            </w:pPr>
          </w:p>
        </w:tc>
        <w:tc>
          <w:tcPr>
            <w:tcW w:w="1930"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b/>
                <w:sz w:val="26"/>
                <w:szCs w:val="26"/>
              </w:rPr>
            </w:pPr>
          </w:p>
        </w:tc>
        <w:tc>
          <w:tcPr>
            <w:tcW w:w="3759"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Експертиза ПКД на капітальний ремонт приміщень в КЗ "Культурно-освітній центр Берегиня" с. Лютіж</w:t>
            </w:r>
          </w:p>
        </w:tc>
        <w:tc>
          <w:tcPr>
            <w:tcW w:w="2318" w:type="dxa"/>
            <w:tcBorders>
              <w:top w:val="single" w:sz="4" w:space="0" w:color="000000"/>
              <w:left w:val="nil"/>
              <w:bottom w:val="single" w:sz="4" w:space="0" w:color="000000"/>
              <w:right w:val="single" w:sz="4" w:space="0" w:color="000000"/>
            </w:tcBorders>
            <w:shd w:val="clear" w:color="auto" w:fill="auto"/>
          </w:tcPr>
          <w:p w:rsidR="00686098" w:rsidRDefault="00686098">
            <w:pPr>
              <w:spacing w:after="0" w:line="256" w:lineRule="auto"/>
              <w:rPr>
                <w:rFonts w:ascii="Times New Roman" w:eastAsia="Times New Roman" w:hAnsi="Times New Roman" w:cs="Times New Roman"/>
                <w:color w:val="000000"/>
                <w:sz w:val="26"/>
                <w:szCs w:val="26"/>
              </w:rPr>
            </w:pPr>
          </w:p>
        </w:tc>
        <w:tc>
          <w:tcPr>
            <w:tcW w:w="1895" w:type="dxa"/>
            <w:tcBorders>
              <w:top w:val="single" w:sz="4" w:space="0" w:color="000000"/>
              <w:left w:val="nil"/>
              <w:bottom w:val="single" w:sz="4" w:space="0" w:color="000000"/>
              <w:right w:val="single" w:sz="4" w:space="0" w:color="000000"/>
            </w:tcBorders>
            <w:shd w:val="clear" w:color="auto" w:fill="auto"/>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90 000</w:t>
            </w:r>
          </w:p>
        </w:tc>
        <w:tc>
          <w:tcPr>
            <w:tcW w:w="1798" w:type="dxa"/>
            <w:tcBorders>
              <w:top w:val="single" w:sz="4" w:space="0" w:color="000000"/>
              <w:left w:val="nil"/>
              <w:bottom w:val="single" w:sz="4" w:space="0" w:color="000000"/>
              <w:right w:val="single" w:sz="4" w:space="0" w:color="000000"/>
            </w:tcBorders>
            <w:shd w:val="clear" w:color="auto" w:fill="auto"/>
            <w:vAlign w:val="center"/>
          </w:tcPr>
          <w:p w:rsidR="00686098" w:rsidRDefault="00686098">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686098" w:rsidRDefault="00686098">
            <w:pPr>
              <w:spacing w:after="0" w:line="240" w:lineRule="auto"/>
              <w:rPr>
                <w:rFonts w:ascii="Times New Roman" w:eastAsia="Times New Roman" w:hAnsi="Times New Roman" w:cs="Times New Roman"/>
                <w:b/>
                <w:color w:val="000000"/>
                <w:sz w:val="26"/>
                <w:szCs w:val="26"/>
              </w:rPr>
            </w:pPr>
          </w:p>
        </w:tc>
      </w:tr>
      <w:tr w:rsidR="00686098">
        <w:trPr>
          <w:trHeight w:val="2025"/>
        </w:trPr>
        <w:tc>
          <w:tcPr>
            <w:tcW w:w="588" w:type="dxa"/>
            <w:tcBorders>
              <w:top w:val="single" w:sz="4" w:space="0" w:color="000000"/>
              <w:left w:val="single" w:sz="4" w:space="0" w:color="000000"/>
              <w:bottom w:val="single" w:sz="4" w:space="0" w:color="000000"/>
              <w:right w:val="single" w:sz="4" w:space="0" w:color="000000"/>
            </w:tcBorders>
            <w:shd w:val="clear" w:color="auto" w:fill="F2F2F2"/>
          </w:tcPr>
          <w:p w:rsidR="00686098" w:rsidRDefault="00DF32E3">
            <w:pPr>
              <w:spacing w:after="0" w:line="256"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w:t>
            </w:r>
          </w:p>
        </w:tc>
        <w:tc>
          <w:tcPr>
            <w:tcW w:w="1930" w:type="dxa"/>
            <w:tcBorders>
              <w:top w:val="single" w:sz="4" w:space="0" w:color="000000"/>
              <w:left w:val="single" w:sz="4" w:space="0" w:color="000000"/>
              <w:bottom w:val="single" w:sz="4" w:space="0" w:color="000000"/>
              <w:right w:val="single" w:sz="4" w:space="0" w:color="000000"/>
            </w:tcBorders>
            <w:shd w:val="clear" w:color="auto" w:fill="F2F2F2"/>
          </w:tcPr>
          <w:p w:rsidR="00686098" w:rsidRDefault="00DF32E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споруд, установ і закладів фізичної культури та спорту</w:t>
            </w:r>
          </w:p>
        </w:tc>
        <w:tc>
          <w:tcPr>
            <w:tcW w:w="3759" w:type="dxa"/>
            <w:tcBorders>
              <w:top w:val="single" w:sz="4" w:space="0" w:color="000000"/>
              <w:left w:val="single" w:sz="4" w:space="0" w:color="000000"/>
              <w:bottom w:val="single" w:sz="4" w:space="0" w:color="000000"/>
              <w:right w:val="single" w:sz="4" w:space="0" w:color="000000"/>
            </w:tcBorders>
            <w:shd w:val="clear" w:color="auto" w:fill="F2F2F2"/>
          </w:tcPr>
          <w:p w:rsidR="00686098" w:rsidRDefault="00DF32E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5.1. Нове будівництво та реконструкція спортивних споруд і будівель</w:t>
            </w:r>
          </w:p>
        </w:tc>
        <w:tc>
          <w:tcPr>
            <w:tcW w:w="2318" w:type="dxa"/>
            <w:tcBorders>
              <w:top w:val="single" w:sz="4" w:space="0" w:color="000000"/>
              <w:left w:val="single" w:sz="4" w:space="0" w:color="000000"/>
              <w:bottom w:val="single" w:sz="4" w:space="0" w:color="000000"/>
              <w:right w:val="single" w:sz="4" w:space="0" w:color="000000"/>
            </w:tcBorders>
            <w:shd w:val="clear" w:color="auto" w:fill="F2F2F2"/>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9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86098" w:rsidRDefault="00686098">
            <w:pPr>
              <w:spacing w:after="0" w:line="240" w:lineRule="auto"/>
              <w:jc w:val="center"/>
              <w:rPr>
                <w:rFonts w:ascii="Times New Roman" w:eastAsia="Times New Roman" w:hAnsi="Times New Roman" w:cs="Times New Roman"/>
                <w:b/>
                <w:color w:val="000000"/>
                <w:sz w:val="26"/>
                <w:szCs w:val="26"/>
              </w:rPr>
            </w:pPr>
          </w:p>
        </w:tc>
        <w:tc>
          <w:tcPr>
            <w:tcW w:w="179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86098" w:rsidRDefault="00686098">
            <w:pPr>
              <w:spacing w:after="0" w:line="240" w:lineRule="auto"/>
              <w:jc w:val="center"/>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86098" w:rsidRDefault="00686098">
            <w:pPr>
              <w:spacing w:after="0" w:line="240" w:lineRule="auto"/>
              <w:jc w:val="center"/>
              <w:rPr>
                <w:rFonts w:ascii="Times New Roman" w:eastAsia="Times New Roman" w:hAnsi="Times New Roman" w:cs="Times New Roman"/>
                <w:b/>
                <w:color w:val="000000"/>
                <w:sz w:val="26"/>
                <w:szCs w:val="26"/>
              </w:rPr>
            </w:pPr>
          </w:p>
        </w:tc>
      </w:tr>
      <w:tr w:rsidR="00686098">
        <w:trPr>
          <w:trHeight w:val="5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930"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3759" w:type="dxa"/>
            <w:tcBorders>
              <w:top w:val="single" w:sz="4" w:space="0" w:color="000000"/>
              <w:left w:val="nil"/>
              <w:bottom w:val="single" w:sz="4" w:space="0" w:color="000000"/>
              <w:right w:val="single" w:sz="4" w:space="0" w:color="000000"/>
            </w:tcBorders>
            <w:shd w:val="clear" w:color="auto" w:fill="FFFFFF"/>
          </w:tcPr>
          <w:p w:rsidR="00686098" w:rsidRDefault="00DF32E3" w:rsidP="0094517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Розробка проектної документації по об’єкту «Будівництво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p>
        </w:tc>
        <w:tc>
          <w:tcPr>
            <w:tcW w:w="231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95"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50 000</w:t>
            </w:r>
          </w:p>
        </w:tc>
        <w:tc>
          <w:tcPr>
            <w:tcW w:w="179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56" w:lineRule="auto"/>
              <w:jc w:val="center"/>
              <w:rPr>
                <w:rFonts w:ascii="Times New Roman" w:eastAsia="Times New Roman" w:hAnsi="Times New Roman" w:cs="Times New Roman"/>
                <w:b/>
                <w:color w:val="000000"/>
                <w:sz w:val="26"/>
                <w:szCs w:val="26"/>
              </w:rPr>
            </w:pPr>
          </w:p>
        </w:tc>
      </w:tr>
      <w:tr w:rsidR="00686098" w:rsidTr="00387931">
        <w:trPr>
          <w:trHeight w:val="300"/>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5689" w:type="dxa"/>
            <w:gridSpan w:val="2"/>
            <w:tcBorders>
              <w:top w:val="single" w:sz="4" w:space="0" w:color="000000"/>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Всього</w:t>
            </w:r>
          </w:p>
        </w:tc>
        <w:tc>
          <w:tcPr>
            <w:tcW w:w="7405" w:type="dxa"/>
            <w:gridSpan w:val="4"/>
            <w:tcBorders>
              <w:top w:val="single" w:sz="4" w:space="0" w:color="000000"/>
              <w:left w:val="single" w:sz="4" w:space="0" w:color="000000"/>
              <w:bottom w:val="single" w:sz="4" w:space="0" w:color="000000"/>
              <w:right w:val="single" w:sz="4" w:space="0" w:color="000000"/>
            </w:tcBorders>
            <w:shd w:val="clear" w:color="auto" w:fill="auto"/>
          </w:tcPr>
          <w:p w:rsidR="00686098" w:rsidRDefault="002A02BC" w:rsidP="009E3A67">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lang w:val="en-US"/>
              </w:rPr>
              <w:t>225</w:t>
            </w:r>
            <w:r w:rsidR="00DF32E3">
              <w:rPr>
                <w:rFonts w:ascii="Times New Roman" w:eastAsia="Times New Roman" w:hAnsi="Times New Roman" w:cs="Times New Roman"/>
                <w:b/>
                <w:color w:val="000000"/>
                <w:sz w:val="26"/>
                <w:szCs w:val="26"/>
              </w:rPr>
              <w:t> </w:t>
            </w:r>
            <w:r w:rsidR="005E1B1A">
              <w:rPr>
                <w:rFonts w:ascii="Times New Roman" w:eastAsia="Times New Roman" w:hAnsi="Times New Roman" w:cs="Times New Roman"/>
                <w:b/>
                <w:color w:val="000000"/>
                <w:sz w:val="26"/>
                <w:szCs w:val="26"/>
              </w:rPr>
              <w:t>178104</w:t>
            </w:r>
            <w:r w:rsidR="00DF32E3">
              <w:rPr>
                <w:rFonts w:ascii="Times New Roman" w:eastAsia="Times New Roman" w:hAnsi="Times New Roman" w:cs="Times New Roman"/>
                <w:b/>
                <w:color w:val="000000"/>
                <w:sz w:val="26"/>
                <w:szCs w:val="26"/>
              </w:rPr>
              <w:t>,</w:t>
            </w:r>
            <w:r w:rsidR="00DF32E3">
              <w:rPr>
                <w:rFonts w:ascii="Times New Roman" w:eastAsia="Times New Roman" w:hAnsi="Times New Roman" w:cs="Times New Roman"/>
                <w:b/>
                <w:sz w:val="26"/>
                <w:szCs w:val="26"/>
              </w:rPr>
              <w:t>68</w:t>
            </w:r>
            <w:r w:rsidR="00DF32E3">
              <w:rPr>
                <w:rFonts w:ascii="Times New Roman" w:eastAsia="Times New Roman" w:hAnsi="Times New Roman" w:cs="Times New Roman"/>
                <w:b/>
                <w:color w:val="000000"/>
                <w:sz w:val="26"/>
                <w:szCs w:val="26"/>
              </w:rPr>
              <w:t xml:space="preserve"> </w:t>
            </w:r>
          </w:p>
        </w:tc>
      </w:tr>
      <w:tr w:rsidR="009E3A67" w:rsidTr="00387931">
        <w:trPr>
          <w:trHeight w:val="435"/>
        </w:trPr>
        <w:tc>
          <w:tcPr>
            <w:tcW w:w="588" w:type="dxa"/>
            <w:tcBorders>
              <w:top w:val="nil"/>
              <w:left w:val="single" w:sz="4" w:space="0" w:color="000000"/>
              <w:bottom w:val="single" w:sz="4" w:space="0" w:color="000000"/>
              <w:right w:val="single" w:sz="4" w:space="0" w:color="000000"/>
            </w:tcBorders>
            <w:shd w:val="clear" w:color="auto" w:fill="FFFFFF"/>
          </w:tcPr>
          <w:p w:rsidR="009E3A67" w:rsidRDefault="009E3A67" w:rsidP="009E3A67">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5689" w:type="dxa"/>
            <w:gridSpan w:val="2"/>
            <w:tcBorders>
              <w:top w:val="single" w:sz="4" w:space="0" w:color="000000"/>
              <w:left w:val="nil"/>
              <w:bottom w:val="single" w:sz="4" w:space="0" w:color="000000"/>
              <w:right w:val="single" w:sz="4" w:space="0" w:color="000000"/>
            </w:tcBorders>
            <w:shd w:val="clear" w:color="auto" w:fill="FFFFFF"/>
          </w:tcPr>
          <w:p w:rsidR="009E3A67" w:rsidRDefault="009E3A67" w:rsidP="009E3A67">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Разом за Програмою, з них</w:t>
            </w:r>
          </w:p>
        </w:tc>
        <w:tc>
          <w:tcPr>
            <w:tcW w:w="7405" w:type="dxa"/>
            <w:gridSpan w:val="4"/>
            <w:tcBorders>
              <w:top w:val="nil"/>
              <w:left w:val="nil"/>
              <w:bottom w:val="single" w:sz="4" w:space="0" w:color="000000"/>
              <w:right w:val="single" w:sz="4" w:space="0" w:color="000000"/>
            </w:tcBorders>
            <w:shd w:val="clear" w:color="auto" w:fill="auto"/>
          </w:tcPr>
          <w:p w:rsidR="009E3A67" w:rsidRDefault="005E1B1A" w:rsidP="009E3A67">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lang w:val="en-US"/>
              </w:rPr>
              <w:t>225</w:t>
            </w:r>
            <w:r>
              <w:rPr>
                <w:rFonts w:ascii="Times New Roman" w:eastAsia="Times New Roman" w:hAnsi="Times New Roman" w:cs="Times New Roman"/>
                <w:b/>
                <w:color w:val="000000"/>
                <w:sz w:val="26"/>
                <w:szCs w:val="26"/>
              </w:rPr>
              <w:t> 178104,</w:t>
            </w:r>
            <w:r>
              <w:rPr>
                <w:rFonts w:ascii="Times New Roman" w:eastAsia="Times New Roman" w:hAnsi="Times New Roman" w:cs="Times New Roman"/>
                <w:b/>
                <w:sz w:val="26"/>
                <w:szCs w:val="26"/>
              </w:rPr>
              <w:t>68</w:t>
            </w:r>
          </w:p>
        </w:tc>
      </w:tr>
      <w:tr w:rsidR="009E3A67" w:rsidTr="00DF32E3">
        <w:trPr>
          <w:trHeight w:val="630"/>
        </w:trPr>
        <w:tc>
          <w:tcPr>
            <w:tcW w:w="588" w:type="dxa"/>
            <w:tcBorders>
              <w:top w:val="nil"/>
              <w:left w:val="single" w:sz="4" w:space="0" w:color="000000"/>
              <w:bottom w:val="single" w:sz="4" w:space="0" w:color="000000"/>
              <w:right w:val="single" w:sz="4" w:space="0" w:color="000000"/>
            </w:tcBorders>
            <w:shd w:val="clear" w:color="auto" w:fill="FFFFFF"/>
          </w:tcPr>
          <w:p w:rsidR="009E3A67" w:rsidRDefault="009E3A67" w:rsidP="009E3A67">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5689" w:type="dxa"/>
            <w:gridSpan w:val="2"/>
            <w:tcBorders>
              <w:top w:val="single" w:sz="4" w:space="0" w:color="000000"/>
              <w:left w:val="nil"/>
              <w:bottom w:val="single" w:sz="4" w:space="0" w:color="000000"/>
              <w:right w:val="single" w:sz="4" w:space="0" w:color="000000"/>
            </w:tcBorders>
            <w:shd w:val="clear" w:color="auto" w:fill="FFFFFF"/>
            <w:vAlign w:val="center"/>
          </w:tcPr>
          <w:p w:rsidR="009E3A67" w:rsidRDefault="009E3A67" w:rsidP="009E3A67">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державний бюджет</w:t>
            </w:r>
          </w:p>
        </w:tc>
        <w:tc>
          <w:tcPr>
            <w:tcW w:w="7405" w:type="dxa"/>
            <w:gridSpan w:val="4"/>
            <w:tcBorders>
              <w:top w:val="nil"/>
              <w:left w:val="nil"/>
              <w:bottom w:val="single" w:sz="4" w:space="0" w:color="000000"/>
              <w:right w:val="single" w:sz="4" w:space="0" w:color="000000"/>
            </w:tcBorders>
            <w:shd w:val="clear" w:color="auto" w:fill="auto"/>
          </w:tcPr>
          <w:p w:rsidR="009E3A67" w:rsidRDefault="009E3A67" w:rsidP="009E3A67">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t>
            </w:r>
          </w:p>
        </w:tc>
      </w:tr>
      <w:tr w:rsidR="009E3A67" w:rsidTr="00387931">
        <w:trPr>
          <w:trHeight w:val="300"/>
        </w:trPr>
        <w:tc>
          <w:tcPr>
            <w:tcW w:w="588" w:type="dxa"/>
            <w:tcBorders>
              <w:top w:val="nil"/>
              <w:left w:val="single" w:sz="4" w:space="0" w:color="000000"/>
              <w:bottom w:val="single" w:sz="4" w:space="0" w:color="000000"/>
              <w:right w:val="single" w:sz="4" w:space="0" w:color="000000"/>
            </w:tcBorders>
            <w:shd w:val="clear" w:color="auto" w:fill="FFFFFF"/>
          </w:tcPr>
          <w:p w:rsidR="009E3A67" w:rsidRDefault="009E3A67" w:rsidP="009E3A67">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5689" w:type="dxa"/>
            <w:gridSpan w:val="2"/>
            <w:tcBorders>
              <w:top w:val="single" w:sz="4" w:space="0" w:color="000000"/>
              <w:left w:val="nil"/>
              <w:bottom w:val="single" w:sz="4" w:space="0" w:color="000000"/>
              <w:right w:val="single" w:sz="4" w:space="0" w:color="000000"/>
            </w:tcBorders>
            <w:shd w:val="clear" w:color="auto" w:fill="FFFFFF"/>
          </w:tcPr>
          <w:p w:rsidR="009E3A67" w:rsidRDefault="009E3A67" w:rsidP="009E3A67">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бюджет Петрівської сільської </w:t>
            </w:r>
            <w:r>
              <w:rPr>
                <w:rFonts w:ascii="Times New Roman" w:eastAsia="Times New Roman" w:hAnsi="Times New Roman" w:cs="Times New Roman"/>
                <w:b/>
                <w:i/>
                <w:sz w:val="26"/>
                <w:szCs w:val="26"/>
              </w:rPr>
              <w:lastRenderedPageBreak/>
              <w:t>територіальної громади</w:t>
            </w:r>
          </w:p>
        </w:tc>
        <w:tc>
          <w:tcPr>
            <w:tcW w:w="7405" w:type="dxa"/>
            <w:gridSpan w:val="4"/>
            <w:tcBorders>
              <w:top w:val="nil"/>
              <w:left w:val="nil"/>
              <w:bottom w:val="single" w:sz="4" w:space="0" w:color="000000"/>
              <w:right w:val="single" w:sz="4" w:space="0" w:color="000000"/>
            </w:tcBorders>
            <w:shd w:val="clear" w:color="auto" w:fill="auto"/>
          </w:tcPr>
          <w:p w:rsidR="009E3A67" w:rsidRDefault="005E1B1A" w:rsidP="009E3A67">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lang w:val="en-US"/>
              </w:rPr>
              <w:lastRenderedPageBreak/>
              <w:t>225</w:t>
            </w:r>
            <w:r>
              <w:rPr>
                <w:rFonts w:ascii="Times New Roman" w:eastAsia="Times New Roman" w:hAnsi="Times New Roman" w:cs="Times New Roman"/>
                <w:b/>
                <w:color w:val="000000"/>
                <w:sz w:val="26"/>
                <w:szCs w:val="26"/>
              </w:rPr>
              <w:t> 178104,</w:t>
            </w:r>
            <w:r>
              <w:rPr>
                <w:rFonts w:ascii="Times New Roman" w:eastAsia="Times New Roman" w:hAnsi="Times New Roman" w:cs="Times New Roman"/>
                <w:b/>
                <w:sz w:val="26"/>
                <w:szCs w:val="26"/>
              </w:rPr>
              <w:t>68</w:t>
            </w:r>
          </w:p>
        </w:tc>
      </w:tr>
    </w:tbl>
    <w:p w:rsidR="00686098" w:rsidRDefault="00686098">
      <w:pPr>
        <w:rPr>
          <w:rFonts w:ascii="Times New Roman" w:eastAsia="Times New Roman" w:hAnsi="Times New Roman" w:cs="Times New Roman"/>
          <w:b/>
          <w:sz w:val="28"/>
          <w:szCs w:val="28"/>
        </w:rPr>
      </w:pPr>
    </w:p>
    <w:p w:rsidR="00686098" w:rsidRDefault="00DF32E3">
      <w:r>
        <w:rPr>
          <w:rFonts w:ascii="Times New Roman" w:eastAsia="Times New Roman" w:hAnsi="Times New Roman" w:cs="Times New Roman"/>
          <w:b/>
          <w:i/>
          <w:sz w:val="28"/>
          <w:szCs w:val="28"/>
        </w:rPr>
        <w:t>Секретар сільської ради                                                                                                                Світлана КОСТЮК</w:t>
      </w:r>
    </w:p>
    <w:sectPr w:rsidR="00686098">
      <w:pgSz w:w="15840" w:h="12240" w:orient="landscape"/>
      <w:pgMar w:top="1701" w:right="1134" w:bottom="851"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ndika">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C0AAB"/>
    <w:multiLevelType w:val="multilevel"/>
    <w:tmpl w:val="CA72ED9A"/>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098"/>
    <w:rsid w:val="00087D51"/>
    <w:rsid w:val="00092A79"/>
    <w:rsid w:val="00180F68"/>
    <w:rsid w:val="00181B4A"/>
    <w:rsid w:val="00225F57"/>
    <w:rsid w:val="002A02BC"/>
    <w:rsid w:val="002F25EC"/>
    <w:rsid w:val="00387931"/>
    <w:rsid w:val="003D4AED"/>
    <w:rsid w:val="0049514F"/>
    <w:rsid w:val="004F7DEA"/>
    <w:rsid w:val="00504715"/>
    <w:rsid w:val="00575734"/>
    <w:rsid w:val="005D625E"/>
    <w:rsid w:val="005E1B1A"/>
    <w:rsid w:val="00686098"/>
    <w:rsid w:val="006A68F5"/>
    <w:rsid w:val="007377CB"/>
    <w:rsid w:val="00754158"/>
    <w:rsid w:val="008D70A1"/>
    <w:rsid w:val="00945173"/>
    <w:rsid w:val="009E3A67"/>
    <w:rsid w:val="00A37603"/>
    <w:rsid w:val="00C21EF7"/>
    <w:rsid w:val="00C652A0"/>
    <w:rsid w:val="00CC7D00"/>
    <w:rsid w:val="00D25203"/>
    <w:rsid w:val="00D93FFC"/>
    <w:rsid w:val="00DC6BB6"/>
    <w:rsid w:val="00DF32E3"/>
    <w:rsid w:val="00E54E6B"/>
    <w:rsid w:val="00F72F4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Vxo4+NK8UVMhlqAhvACw9iNsQ==">CgMxLjAaJAoBMBIfCh0IB0IZCg9UaW1lcyBOZXcgUm9tYW4SBkFuZGlrYTIOaC5xenpjZnJrdG5vczk4AHIhMVRLU1EyWXYwemZDRHlKbmFKV3lSbEV5TTdCRU5HTkl5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23</Pages>
  <Words>17610</Words>
  <Characters>10039</Characters>
  <Application>Microsoft Office Word</Application>
  <DocSecurity>0</DocSecurity>
  <Lines>83</Lines>
  <Paragraphs>55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27594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2025-05-12T11:22:00Z</cp:lastPrinted>
  <dcterms:created xsi:type="dcterms:W3CDTF">2025-05-08T08:44:00Z</dcterms:created>
  <dcterms:modified xsi:type="dcterms:W3CDTF">2025-05-12T11:25:00Z</dcterms:modified>
</cp:coreProperties>
</file>