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642" w:rsidRPr="0025200C" w:rsidRDefault="00A75703" w:rsidP="00664642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664642" w:rsidRPr="0025200C" w:rsidRDefault="00664642" w:rsidP="00A75703">
      <w:pPr>
        <w:spacing w:after="0"/>
        <w:jc w:val="center"/>
        <w:rPr>
          <w:rFonts w:ascii="Times New Roman" w:hAnsi="Times New Roman" w:cs="Times New Roman"/>
          <w:snapToGrid w:val="0"/>
        </w:rPr>
      </w:pPr>
      <w:r w:rsidRPr="0025200C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01AA27A0" wp14:editId="77BEC5D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642" w:rsidRPr="0025200C" w:rsidRDefault="00664642" w:rsidP="00A757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00C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664642" w:rsidRPr="0025200C" w:rsidRDefault="00664642" w:rsidP="00A757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00C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664642" w:rsidRPr="0025200C" w:rsidRDefault="0025200C" w:rsidP="00A757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00C">
        <w:rPr>
          <w:rFonts w:ascii="Times New Roman" w:hAnsi="Times New Roman" w:cs="Times New Roman"/>
          <w:b/>
          <w:sz w:val="28"/>
          <w:szCs w:val="28"/>
        </w:rPr>
        <w:t xml:space="preserve">Сьома </w:t>
      </w:r>
      <w:r w:rsidR="00664642" w:rsidRPr="0025200C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664642" w:rsidRPr="0025200C" w:rsidRDefault="00664642" w:rsidP="006646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00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5200C" w:rsidRPr="0025200C" w:rsidTr="00F9645D">
        <w:tc>
          <w:tcPr>
            <w:tcW w:w="4790" w:type="dxa"/>
            <w:hideMark/>
          </w:tcPr>
          <w:p w:rsidR="00664642" w:rsidRPr="0025200C" w:rsidRDefault="00A75703" w:rsidP="0025200C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5200C"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="00664642"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25200C"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травня</w:t>
            </w:r>
            <w:r w:rsidR="00664642"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202</w:t>
            </w:r>
            <w:r w:rsidR="0025200C"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64642"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64642" w:rsidRPr="0025200C" w:rsidRDefault="00664642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</w:t>
            </w:r>
            <w:r w:rsidR="00A757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r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A75703">
              <w:rPr>
                <w:rFonts w:ascii="Times New Roman" w:hAnsi="Times New Roman" w:cs="Times New Roman"/>
                <w:b/>
                <w:sz w:val="28"/>
                <w:szCs w:val="28"/>
              </w:rPr>
              <w:t>369</w:t>
            </w:r>
            <w:r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25200C" w:rsidRPr="0025200C" w:rsidTr="00F9645D">
        <w:tc>
          <w:tcPr>
            <w:tcW w:w="9571" w:type="dxa"/>
            <w:gridSpan w:val="2"/>
            <w:hideMark/>
          </w:tcPr>
          <w:p w:rsidR="00664642" w:rsidRPr="0025200C" w:rsidRDefault="00664642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64642" w:rsidRPr="0025200C" w:rsidRDefault="00664642" w:rsidP="00664642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25200C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664642" w:rsidRPr="0025200C" w:rsidRDefault="00664642" w:rsidP="00664642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25200C">
        <w:rPr>
          <w:rFonts w:ascii="Times New Roman" w:hAnsi="Times New Roman" w:cs="Times New Roman"/>
          <w:b/>
          <w:i/>
          <w:sz w:val="28"/>
          <w:szCs w:val="28"/>
        </w:rPr>
        <w:t>Про розроблення технічної документації</w:t>
      </w:r>
    </w:p>
    <w:p w:rsidR="00664642" w:rsidRPr="0025200C" w:rsidRDefault="00664642" w:rsidP="00664642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25200C">
        <w:rPr>
          <w:rFonts w:ascii="Times New Roman" w:hAnsi="Times New Roman" w:cs="Times New Roman"/>
          <w:b/>
          <w:i/>
          <w:sz w:val="28"/>
          <w:szCs w:val="28"/>
        </w:rPr>
        <w:t xml:space="preserve"> із землеустрою щодо встановлення </w:t>
      </w:r>
    </w:p>
    <w:p w:rsidR="00664642" w:rsidRPr="0025200C" w:rsidRDefault="00664642" w:rsidP="00664642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25200C">
        <w:rPr>
          <w:rFonts w:ascii="Times New Roman" w:hAnsi="Times New Roman" w:cs="Times New Roman"/>
          <w:b/>
          <w:i/>
          <w:sz w:val="28"/>
          <w:szCs w:val="28"/>
        </w:rPr>
        <w:t>(відновлення) меж земельної ділянки</w:t>
      </w:r>
    </w:p>
    <w:p w:rsidR="00664642" w:rsidRPr="0025200C" w:rsidRDefault="00664642" w:rsidP="0066464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64642" w:rsidRDefault="00664642" w:rsidP="006A3E3B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5200C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A75703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86278C">
        <w:rPr>
          <w:rFonts w:ascii="Times New Roman" w:hAnsi="Times New Roman" w:cs="Times New Roman"/>
          <w:b/>
          <w:sz w:val="28"/>
          <w:szCs w:val="28"/>
        </w:rPr>
        <w:t>Іванченка Андрія Володимировича,</w:t>
      </w:r>
      <w:r w:rsidR="006A3E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3E3B" w:rsidRPr="006A3E3B">
        <w:rPr>
          <w:rFonts w:ascii="Times New Roman" w:hAnsi="Times New Roman" w:cs="Times New Roman"/>
          <w:sz w:val="28"/>
          <w:szCs w:val="28"/>
        </w:rPr>
        <w:t>власника земельної ділянки кадастро</w:t>
      </w:r>
      <w:r w:rsidR="0086278C">
        <w:rPr>
          <w:rFonts w:ascii="Times New Roman" w:hAnsi="Times New Roman" w:cs="Times New Roman"/>
          <w:sz w:val="28"/>
          <w:szCs w:val="28"/>
        </w:rPr>
        <w:t>вий номер 3221885201:05:296:6003</w:t>
      </w:r>
      <w:r w:rsidR="006A3E3B">
        <w:rPr>
          <w:rFonts w:ascii="Times New Roman" w:hAnsi="Times New Roman" w:cs="Times New Roman"/>
          <w:sz w:val="28"/>
          <w:szCs w:val="28"/>
        </w:rPr>
        <w:t xml:space="preserve"> в селі Лютіж Вишгородського району Київської області </w:t>
      </w:r>
      <w:r w:rsidRPr="0025200C">
        <w:rPr>
          <w:rFonts w:ascii="Times New Roman" w:hAnsi="Times New Roman" w:cs="Times New Roman"/>
          <w:sz w:val="28"/>
          <w:szCs w:val="28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</w:t>
      </w:r>
      <w:r w:rsidR="0025200C" w:rsidRPr="0025200C">
        <w:rPr>
          <w:rFonts w:ascii="Times New Roman" w:hAnsi="Times New Roman" w:cs="Times New Roman"/>
          <w:sz w:val="28"/>
          <w:szCs w:val="28"/>
        </w:rPr>
        <w:t xml:space="preserve">в натурі (на місцевості) </w:t>
      </w:r>
      <w:r w:rsidRPr="0025200C">
        <w:rPr>
          <w:rFonts w:ascii="Times New Roman" w:hAnsi="Times New Roman" w:cs="Times New Roman"/>
          <w:sz w:val="28"/>
          <w:szCs w:val="28"/>
        </w:rPr>
        <w:t>для</w:t>
      </w:r>
      <w:r w:rsidR="0025200C" w:rsidRPr="0025200C">
        <w:rPr>
          <w:rFonts w:ascii="Times New Roman" w:hAnsi="Times New Roman" w:cs="Times New Roman"/>
          <w:sz w:val="28"/>
          <w:szCs w:val="28"/>
        </w:rPr>
        <w:t xml:space="preserve"> </w:t>
      </w:r>
      <w:r w:rsidR="006A3E3B">
        <w:rPr>
          <w:rFonts w:ascii="Times New Roman" w:hAnsi="Times New Roman" w:cs="Times New Roman"/>
          <w:sz w:val="28"/>
          <w:szCs w:val="28"/>
        </w:rPr>
        <w:t xml:space="preserve">здійснення інвентаризації земельної ділянки з урахування червоних ліній вулиці, встановлених Генеральним планом села Лютіж, </w:t>
      </w:r>
      <w:r w:rsidR="0025200C" w:rsidRPr="0025200C">
        <w:rPr>
          <w:rFonts w:ascii="Times New Roman" w:hAnsi="Times New Roman" w:cs="Times New Roman"/>
          <w:sz w:val="28"/>
          <w:szCs w:val="28"/>
        </w:rPr>
        <w:t>керуючись Законом України статтею 55 «Про землеустрій», Перехідними положеннями Закону України «Про Державний земельний кадастр», статтею</w:t>
      </w:r>
      <w:r w:rsidRPr="0025200C">
        <w:rPr>
          <w:rFonts w:ascii="Times New Roman" w:hAnsi="Times New Roman" w:cs="Times New Roman"/>
          <w:sz w:val="28"/>
          <w:szCs w:val="28"/>
        </w:rPr>
        <w:t xml:space="preserve"> 26 Закону України «Про місцеве самоврядування в Україні», </w:t>
      </w:r>
      <w:r w:rsidRPr="0025200C"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 w:rsidRPr="0025200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A3E3B" w:rsidRPr="0025200C" w:rsidRDefault="006A3E3B" w:rsidP="006A3E3B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64642" w:rsidRPr="0025200C" w:rsidRDefault="00664642" w:rsidP="00664642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5200C">
        <w:rPr>
          <w:rFonts w:ascii="Times New Roman" w:hAnsi="Times New Roman" w:cs="Times New Roman"/>
          <w:b/>
          <w:i/>
          <w:sz w:val="28"/>
          <w:szCs w:val="28"/>
        </w:rPr>
        <w:t>ВИРІШИЛА:</w:t>
      </w:r>
    </w:p>
    <w:p w:rsidR="00664642" w:rsidRPr="0025200C" w:rsidRDefault="00664642" w:rsidP="00664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4642" w:rsidRPr="0025200C" w:rsidRDefault="00664642" w:rsidP="00A7570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200C">
        <w:rPr>
          <w:rFonts w:ascii="Times New Roman" w:hAnsi="Times New Roman" w:cs="Times New Roman"/>
          <w:sz w:val="28"/>
          <w:szCs w:val="28"/>
        </w:rPr>
        <w:t xml:space="preserve">1. Надати </w:t>
      </w:r>
      <w:r w:rsidRPr="0025200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86278C">
        <w:rPr>
          <w:rFonts w:ascii="Times New Roman" w:hAnsi="Times New Roman" w:cs="Times New Roman"/>
          <w:b/>
          <w:sz w:val="28"/>
          <w:szCs w:val="28"/>
        </w:rPr>
        <w:t>Іванченку Андрію Володимировичу</w:t>
      </w:r>
      <w:r w:rsidR="006A3E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200C">
        <w:rPr>
          <w:rFonts w:ascii="Times New Roman" w:hAnsi="Times New Roman" w:cs="Times New Roman"/>
          <w:sz w:val="28"/>
          <w:szCs w:val="28"/>
        </w:rPr>
        <w:t xml:space="preserve">дозвіл на розроблення технічної документації із землеустрою щодо встановлення (відновлення) меж земельної ділянки </w:t>
      </w:r>
      <w:r w:rsidR="009118E9" w:rsidRPr="006A3E3B">
        <w:rPr>
          <w:rFonts w:ascii="Times New Roman" w:hAnsi="Times New Roman" w:cs="Times New Roman"/>
          <w:sz w:val="28"/>
          <w:szCs w:val="28"/>
        </w:rPr>
        <w:t>3221885201:05:296:</w:t>
      </w:r>
      <w:r w:rsidR="0086278C">
        <w:rPr>
          <w:rFonts w:ascii="Times New Roman" w:hAnsi="Times New Roman" w:cs="Times New Roman"/>
          <w:sz w:val="28"/>
          <w:szCs w:val="28"/>
        </w:rPr>
        <w:t xml:space="preserve">6003 </w:t>
      </w:r>
      <w:r w:rsidRPr="0025200C">
        <w:rPr>
          <w:rFonts w:ascii="Times New Roman" w:hAnsi="Times New Roman" w:cs="Times New Roman"/>
          <w:sz w:val="28"/>
          <w:szCs w:val="28"/>
        </w:rPr>
        <w:t xml:space="preserve">площею </w:t>
      </w:r>
      <w:r w:rsidR="009118E9">
        <w:rPr>
          <w:rFonts w:ascii="Times New Roman" w:hAnsi="Times New Roman" w:cs="Times New Roman"/>
          <w:sz w:val="28"/>
          <w:szCs w:val="28"/>
        </w:rPr>
        <w:t>0,</w:t>
      </w:r>
      <w:r w:rsidR="0086278C">
        <w:rPr>
          <w:rFonts w:ascii="Times New Roman" w:hAnsi="Times New Roman" w:cs="Times New Roman"/>
          <w:sz w:val="28"/>
          <w:szCs w:val="28"/>
        </w:rPr>
        <w:t>15</w:t>
      </w:r>
      <w:r w:rsidR="00A75703">
        <w:rPr>
          <w:rFonts w:ascii="Times New Roman" w:hAnsi="Times New Roman" w:cs="Times New Roman"/>
          <w:sz w:val="28"/>
          <w:szCs w:val="28"/>
        </w:rPr>
        <w:t>00</w:t>
      </w:r>
      <w:r w:rsidR="009118E9">
        <w:rPr>
          <w:rFonts w:ascii="Times New Roman" w:hAnsi="Times New Roman" w:cs="Times New Roman"/>
          <w:sz w:val="28"/>
          <w:szCs w:val="28"/>
        </w:rPr>
        <w:t xml:space="preserve"> га д</w:t>
      </w:r>
      <w:r w:rsidR="009118E9" w:rsidRPr="009118E9">
        <w:rPr>
          <w:rFonts w:ascii="Times New Roman" w:hAnsi="Times New Roman" w:cs="Times New Roman"/>
          <w:sz w:val="28"/>
          <w:szCs w:val="28"/>
          <w:shd w:val="clear" w:color="auto" w:fill="FFFFFF"/>
        </w:rPr>
        <w:t>ля будівництва і обслуговування житлового будинку, господарських будівел</w:t>
      </w:r>
      <w:r w:rsidR="009118E9">
        <w:rPr>
          <w:rFonts w:ascii="Times New Roman" w:hAnsi="Times New Roman" w:cs="Times New Roman"/>
          <w:sz w:val="28"/>
          <w:szCs w:val="28"/>
          <w:shd w:val="clear" w:color="auto" w:fill="FFFFFF"/>
        </w:rPr>
        <w:t>ь і споруд (присадибна ділянка), яка</w:t>
      </w:r>
      <w:r w:rsidRPr="0025200C">
        <w:rPr>
          <w:rFonts w:ascii="Times New Roman" w:hAnsi="Times New Roman" w:cs="Times New Roman"/>
          <w:sz w:val="28"/>
          <w:szCs w:val="28"/>
        </w:rPr>
        <w:t xml:space="preserve"> розташован</w:t>
      </w:r>
      <w:r w:rsidR="0025200C">
        <w:rPr>
          <w:rFonts w:ascii="Times New Roman" w:hAnsi="Times New Roman" w:cs="Times New Roman"/>
          <w:sz w:val="28"/>
          <w:szCs w:val="28"/>
        </w:rPr>
        <w:t>а</w:t>
      </w:r>
      <w:r w:rsidRPr="0025200C">
        <w:rPr>
          <w:rFonts w:ascii="Times New Roman" w:hAnsi="Times New Roman" w:cs="Times New Roman"/>
          <w:sz w:val="28"/>
          <w:szCs w:val="28"/>
        </w:rPr>
        <w:t xml:space="preserve"> </w:t>
      </w:r>
      <w:r w:rsidR="009118E9">
        <w:rPr>
          <w:rFonts w:ascii="Times New Roman" w:hAnsi="Times New Roman" w:cs="Times New Roman"/>
          <w:sz w:val="28"/>
          <w:szCs w:val="28"/>
        </w:rPr>
        <w:t xml:space="preserve">в селі Лютіж </w:t>
      </w:r>
      <w:r w:rsidRPr="0025200C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 w:rsidR="009118E9">
        <w:rPr>
          <w:rFonts w:ascii="Times New Roman" w:hAnsi="Times New Roman" w:cs="Times New Roman"/>
          <w:sz w:val="28"/>
          <w:szCs w:val="28"/>
        </w:rPr>
        <w:t xml:space="preserve"> </w:t>
      </w:r>
      <w:r w:rsidR="009118E9" w:rsidRPr="0025200C">
        <w:rPr>
          <w:rFonts w:ascii="Times New Roman" w:hAnsi="Times New Roman" w:cs="Times New Roman"/>
          <w:sz w:val="28"/>
          <w:szCs w:val="28"/>
        </w:rPr>
        <w:t xml:space="preserve">для </w:t>
      </w:r>
      <w:r w:rsidR="009118E9">
        <w:rPr>
          <w:rFonts w:ascii="Times New Roman" w:hAnsi="Times New Roman" w:cs="Times New Roman"/>
          <w:sz w:val="28"/>
          <w:szCs w:val="28"/>
        </w:rPr>
        <w:t>здійснення інвентаризації земельної ділянки з урахування червоних ліній вулиці, встановлених Генеральним планом села Лютіж</w:t>
      </w:r>
      <w:r w:rsidRPr="0025200C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664642" w:rsidRPr="0025200C" w:rsidRDefault="00A75703" w:rsidP="00664642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5200C">
        <w:rPr>
          <w:rFonts w:ascii="Times New Roman" w:hAnsi="Times New Roman" w:cs="Times New Roman"/>
          <w:sz w:val="28"/>
          <w:szCs w:val="28"/>
        </w:rPr>
        <w:t>2</w:t>
      </w:r>
      <w:r w:rsidR="00664642" w:rsidRPr="0025200C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664642" w:rsidRDefault="00664642" w:rsidP="00664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00438" w:rsidRPr="0025200C" w:rsidRDefault="00900438" w:rsidP="00664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00C5F" w:rsidRPr="00A75703" w:rsidRDefault="00F56A01" w:rsidP="00A75703">
      <w:pPr>
        <w:pStyle w:val="a5"/>
        <w:spacing w:after="0"/>
        <w:ind w:firstLine="708"/>
        <w:jc w:val="both"/>
        <w:rPr>
          <w:i/>
          <w:sz w:val="28"/>
          <w:szCs w:val="28"/>
        </w:rPr>
      </w:pPr>
      <w:r w:rsidRPr="00A7570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</w:t>
      </w:r>
      <w:r w:rsidR="00A7570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bookmarkStart w:id="0" w:name="_GoBack"/>
      <w:bookmarkEnd w:id="0"/>
      <w:r w:rsidRPr="00A7570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Радіон СТАРЕНЬКИЙ </w:t>
      </w:r>
    </w:p>
    <w:sectPr w:rsidR="00F00C5F" w:rsidRPr="00A75703" w:rsidSect="00A75703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796"/>
    <w:rsid w:val="00121D6C"/>
    <w:rsid w:val="0025200C"/>
    <w:rsid w:val="0038154F"/>
    <w:rsid w:val="003A6FE1"/>
    <w:rsid w:val="005E30A8"/>
    <w:rsid w:val="00664642"/>
    <w:rsid w:val="006952A9"/>
    <w:rsid w:val="006A3E3B"/>
    <w:rsid w:val="00773638"/>
    <w:rsid w:val="007A1268"/>
    <w:rsid w:val="00823796"/>
    <w:rsid w:val="00850C74"/>
    <w:rsid w:val="0086278C"/>
    <w:rsid w:val="008800F8"/>
    <w:rsid w:val="008A2A15"/>
    <w:rsid w:val="00900438"/>
    <w:rsid w:val="009118E9"/>
    <w:rsid w:val="00A75703"/>
    <w:rsid w:val="00B26AE1"/>
    <w:rsid w:val="00B320FC"/>
    <w:rsid w:val="00C5612D"/>
    <w:rsid w:val="00DD7CE8"/>
    <w:rsid w:val="00E35FEC"/>
    <w:rsid w:val="00F00C5F"/>
    <w:rsid w:val="00F53146"/>
    <w:rsid w:val="00F5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3B4D8"/>
  <w15:docId w15:val="{1D1BED64-B44D-4E79-97B4-6CF559C66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642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6464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64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64642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nhideWhenUsed/>
    <w:rsid w:val="00F56A01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dcterms:created xsi:type="dcterms:W3CDTF">2021-05-20T12:06:00Z</dcterms:created>
  <dcterms:modified xsi:type="dcterms:W3CDTF">2021-05-28T11:49:00Z</dcterms:modified>
</cp:coreProperties>
</file>