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4367E1" w:rsidRDefault="005D04D9" w:rsidP="005D04D9">
      <w:pPr>
        <w:spacing w:after="0" w:line="240" w:lineRule="auto"/>
        <w:jc w:val="center"/>
        <w:rPr>
          <w:rFonts w:ascii="Traktir" w:eastAsia="Times New Roman" w:hAnsi="Traktir" w:cs="Times New Roman"/>
          <w:bCs/>
          <w:snapToGrid w:val="0"/>
          <w:color w:val="00FF00"/>
          <w:sz w:val="26"/>
          <w:szCs w:val="26"/>
          <w:lang w:val="uk-UA" w:eastAsia="ru-RU"/>
        </w:rPr>
      </w:pPr>
      <w:r w:rsidRPr="004367E1">
        <w:rPr>
          <w:rFonts w:ascii="Traktir" w:eastAsia="Times New Roman" w:hAnsi="Traktir" w:cs="Times New Roman"/>
          <w:bCs/>
          <w:noProof/>
          <w:snapToGrid w:val="0"/>
          <w:color w:val="00FF00"/>
          <w:sz w:val="26"/>
          <w:szCs w:val="26"/>
          <w:lang w:val="uk-UA" w:eastAsia="uk-UA"/>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4367E1" w:rsidRDefault="005D04D9" w:rsidP="005D04D9">
      <w:pPr>
        <w:spacing w:after="0" w:line="240" w:lineRule="auto"/>
        <w:jc w:val="center"/>
        <w:rPr>
          <w:rFonts w:ascii="Times New Roman" w:eastAsia="Times New Roman" w:hAnsi="Times New Roman" w:cs="Times New Roman"/>
          <w:b/>
          <w:sz w:val="26"/>
          <w:szCs w:val="26"/>
          <w:lang w:val="uk-UA" w:eastAsia="ru-RU"/>
        </w:rPr>
      </w:pPr>
      <w:r w:rsidRPr="004367E1">
        <w:rPr>
          <w:rFonts w:ascii="Times New Roman" w:eastAsia="Times New Roman" w:hAnsi="Times New Roman" w:cs="Times New Roman"/>
          <w:b/>
          <w:sz w:val="26"/>
          <w:szCs w:val="26"/>
          <w:lang w:val="uk-UA" w:eastAsia="ru-RU"/>
        </w:rPr>
        <w:t>ПЕТРІВСЬКА СІЛЬСЬКА РАДА</w:t>
      </w:r>
    </w:p>
    <w:p w:rsidR="005D04D9" w:rsidRPr="004367E1" w:rsidRDefault="005D04D9" w:rsidP="005D04D9">
      <w:pPr>
        <w:spacing w:after="0" w:line="240" w:lineRule="auto"/>
        <w:rPr>
          <w:rFonts w:ascii="Times New Roman" w:eastAsia="Times New Roman" w:hAnsi="Times New Roman" w:cs="Times New Roman"/>
          <w:b/>
          <w:sz w:val="26"/>
          <w:szCs w:val="26"/>
          <w:lang w:val="uk-UA" w:eastAsia="ru-RU"/>
        </w:rPr>
      </w:pPr>
      <w:r w:rsidRPr="004367E1">
        <w:rPr>
          <w:rFonts w:ascii="Times New Roman" w:eastAsia="Times New Roman" w:hAnsi="Times New Roman" w:cs="Times New Roman"/>
          <w:b/>
          <w:sz w:val="26"/>
          <w:szCs w:val="26"/>
          <w:lang w:val="uk-UA" w:eastAsia="ru-RU"/>
        </w:rPr>
        <w:t xml:space="preserve">                  ВИШГОРОДСЬКОГО РАЙОНУ КИЇВСЬКОЇ ОБЛАСТІ</w:t>
      </w:r>
    </w:p>
    <w:p w:rsidR="005D04D9" w:rsidRPr="004367E1" w:rsidRDefault="0063637C" w:rsidP="005D04D9">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Сорок </w:t>
      </w:r>
      <w:r w:rsidR="008054B1">
        <w:rPr>
          <w:rFonts w:ascii="Times New Roman" w:eastAsia="Times New Roman" w:hAnsi="Times New Roman" w:cs="Times New Roman"/>
          <w:b/>
          <w:sz w:val="26"/>
          <w:szCs w:val="26"/>
          <w:lang w:val="uk-UA" w:eastAsia="ru-RU"/>
        </w:rPr>
        <w:t xml:space="preserve">третя </w:t>
      </w:r>
      <w:r w:rsidR="005D04D9" w:rsidRPr="004367E1">
        <w:rPr>
          <w:rFonts w:ascii="Times New Roman" w:eastAsia="Times New Roman" w:hAnsi="Times New Roman" w:cs="Times New Roman"/>
          <w:b/>
          <w:sz w:val="26"/>
          <w:szCs w:val="26"/>
          <w:lang w:val="uk-UA" w:eastAsia="ru-RU"/>
        </w:rPr>
        <w:t>сесія восьмого скликання</w:t>
      </w:r>
    </w:p>
    <w:p w:rsidR="005D04D9" w:rsidRPr="004367E1" w:rsidRDefault="005D04D9" w:rsidP="005D04D9">
      <w:pPr>
        <w:spacing w:after="0" w:line="240" w:lineRule="auto"/>
        <w:rPr>
          <w:rFonts w:ascii="Times New Roman" w:eastAsia="Times New Roman" w:hAnsi="Times New Roman" w:cs="Times New Roman"/>
          <w:sz w:val="26"/>
          <w:szCs w:val="26"/>
          <w:lang w:val="uk-UA" w:eastAsia="ru-RU"/>
        </w:rPr>
      </w:pPr>
    </w:p>
    <w:tbl>
      <w:tblPr>
        <w:tblW w:w="0" w:type="auto"/>
        <w:tblLook w:val="04A0" w:firstRow="1" w:lastRow="0" w:firstColumn="1" w:lastColumn="0" w:noHBand="0" w:noVBand="1"/>
      </w:tblPr>
      <w:tblGrid>
        <w:gridCol w:w="4787"/>
        <w:gridCol w:w="4784"/>
      </w:tblGrid>
      <w:tr w:rsidR="005D04D9" w:rsidRPr="004367E1" w:rsidTr="003B7EFE">
        <w:tc>
          <w:tcPr>
            <w:tcW w:w="4826" w:type="dxa"/>
          </w:tcPr>
          <w:p w:rsidR="005D04D9" w:rsidRPr="004367E1" w:rsidRDefault="008054B1" w:rsidP="008054B1">
            <w:pPr>
              <w:tabs>
                <w:tab w:val="left" w:pos="6750"/>
              </w:tabs>
              <w:spacing w:after="0"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w:t>
            </w:r>
            <w:r w:rsidR="00DA7317" w:rsidRPr="004367E1">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жовтня</w:t>
            </w:r>
            <w:r w:rsidR="0063637C">
              <w:rPr>
                <w:rFonts w:ascii="Times New Roman" w:eastAsia="Times New Roman" w:hAnsi="Times New Roman" w:cs="Times New Roman"/>
                <w:b/>
                <w:sz w:val="26"/>
                <w:szCs w:val="26"/>
                <w:lang w:val="uk-UA" w:eastAsia="ru-RU"/>
              </w:rPr>
              <w:t xml:space="preserve"> </w:t>
            </w:r>
            <w:r w:rsidR="00DF7169" w:rsidRPr="004367E1">
              <w:rPr>
                <w:rFonts w:ascii="Times New Roman" w:eastAsia="Times New Roman" w:hAnsi="Times New Roman" w:cs="Times New Roman"/>
                <w:b/>
                <w:sz w:val="26"/>
                <w:szCs w:val="26"/>
                <w:lang w:val="uk-UA" w:eastAsia="ru-RU"/>
              </w:rPr>
              <w:t>202</w:t>
            </w:r>
            <w:r w:rsidR="0063637C">
              <w:rPr>
                <w:rFonts w:ascii="Times New Roman" w:eastAsia="Times New Roman" w:hAnsi="Times New Roman" w:cs="Times New Roman"/>
                <w:b/>
                <w:sz w:val="26"/>
                <w:szCs w:val="26"/>
                <w:lang w:val="uk-UA" w:eastAsia="ru-RU"/>
              </w:rPr>
              <w:t>3</w:t>
            </w:r>
            <w:r w:rsidR="005D04D9" w:rsidRPr="004367E1">
              <w:rPr>
                <w:rFonts w:ascii="Times New Roman" w:eastAsia="Times New Roman" w:hAnsi="Times New Roman" w:cs="Times New Roman"/>
                <w:b/>
                <w:sz w:val="26"/>
                <w:szCs w:val="26"/>
                <w:lang w:val="uk-UA" w:eastAsia="ru-RU"/>
              </w:rPr>
              <w:t xml:space="preserve"> року</w:t>
            </w:r>
          </w:p>
        </w:tc>
        <w:tc>
          <w:tcPr>
            <w:tcW w:w="4826" w:type="dxa"/>
          </w:tcPr>
          <w:p w:rsidR="005D04D9" w:rsidRPr="004367E1" w:rsidRDefault="005D04D9" w:rsidP="00683773">
            <w:pPr>
              <w:tabs>
                <w:tab w:val="left" w:pos="6750"/>
              </w:tabs>
              <w:spacing w:after="0" w:line="240" w:lineRule="auto"/>
              <w:jc w:val="right"/>
              <w:rPr>
                <w:rFonts w:ascii="Times New Roman" w:eastAsia="Times New Roman" w:hAnsi="Times New Roman" w:cs="Times New Roman"/>
                <w:b/>
                <w:sz w:val="26"/>
                <w:szCs w:val="26"/>
                <w:lang w:val="en-US" w:eastAsia="ru-RU"/>
              </w:rPr>
            </w:pPr>
            <w:r w:rsidRPr="004367E1">
              <w:rPr>
                <w:rFonts w:ascii="Times New Roman" w:eastAsia="Times New Roman" w:hAnsi="Times New Roman" w:cs="Times New Roman"/>
                <w:b/>
                <w:sz w:val="26"/>
                <w:szCs w:val="26"/>
                <w:lang w:val="uk-UA" w:eastAsia="ru-RU"/>
              </w:rPr>
              <w:t>№</w:t>
            </w:r>
            <w:r w:rsidR="00905F36" w:rsidRPr="004367E1">
              <w:rPr>
                <w:rFonts w:ascii="Times New Roman" w:eastAsia="Times New Roman" w:hAnsi="Times New Roman" w:cs="Times New Roman"/>
                <w:b/>
                <w:sz w:val="26"/>
                <w:szCs w:val="26"/>
                <w:lang w:val="uk-UA" w:eastAsia="ru-RU"/>
              </w:rPr>
              <w:t xml:space="preserve"> </w:t>
            </w:r>
            <w:r w:rsidR="00683773">
              <w:rPr>
                <w:rFonts w:ascii="Times New Roman" w:eastAsia="Times New Roman" w:hAnsi="Times New Roman" w:cs="Times New Roman"/>
                <w:b/>
                <w:sz w:val="26"/>
                <w:szCs w:val="26"/>
                <w:lang w:val="uk-UA" w:eastAsia="ru-RU"/>
              </w:rPr>
              <w:t>1632</w:t>
            </w:r>
            <w:r w:rsidR="005B55CD">
              <w:rPr>
                <w:rFonts w:ascii="Times New Roman" w:eastAsia="Times New Roman" w:hAnsi="Times New Roman" w:cs="Times New Roman"/>
                <w:b/>
                <w:sz w:val="26"/>
                <w:szCs w:val="26"/>
                <w:lang w:val="uk-UA" w:eastAsia="ru-RU"/>
              </w:rPr>
              <w:t xml:space="preserve"> </w:t>
            </w:r>
          </w:p>
        </w:tc>
      </w:tr>
      <w:tr w:rsidR="005D04D9" w:rsidRPr="004367E1" w:rsidTr="003B7EFE">
        <w:tc>
          <w:tcPr>
            <w:tcW w:w="9652" w:type="dxa"/>
            <w:gridSpan w:val="2"/>
          </w:tcPr>
          <w:p w:rsidR="005D04D9" w:rsidRPr="004367E1" w:rsidRDefault="005D04D9" w:rsidP="005D04D9">
            <w:pPr>
              <w:spacing w:after="0" w:line="240" w:lineRule="auto"/>
              <w:jc w:val="center"/>
              <w:rPr>
                <w:rFonts w:ascii="Times New Roman" w:eastAsia="Times New Roman" w:hAnsi="Times New Roman" w:cs="Times New Roman"/>
                <w:sz w:val="26"/>
                <w:szCs w:val="26"/>
                <w:lang w:val="uk-UA" w:eastAsia="ru-RU"/>
              </w:rPr>
            </w:pPr>
            <w:r w:rsidRPr="004367E1">
              <w:rPr>
                <w:rFonts w:ascii="Times New Roman" w:eastAsia="Times New Roman" w:hAnsi="Times New Roman" w:cs="Times New Roman"/>
                <w:sz w:val="26"/>
                <w:szCs w:val="26"/>
                <w:lang w:val="uk-UA" w:eastAsia="ru-RU"/>
              </w:rPr>
              <w:t xml:space="preserve">  </w:t>
            </w:r>
            <w:r w:rsidRPr="004367E1">
              <w:rPr>
                <w:rFonts w:ascii="Times New Roman" w:eastAsia="Times New Roman" w:hAnsi="Times New Roman" w:cs="Times New Roman"/>
                <w:b/>
                <w:sz w:val="26"/>
                <w:szCs w:val="26"/>
                <w:lang w:val="uk-UA" w:eastAsia="ru-RU"/>
              </w:rPr>
              <w:t>РІШЕННЯ</w:t>
            </w:r>
          </w:p>
          <w:p w:rsidR="005D04D9" w:rsidRPr="004367E1" w:rsidRDefault="005D04D9" w:rsidP="005D04D9">
            <w:pPr>
              <w:tabs>
                <w:tab w:val="left" w:pos="6750"/>
              </w:tabs>
              <w:spacing w:after="0" w:line="240" w:lineRule="auto"/>
              <w:jc w:val="center"/>
              <w:rPr>
                <w:rFonts w:ascii="Times New Roman" w:eastAsia="Times New Roman" w:hAnsi="Times New Roman" w:cs="Times New Roman"/>
                <w:b/>
                <w:sz w:val="26"/>
                <w:szCs w:val="26"/>
                <w:lang w:val="uk-UA" w:eastAsia="ru-RU"/>
              </w:rPr>
            </w:pPr>
          </w:p>
        </w:tc>
      </w:tr>
    </w:tbl>
    <w:p w:rsidR="00753EC3" w:rsidRPr="00A25835" w:rsidRDefault="00753EC3" w:rsidP="00753EC3">
      <w:pPr>
        <w:spacing w:after="0" w:line="240" w:lineRule="auto"/>
        <w:rPr>
          <w:rFonts w:ascii="Times New Roman" w:hAnsi="Times New Roman" w:cs="Times New Roman"/>
          <w:b/>
          <w:i/>
          <w:sz w:val="18"/>
          <w:szCs w:val="26"/>
          <w:lang w:val="uk-UA"/>
        </w:rPr>
      </w:pPr>
    </w:p>
    <w:p w:rsidR="008054B1" w:rsidRDefault="00DF7169" w:rsidP="008054B1">
      <w:pPr>
        <w:spacing w:after="0" w:line="240" w:lineRule="auto"/>
        <w:rPr>
          <w:rFonts w:ascii="Times New Roman" w:hAnsi="Times New Roman" w:cs="Times New Roman"/>
          <w:b/>
          <w:i/>
          <w:sz w:val="26"/>
          <w:szCs w:val="26"/>
          <w:lang w:val="uk-UA"/>
        </w:rPr>
      </w:pPr>
      <w:r w:rsidRPr="004367E1">
        <w:rPr>
          <w:rFonts w:ascii="Times New Roman" w:hAnsi="Times New Roman" w:cs="Times New Roman"/>
          <w:b/>
          <w:i/>
          <w:sz w:val="26"/>
          <w:szCs w:val="26"/>
          <w:lang w:val="uk-UA"/>
        </w:rPr>
        <w:t xml:space="preserve">Про затвердження </w:t>
      </w:r>
      <w:r w:rsidR="008054B1">
        <w:rPr>
          <w:rFonts w:ascii="Times New Roman" w:hAnsi="Times New Roman" w:cs="Times New Roman"/>
          <w:b/>
          <w:i/>
          <w:sz w:val="26"/>
          <w:szCs w:val="26"/>
          <w:lang w:val="uk-UA"/>
        </w:rPr>
        <w:t xml:space="preserve">Статуту </w:t>
      </w:r>
    </w:p>
    <w:p w:rsidR="008054B1" w:rsidRDefault="008054B1" w:rsidP="008054B1">
      <w:pPr>
        <w:spacing w:after="0" w:line="240" w:lineRule="auto"/>
        <w:rPr>
          <w:rFonts w:ascii="Times New Roman" w:hAnsi="Times New Roman" w:cs="Times New Roman"/>
          <w:b/>
          <w:i/>
          <w:sz w:val="26"/>
          <w:szCs w:val="26"/>
          <w:lang w:val="uk-UA"/>
        </w:rPr>
      </w:pPr>
      <w:r w:rsidRPr="008054B1">
        <w:rPr>
          <w:rFonts w:ascii="Times New Roman" w:hAnsi="Times New Roman" w:cs="Times New Roman"/>
          <w:b/>
          <w:i/>
          <w:sz w:val="26"/>
          <w:szCs w:val="26"/>
          <w:lang w:val="uk-UA"/>
        </w:rPr>
        <w:t xml:space="preserve">комунального некомерційного підприємства </w:t>
      </w:r>
    </w:p>
    <w:p w:rsidR="008054B1" w:rsidRDefault="008054B1" w:rsidP="008054B1">
      <w:pPr>
        <w:spacing w:after="0" w:line="240" w:lineRule="auto"/>
        <w:rPr>
          <w:rFonts w:ascii="Times New Roman" w:hAnsi="Times New Roman" w:cs="Times New Roman"/>
          <w:b/>
          <w:i/>
          <w:sz w:val="26"/>
          <w:szCs w:val="26"/>
          <w:lang w:val="uk-UA"/>
        </w:rPr>
      </w:pPr>
      <w:r w:rsidRPr="008054B1">
        <w:rPr>
          <w:rFonts w:ascii="Times New Roman" w:hAnsi="Times New Roman" w:cs="Times New Roman"/>
          <w:b/>
          <w:i/>
          <w:sz w:val="26"/>
          <w:szCs w:val="26"/>
          <w:lang w:val="uk-UA"/>
        </w:rPr>
        <w:t>«Центр первинної медико-санітарної допомоги»</w:t>
      </w:r>
    </w:p>
    <w:p w:rsidR="00753EC3" w:rsidRPr="004367E1" w:rsidRDefault="008054B1" w:rsidP="008054B1">
      <w:pPr>
        <w:spacing w:after="0" w:line="240" w:lineRule="auto"/>
        <w:rPr>
          <w:rFonts w:ascii="Times New Roman" w:hAnsi="Times New Roman" w:cs="Times New Roman"/>
          <w:b/>
          <w:i/>
          <w:sz w:val="26"/>
          <w:szCs w:val="26"/>
          <w:lang w:val="uk-UA"/>
        </w:rPr>
      </w:pPr>
      <w:r w:rsidRPr="008054B1">
        <w:rPr>
          <w:rFonts w:ascii="Times New Roman" w:hAnsi="Times New Roman" w:cs="Times New Roman"/>
          <w:b/>
          <w:i/>
          <w:sz w:val="26"/>
          <w:szCs w:val="26"/>
          <w:lang w:val="uk-UA"/>
        </w:rPr>
        <w:t>Петрівської сільської ради</w:t>
      </w:r>
      <w:r>
        <w:rPr>
          <w:rFonts w:ascii="Times New Roman" w:hAnsi="Times New Roman" w:cs="Times New Roman"/>
          <w:b/>
          <w:i/>
          <w:sz w:val="26"/>
          <w:szCs w:val="26"/>
          <w:lang w:val="uk-UA"/>
        </w:rPr>
        <w:t xml:space="preserve"> у новій редакції</w:t>
      </w:r>
    </w:p>
    <w:p w:rsidR="008054B1" w:rsidRDefault="008054B1" w:rsidP="008B1B4F">
      <w:pPr>
        <w:spacing w:after="0" w:line="240" w:lineRule="auto"/>
        <w:ind w:firstLine="709"/>
        <w:jc w:val="both"/>
        <w:rPr>
          <w:rFonts w:ascii="Times New Roman" w:hAnsi="Times New Roman" w:cs="Times New Roman"/>
          <w:sz w:val="26"/>
          <w:szCs w:val="26"/>
          <w:lang w:val="uk-UA"/>
        </w:rPr>
      </w:pPr>
    </w:p>
    <w:p w:rsidR="00753EC3" w:rsidRPr="004367E1" w:rsidRDefault="00CA58B5" w:rsidP="008B1B4F">
      <w:pPr>
        <w:spacing w:after="0" w:line="240" w:lineRule="auto"/>
        <w:ind w:firstLine="709"/>
        <w:jc w:val="both"/>
        <w:rPr>
          <w:rFonts w:ascii="Times New Roman" w:hAnsi="Times New Roman" w:cs="Times New Roman"/>
          <w:sz w:val="26"/>
          <w:szCs w:val="26"/>
          <w:lang w:val="uk-UA"/>
        </w:rPr>
      </w:pPr>
      <w:r w:rsidRPr="00CA58B5">
        <w:rPr>
          <w:rFonts w:ascii="Times New Roman" w:hAnsi="Times New Roman" w:cs="Times New Roman"/>
          <w:sz w:val="26"/>
          <w:szCs w:val="26"/>
          <w:lang w:val="uk-UA"/>
        </w:rPr>
        <w:t xml:space="preserve">Відповідно до Цивільного кодексу України, Господарського кодексу України, статей </w:t>
      </w:r>
      <w:r>
        <w:rPr>
          <w:rFonts w:ascii="Times New Roman" w:hAnsi="Times New Roman" w:cs="Times New Roman"/>
          <w:sz w:val="26"/>
          <w:szCs w:val="26"/>
          <w:lang w:val="uk-UA"/>
        </w:rPr>
        <w:t>26</w:t>
      </w:r>
      <w:r w:rsidRPr="00CA58B5">
        <w:rPr>
          <w:rFonts w:ascii="Times New Roman" w:hAnsi="Times New Roman" w:cs="Times New Roman"/>
          <w:sz w:val="26"/>
          <w:szCs w:val="26"/>
          <w:lang w:val="uk-UA"/>
        </w:rPr>
        <w:t>, 59 Закону України «Про місцеве самоврядування в Україні»,</w:t>
      </w:r>
      <w:r>
        <w:rPr>
          <w:rFonts w:ascii="Times New Roman" w:hAnsi="Times New Roman" w:cs="Times New Roman"/>
          <w:sz w:val="26"/>
          <w:szCs w:val="26"/>
          <w:lang w:val="uk-UA"/>
        </w:rPr>
        <w:t xml:space="preserve"> </w:t>
      </w:r>
      <w:r w:rsidR="00273AF5" w:rsidRPr="00273AF5">
        <w:rPr>
          <w:rFonts w:ascii="Times New Roman" w:hAnsi="Times New Roman" w:cs="Times New Roman"/>
          <w:sz w:val="26"/>
          <w:szCs w:val="26"/>
          <w:lang w:val="uk-UA"/>
        </w:rPr>
        <w:t>Закону України «Про державну реєстрацію юридичних осіб, фізичних осіб - підприємців та громадських формувань»</w:t>
      </w:r>
      <w:r>
        <w:rPr>
          <w:rFonts w:ascii="Times New Roman" w:hAnsi="Times New Roman" w:cs="Times New Roman"/>
          <w:sz w:val="26"/>
          <w:szCs w:val="26"/>
          <w:lang w:val="uk-UA"/>
        </w:rPr>
        <w:t xml:space="preserve">, </w:t>
      </w:r>
      <w:r w:rsidR="00905F36" w:rsidRPr="004367E1">
        <w:rPr>
          <w:rFonts w:ascii="Times New Roman" w:hAnsi="Times New Roman" w:cs="Times New Roman"/>
          <w:sz w:val="26"/>
          <w:szCs w:val="26"/>
          <w:lang w:val="uk-UA"/>
        </w:rPr>
        <w:t>враховуючи висновки і рекомендації постійної комісії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r w:rsidR="000B4923" w:rsidRPr="004367E1">
        <w:rPr>
          <w:rFonts w:ascii="Times New Roman" w:hAnsi="Times New Roman" w:cs="Times New Roman"/>
          <w:bCs/>
          <w:sz w:val="26"/>
          <w:szCs w:val="26"/>
          <w:lang w:val="uk-UA"/>
        </w:rPr>
        <w:t>,</w:t>
      </w:r>
      <w:r w:rsidR="008C463B" w:rsidRPr="004367E1">
        <w:rPr>
          <w:rFonts w:ascii="Times New Roman" w:hAnsi="Times New Roman" w:cs="Times New Roman"/>
          <w:sz w:val="26"/>
          <w:szCs w:val="26"/>
          <w:lang w:val="uk-UA"/>
        </w:rPr>
        <w:t xml:space="preserve"> </w:t>
      </w:r>
      <w:r w:rsidR="00753EC3" w:rsidRPr="004367E1">
        <w:rPr>
          <w:rFonts w:ascii="Times New Roman" w:hAnsi="Times New Roman" w:cs="Times New Roman"/>
          <w:sz w:val="26"/>
          <w:szCs w:val="26"/>
          <w:lang w:val="uk-UA"/>
        </w:rPr>
        <w:t>сільська рада</w:t>
      </w:r>
    </w:p>
    <w:p w:rsidR="00753EC3" w:rsidRPr="004367E1" w:rsidRDefault="00753EC3" w:rsidP="008B1B4F">
      <w:pPr>
        <w:spacing w:after="0" w:line="240" w:lineRule="auto"/>
        <w:ind w:firstLine="709"/>
        <w:jc w:val="both"/>
        <w:rPr>
          <w:rFonts w:ascii="Times New Roman" w:hAnsi="Times New Roman" w:cs="Times New Roman"/>
          <w:sz w:val="26"/>
          <w:szCs w:val="26"/>
          <w:lang w:val="uk-UA"/>
        </w:rPr>
      </w:pPr>
    </w:p>
    <w:p w:rsidR="000B4923" w:rsidRDefault="00905F36" w:rsidP="008B1B4F">
      <w:pPr>
        <w:spacing w:after="0" w:line="240" w:lineRule="auto"/>
        <w:ind w:firstLine="709"/>
        <w:jc w:val="center"/>
        <w:rPr>
          <w:rFonts w:ascii="Times New Roman" w:hAnsi="Times New Roman" w:cs="Times New Roman"/>
          <w:b/>
          <w:sz w:val="26"/>
          <w:szCs w:val="26"/>
          <w:lang w:val="uk-UA"/>
        </w:rPr>
      </w:pPr>
      <w:r w:rsidRPr="004367E1">
        <w:rPr>
          <w:rFonts w:ascii="Times New Roman" w:hAnsi="Times New Roman" w:cs="Times New Roman"/>
          <w:b/>
          <w:sz w:val="26"/>
          <w:szCs w:val="26"/>
          <w:lang w:val="uk-UA"/>
        </w:rPr>
        <w:t>ВИРІШИЛА:</w:t>
      </w:r>
    </w:p>
    <w:p w:rsidR="00A25835" w:rsidRPr="004367E1" w:rsidRDefault="00A25835" w:rsidP="008B1B4F">
      <w:pPr>
        <w:spacing w:after="0" w:line="240" w:lineRule="auto"/>
        <w:ind w:firstLine="709"/>
        <w:jc w:val="center"/>
        <w:rPr>
          <w:rFonts w:ascii="Times New Roman" w:hAnsi="Times New Roman" w:cs="Times New Roman"/>
          <w:b/>
          <w:sz w:val="26"/>
          <w:szCs w:val="26"/>
          <w:lang w:val="uk-UA"/>
        </w:rPr>
      </w:pPr>
    </w:p>
    <w:p w:rsidR="00EE1A76" w:rsidRDefault="008054B1" w:rsidP="008B1B4F">
      <w:pPr>
        <w:spacing w:after="0" w:line="24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1. </w:t>
      </w:r>
      <w:r w:rsidRPr="008054B1">
        <w:rPr>
          <w:rFonts w:ascii="Times New Roman" w:hAnsi="Times New Roman" w:cs="Times New Roman"/>
          <w:sz w:val="26"/>
          <w:szCs w:val="26"/>
          <w:lang w:val="uk-UA"/>
        </w:rPr>
        <w:t>Затвердити Статут комунального некомерційного підприємства «Центр первинної медико-санітарної допомоги» Петрівської</w:t>
      </w:r>
      <w:r>
        <w:rPr>
          <w:rFonts w:ascii="Times New Roman" w:hAnsi="Times New Roman" w:cs="Times New Roman"/>
          <w:sz w:val="26"/>
          <w:szCs w:val="26"/>
          <w:lang w:val="uk-UA"/>
        </w:rPr>
        <w:t xml:space="preserve"> сільської ради у новій редакції</w:t>
      </w:r>
      <w:r w:rsidRPr="008054B1">
        <w:rPr>
          <w:rFonts w:ascii="Times New Roman" w:hAnsi="Times New Roman" w:cs="Times New Roman"/>
          <w:sz w:val="26"/>
          <w:szCs w:val="26"/>
          <w:lang w:val="uk-UA"/>
        </w:rPr>
        <w:t>, що додається</w:t>
      </w:r>
      <w:r>
        <w:rPr>
          <w:rFonts w:ascii="Times New Roman" w:hAnsi="Times New Roman" w:cs="Times New Roman"/>
          <w:sz w:val="26"/>
          <w:szCs w:val="26"/>
          <w:lang w:val="uk-UA"/>
        </w:rPr>
        <w:t>.</w:t>
      </w:r>
    </w:p>
    <w:p w:rsidR="008054B1" w:rsidRDefault="008054B1" w:rsidP="00273AF5">
      <w:pPr>
        <w:spacing w:after="0" w:line="24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2. </w:t>
      </w:r>
      <w:r w:rsidR="00273AF5">
        <w:rPr>
          <w:rFonts w:ascii="Times New Roman" w:hAnsi="Times New Roman" w:cs="Times New Roman"/>
          <w:sz w:val="26"/>
          <w:szCs w:val="26"/>
          <w:lang w:val="uk-UA"/>
        </w:rPr>
        <w:t xml:space="preserve">Директору </w:t>
      </w:r>
      <w:r w:rsidR="00273AF5" w:rsidRPr="00273AF5">
        <w:rPr>
          <w:rFonts w:ascii="Times New Roman" w:hAnsi="Times New Roman" w:cs="Times New Roman"/>
          <w:sz w:val="26"/>
          <w:szCs w:val="26"/>
          <w:lang w:val="uk-UA"/>
        </w:rPr>
        <w:t>комунального некомерційного підприємства «Центр первинної медико-санітарної допомоги» Петрівської сільської ради</w:t>
      </w:r>
      <w:r w:rsidR="00273AF5" w:rsidRPr="00273AF5">
        <w:rPr>
          <w:lang w:val="uk-UA"/>
        </w:rPr>
        <w:t xml:space="preserve"> </w:t>
      </w:r>
      <w:r w:rsidR="00273AF5" w:rsidRPr="00273AF5">
        <w:rPr>
          <w:rFonts w:ascii="Times New Roman" w:hAnsi="Times New Roman" w:cs="Times New Roman"/>
          <w:sz w:val="26"/>
          <w:szCs w:val="26"/>
          <w:lang w:val="uk-UA"/>
        </w:rPr>
        <w:t>здійснити організаційні заходи щодо державної реєстрації змін до установчих документів.</w:t>
      </w:r>
    </w:p>
    <w:p w:rsidR="009A03C6" w:rsidRPr="009A03C6" w:rsidRDefault="009A03C6" w:rsidP="009A03C6">
      <w:pPr>
        <w:spacing w:after="0" w:line="24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3. </w:t>
      </w:r>
      <w:r w:rsidRPr="009A03C6">
        <w:rPr>
          <w:rFonts w:ascii="Times New Roman" w:hAnsi="Times New Roman" w:cs="Times New Roman"/>
          <w:sz w:val="26"/>
          <w:szCs w:val="26"/>
          <w:lang w:val="uk-UA"/>
        </w:rPr>
        <w:t>Визнати таким, що втрати</w:t>
      </w:r>
      <w:r>
        <w:rPr>
          <w:rFonts w:ascii="Times New Roman" w:hAnsi="Times New Roman" w:cs="Times New Roman"/>
          <w:sz w:val="26"/>
          <w:szCs w:val="26"/>
          <w:lang w:val="uk-UA"/>
        </w:rPr>
        <w:t>в</w:t>
      </w:r>
      <w:r w:rsidRPr="009A03C6">
        <w:rPr>
          <w:rFonts w:ascii="Times New Roman" w:hAnsi="Times New Roman" w:cs="Times New Roman"/>
          <w:sz w:val="26"/>
          <w:szCs w:val="26"/>
          <w:lang w:val="uk-UA"/>
        </w:rPr>
        <w:t xml:space="preserve"> чинність</w:t>
      </w:r>
      <w:r>
        <w:rPr>
          <w:rFonts w:ascii="Times New Roman" w:hAnsi="Times New Roman" w:cs="Times New Roman"/>
          <w:sz w:val="26"/>
          <w:szCs w:val="26"/>
          <w:lang w:val="uk-UA"/>
        </w:rPr>
        <w:t xml:space="preserve"> пункт 2 рішення Петрівської сільської ради від 25.12.2020 </w:t>
      </w:r>
      <w:r w:rsidR="00D544D4">
        <w:rPr>
          <w:rFonts w:ascii="Times New Roman" w:hAnsi="Times New Roman" w:cs="Times New Roman"/>
          <w:sz w:val="26"/>
          <w:szCs w:val="26"/>
          <w:lang w:val="uk-UA"/>
        </w:rPr>
        <w:t xml:space="preserve">№ 43 </w:t>
      </w:r>
      <w:r>
        <w:rPr>
          <w:rFonts w:ascii="Times New Roman" w:hAnsi="Times New Roman" w:cs="Times New Roman"/>
          <w:sz w:val="26"/>
          <w:szCs w:val="26"/>
          <w:lang w:val="uk-UA"/>
        </w:rPr>
        <w:t>«</w:t>
      </w:r>
      <w:r w:rsidRPr="009A03C6">
        <w:rPr>
          <w:rFonts w:ascii="Times New Roman" w:hAnsi="Times New Roman" w:cs="Times New Roman"/>
          <w:sz w:val="26"/>
          <w:szCs w:val="26"/>
          <w:lang w:val="uk-UA"/>
        </w:rPr>
        <w:t>Про створення комунального некомерційного</w:t>
      </w:r>
      <w:r>
        <w:rPr>
          <w:rFonts w:ascii="Times New Roman" w:hAnsi="Times New Roman" w:cs="Times New Roman"/>
          <w:sz w:val="26"/>
          <w:szCs w:val="26"/>
          <w:lang w:val="uk-UA"/>
        </w:rPr>
        <w:t xml:space="preserve"> </w:t>
      </w:r>
      <w:r w:rsidRPr="009A03C6">
        <w:rPr>
          <w:rFonts w:ascii="Times New Roman" w:hAnsi="Times New Roman" w:cs="Times New Roman"/>
          <w:sz w:val="26"/>
          <w:szCs w:val="26"/>
          <w:lang w:val="uk-UA"/>
        </w:rPr>
        <w:t>підприємства «Центр первинної медико-санітарної допомоги» Петрівської сільської ради</w:t>
      </w:r>
      <w:r>
        <w:rPr>
          <w:rFonts w:ascii="Times New Roman" w:hAnsi="Times New Roman" w:cs="Times New Roman"/>
          <w:sz w:val="26"/>
          <w:szCs w:val="26"/>
          <w:lang w:val="uk-UA"/>
        </w:rPr>
        <w:t>»</w:t>
      </w:r>
      <w:r w:rsidR="00EF6120">
        <w:rPr>
          <w:rFonts w:ascii="Times New Roman" w:hAnsi="Times New Roman" w:cs="Times New Roman"/>
          <w:sz w:val="26"/>
          <w:szCs w:val="26"/>
          <w:lang w:val="uk-UA"/>
        </w:rPr>
        <w:t>.</w:t>
      </w:r>
    </w:p>
    <w:p w:rsidR="00011871" w:rsidRPr="004367E1" w:rsidRDefault="009A03C6" w:rsidP="008B1B4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lang w:val="uk-UA"/>
        </w:rPr>
        <w:t>4</w:t>
      </w:r>
      <w:r w:rsidR="00011871" w:rsidRPr="004367E1">
        <w:rPr>
          <w:rFonts w:ascii="Times New Roman" w:hAnsi="Times New Roman" w:cs="Times New Roman"/>
          <w:sz w:val="26"/>
          <w:szCs w:val="26"/>
          <w:lang w:val="uk-UA"/>
        </w:rPr>
        <w:t>. Контроль за виконанням цього рішення покласти на постійну комісію сільської ради з питань</w:t>
      </w:r>
      <w:r w:rsidR="008054B1">
        <w:rPr>
          <w:rFonts w:ascii="Times New Roman" w:hAnsi="Times New Roman" w:cs="Times New Roman"/>
          <w:sz w:val="26"/>
          <w:szCs w:val="26"/>
          <w:lang w:val="uk-UA"/>
        </w:rPr>
        <w:t xml:space="preserve"> </w:t>
      </w:r>
      <w:r w:rsidR="008054B1" w:rsidRPr="008054B1">
        <w:rPr>
          <w:rFonts w:ascii="Times New Roman" w:hAnsi="Times New Roman" w:cs="Times New Roman"/>
          <w:sz w:val="26"/>
          <w:szCs w:val="26"/>
          <w:lang w:val="uk-UA"/>
        </w:rPr>
        <w:t>з питань освіти, культури, духовності, охорони здоров’я, материнства, дитинства, соціального захисту населення, сім’ї, молоді, спорту та туризму</w:t>
      </w:r>
      <w:r w:rsidR="00011871" w:rsidRPr="004367E1">
        <w:rPr>
          <w:rFonts w:ascii="Times New Roman" w:hAnsi="Times New Roman" w:cs="Times New Roman"/>
          <w:sz w:val="26"/>
          <w:szCs w:val="26"/>
          <w:lang w:val="uk-UA"/>
        </w:rPr>
        <w:t>.</w:t>
      </w:r>
    </w:p>
    <w:p w:rsidR="004367E1" w:rsidRDefault="004367E1" w:rsidP="005B55CD">
      <w:pPr>
        <w:spacing w:after="0" w:line="240" w:lineRule="auto"/>
        <w:jc w:val="both"/>
        <w:rPr>
          <w:rFonts w:ascii="Times New Roman" w:hAnsi="Times New Roman" w:cs="Times New Roman"/>
          <w:b/>
          <w:i/>
          <w:sz w:val="26"/>
          <w:szCs w:val="26"/>
          <w:lang w:val="uk-UA"/>
        </w:rPr>
      </w:pPr>
    </w:p>
    <w:p w:rsidR="004367E1" w:rsidRDefault="004367E1" w:rsidP="005B55CD">
      <w:pPr>
        <w:spacing w:after="0" w:line="240" w:lineRule="auto"/>
        <w:jc w:val="both"/>
        <w:rPr>
          <w:rFonts w:ascii="Times New Roman" w:hAnsi="Times New Roman" w:cs="Times New Roman"/>
          <w:b/>
          <w:i/>
          <w:sz w:val="26"/>
          <w:szCs w:val="26"/>
          <w:lang w:val="uk-UA"/>
        </w:rPr>
      </w:pPr>
    </w:p>
    <w:p w:rsidR="00683773" w:rsidRDefault="00683773" w:rsidP="005B55CD">
      <w:pPr>
        <w:spacing w:after="0" w:line="240" w:lineRule="auto"/>
        <w:jc w:val="both"/>
        <w:rPr>
          <w:rFonts w:ascii="Times New Roman" w:hAnsi="Times New Roman" w:cs="Times New Roman"/>
          <w:b/>
          <w:i/>
          <w:sz w:val="26"/>
          <w:szCs w:val="26"/>
          <w:lang w:val="uk-UA"/>
        </w:rPr>
      </w:pPr>
    </w:p>
    <w:p w:rsidR="00CA58B5" w:rsidRDefault="00683773" w:rsidP="00F44FB7">
      <w:pPr>
        <w:spacing w:after="0" w:line="240" w:lineRule="auto"/>
        <w:jc w:val="both"/>
        <w:rPr>
          <w:rFonts w:ascii="Times New Roman" w:hAnsi="Times New Roman" w:cs="Times New Roman"/>
          <w:b/>
          <w:i/>
          <w:sz w:val="26"/>
          <w:szCs w:val="26"/>
          <w:lang w:val="uk-UA"/>
        </w:rPr>
      </w:pPr>
      <w:r w:rsidRPr="00683773">
        <w:rPr>
          <w:rFonts w:ascii="Times New Roman" w:hAnsi="Times New Roman" w:cs="Times New Roman"/>
          <w:b/>
          <w:i/>
          <w:sz w:val="26"/>
          <w:szCs w:val="26"/>
          <w:lang w:val="uk-UA"/>
        </w:rPr>
        <w:t>Секретар сільської ради                                               Світлана КОСТЮК</w:t>
      </w:r>
    </w:p>
    <w:p w:rsidR="00CA58B5" w:rsidRDefault="00CA58B5" w:rsidP="00F44FB7">
      <w:pPr>
        <w:spacing w:after="0" w:line="240" w:lineRule="auto"/>
        <w:jc w:val="both"/>
        <w:rPr>
          <w:rFonts w:ascii="Times New Roman" w:hAnsi="Times New Roman" w:cs="Times New Roman"/>
          <w:b/>
          <w:i/>
          <w:sz w:val="26"/>
          <w:szCs w:val="26"/>
          <w:lang w:val="uk-UA"/>
        </w:rPr>
      </w:pPr>
    </w:p>
    <w:p w:rsidR="00CA58B5" w:rsidRDefault="00CA58B5" w:rsidP="00CA58B5">
      <w:pPr>
        <w:tabs>
          <w:tab w:val="left" w:pos="4536"/>
        </w:tabs>
        <w:spacing w:after="0" w:line="240" w:lineRule="auto"/>
        <w:ind w:left="4536"/>
        <w:jc w:val="both"/>
        <w:rPr>
          <w:rFonts w:ascii="Times New Roman" w:eastAsia="Times New Roman" w:hAnsi="Times New Roman" w:cs="Times New Roman"/>
          <w:b/>
          <w:sz w:val="28"/>
          <w:szCs w:val="28"/>
          <w:lang w:val="uk-UA" w:eastAsia="uk-UA"/>
        </w:rPr>
      </w:pPr>
    </w:p>
    <w:p w:rsidR="00683773" w:rsidRDefault="00683773" w:rsidP="00CA58B5">
      <w:pPr>
        <w:tabs>
          <w:tab w:val="left" w:pos="4536"/>
        </w:tabs>
        <w:spacing w:after="0" w:line="240" w:lineRule="auto"/>
        <w:ind w:left="4536"/>
        <w:jc w:val="both"/>
        <w:rPr>
          <w:rFonts w:ascii="Times New Roman" w:eastAsia="Times New Roman" w:hAnsi="Times New Roman" w:cs="Times New Roman"/>
          <w:b/>
          <w:sz w:val="28"/>
          <w:szCs w:val="28"/>
          <w:lang w:val="uk-UA" w:eastAsia="uk-UA"/>
        </w:rPr>
      </w:pPr>
    </w:p>
    <w:p w:rsidR="00CA58B5" w:rsidRPr="00CA58B5" w:rsidRDefault="00CA58B5" w:rsidP="00CA58B5">
      <w:pPr>
        <w:tabs>
          <w:tab w:val="left" w:pos="4536"/>
        </w:tabs>
        <w:spacing w:after="0" w:line="240" w:lineRule="auto"/>
        <w:ind w:left="4536"/>
        <w:jc w:val="both"/>
        <w:rPr>
          <w:rFonts w:ascii="Times New Roman" w:eastAsia="Times New Roman" w:hAnsi="Times New Roman" w:cs="Times New Roman"/>
          <w:b/>
          <w:sz w:val="28"/>
          <w:szCs w:val="28"/>
          <w:lang w:val="uk-UA" w:eastAsia="uk-UA"/>
        </w:rPr>
      </w:pPr>
      <w:bookmarkStart w:id="0" w:name="_GoBack"/>
      <w:r w:rsidRPr="00CA58B5">
        <w:rPr>
          <w:rFonts w:ascii="Times New Roman" w:eastAsia="Times New Roman" w:hAnsi="Times New Roman" w:cs="Times New Roman"/>
          <w:b/>
          <w:sz w:val="28"/>
          <w:szCs w:val="28"/>
          <w:lang w:val="uk-UA" w:eastAsia="uk-UA"/>
        </w:rPr>
        <w:lastRenderedPageBreak/>
        <w:t>ЗАТВЕРДЖЕНО</w:t>
      </w:r>
    </w:p>
    <w:p w:rsidR="00CA58B5" w:rsidRPr="00CA58B5" w:rsidRDefault="00CA58B5" w:rsidP="00CA58B5">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sidRPr="00CA58B5">
        <w:rPr>
          <w:rFonts w:ascii="Times New Roman" w:eastAsia="Times New Roman" w:hAnsi="Times New Roman" w:cs="Times New Roman"/>
          <w:b/>
          <w:sz w:val="28"/>
          <w:szCs w:val="28"/>
          <w:lang w:val="uk-UA" w:eastAsia="uk-UA"/>
        </w:rPr>
        <w:t>рішенням сільської ради</w:t>
      </w:r>
    </w:p>
    <w:p w:rsidR="00CA58B5" w:rsidRPr="00CA58B5" w:rsidRDefault="00CA58B5" w:rsidP="00CA58B5">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sidRPr="00CA58B5">
        <w:rPr>
          <w:rFonts w:ascii="Times New Roman" w:eastAsia="Times New Roman" w:hAnsi="Times New Roman" w:cs="Times New Roman"/>
          <w:b/>
          <w:sz w:val="28"/>
          <w:szCs w:val="28"/>
          <w:lang w:val="uk-UA" w:eastAsia="uk-UA"/>
        </w:rPr>
        <w:t xml:space="preserve">від </w:t>
      </w:r>
      <w:r w:rsidR="00683773">
        <w:rPr>
          <w:rFonts w:ascii="Times New Roman" w:eastAsia="Times New Roman" w:hAnsi="Times New Roman" w:cs="Times New Roman"/>
          <w:b/>
          <w:sz w:val="28"/>
          <w:szCs w:val="28"/>
          <w:lang w:val="uk-UA" w:eastAsia="uk-UA"/>
        </w:rPr>
        <w:t>20.10.2023 № 1632</w:t>
      </w:r>
    </w:p>
    <w:p w:rsidR="00CA58B5" w:rsidRPr="00CA58B5" w:rsidRDefault="00F703D5" w:rsidP="00CA58B5">
      <w:pPr>
        <w:spacing w:after="0" w:line="240" w:lineRule="auto"/>
        <w:ind w:left="3828" w:firstLine="708"/>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Секретар сільської ради</w:t>
      </w:r>
    </w:p>
    <w:p w:rsidR="00CA58B5" w:rsidRPr="00CA58B5" w:rsidRDefault="00CA58B5" w:rsidP="00CA58B5">
      <w:pPr>
        <w:spacing w:after="0" w:line="240" w:lineRule="auto"/>
        <w:ind w:left="3828" w:firstLine="708"/>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 xml:space="preserve">                           </w:t>
      </w:r>
      <w:r w:rsidR="00F703D5">
        <w:rPr>
          <w:rFonts w:ascii="Times New Roman" w:eastAsia="Times New Roman" w:hAnsi="Times New Roman" w:cs="Times New Roman"/>
          <w:b/>
          <w:sz w:val="28"/>
          <w:szCs w:val="28"/>
          <w:lang w:val="uk-UA"/>
        </w:rPr>
        <w:t>Світлана Костюк</w:t>
      </w: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hd w:val="clear" w:color="auto" w:fill="FFFFFF"/>
        <w:spacing w:after="0" w:line="240" w:lineRule="auto"/>
        <w:jc w:val="right"/>
        <w:rPr>
          <w:rFonts w:ascii="Times New Roman" w:eastAsia="Times New Roman" w:hAnsi="Times New Roman" w:cs="Times New Roman"/>
          <w:color w:val="000000"/>
          <w:sz w:val="28"/>
          <w:szCs w:val="28"/>
          <w:lang w:val="uk-UA" w:eastAsia="ru-RU"/>
        </w:rPr>
      </w:pPr>
    </w:p>
    <w:p w:rsidR="00CA58B5" w:rsidRPr="00CA58B5" w:rsidRDefault="00CA58B5" w:rsidP="00CA58B5">
      <w:pPr>
        <w:spacing w:after="0" w:line="240" w:lineRule="auto"/>
        <w:jc w:val="center"/>
        <w:rPr>
          <w:rFonts w:ascii="Times New Roman" w:eastAsia="Times New Roman" w:hAnsi="Times New Roman" w:cs="Times New Roman"/>
          <w:b/>
          <w:color w:val="000000"/>
          <w:sz w:val="28"/>
          <w:szCs w:val="28"/>
          <w:lang w:val="uk-UA" w:eastAsia="ru-RU"/>
        </w:rPr>
      </w:pPr>
    </w:p>
    <w:p w:rsidR="00CA58B5" w:rsidRPr="00CA58B5" w:rsidRDefault="00CA58B5" w:rsidP="00CA58B5">
      <w:pPr>
        <w:spacing w:after="0" w:line="240" w:lineRule="auto"/>
        <w:jc w:val="center"/>
        <w:rPr>
          <w:rFonts w:ascii="Times New Roman" w:eastAsia="Times New Roman" w:hAnsi="Times New Roman" w:cs="Times New Roman"/>
          <w:b/>
          <w:sz w:val="40"/>
          <w:szCs w:val="28"/>
          <w:lang w:val="uk-UA" w:eastAsia="uk-UA"/>
        </w:rPr>
      </w:pPr>
      <w:r w:rsidRPr="00CA58B5">
        <w:rPr>
          <w:rFonts w:ascii="Times New Roman" w:eastAsia="Times New Roman" w:hAnsi="Times New Roman" w:cs="Times New Roman"/>
          <w:b/>
          <w:sz w:val="40"/>
          <w:szCs w:val="28"/>
          <w:lang w:val="uk-UA" w:eastAsia="uk-UA"/>
        </w:rPr>
        <w:t xml:space="preserve">Статут </w:t>
      </w:r>
    </w:p>
    <w:p w:rsidR="00CA58B5" w:rsidRPr="00CA58B5" w:rsidRDefault="00CA58B5" w:rsidP="00CA58B5">
      <w:pPr>
        <w:spacing w:after="0" w:line="240" w:lineRule="auto"/>
        <w:jc w:val="center"/>
        <w:rPr>
          <w:rFonts w:ascii="Times New Roman" w:eastAsia="Times New Roman" w:hAnsi="Times New Roman" w:cs="Times New Roman"/>
          <w:b/>
          <w:color w:val="000000"/>
          <w:sz w:val="40"/>
          <w:szCs w:val="28"/>
          <w:lang w:val="uk-UA" w:eastAsia="uk-UA"/>
        </w:rPr>
      </w:pPr>
      <w:r w:rsidRPr="00CA58B5">
        <w:rPr>
          <w:rFonts w:ascii="Times New Roman" w:eastAsia="Times New Roman" w:hAnsi="Times New Roman" w:cs="Times New Roman"/>
          <w:b/>
          <w:bCs/>
          <w:color w:val="000000"/>
          <w:sz w:val="40"/>
          <w:szCs w:val="28"/>
          <w:lang w:val="uk-UA" w:eastAsia="uk-UA"/>
        </w:rPr>
        <w:t>комунального некомерційного підприємства</w:t>
      </w:r>
    </w:p>
    <w:p w:rsidR="00CA58B5" w:rsidRPr="00CA58B5" w:rsidRDefault="00CA58B5" w:rsidP="00CA58B5">
      <w:pPr>
        <w:spacing w:after="0" w:line="240" w:lineRule="auto"/>
        <w:jc w:val="center"/>
        <w:rPr>
          <w:rFonts w:ascii="Times New Roman" w:eastAsia="Times New Roman" w:hAnsi="Times New Roman" w:cs="Times New Roman"/>
          <w:b/>
          <w:bCs/>
          <w:color w:val="000000"/>
          <w:sz w:val="40"/>
          <w:szCs w:val="28"/>
          <w:lang w:val="uk-UA" w:eastAsia="uk-UA"/>
        </w:rPr>
      </w:pPr>
      <w:r w:rsidRPr="00CA58B5">
        <w:rPr>
          <w:rFonts w:ascii="Times New Roman" w:eastAsia="Times New Roman" w:hAnsi="Times New Roman" w:cs="Times New Roman"/>
          <w:b/>
          <w:bCs/>
          <w:color w:val="000000"/>
          <w:sz w:val="40"/>
          <w:szCs w:val="28"/>
          <w:lang w:val="uk-UA" w:eastAsia="uk-UA"/>
        </w:rPr>
        <w:t>«Центр первинної медико-санітарної допомоги» Петрівської сільської ради</w:t>
      </w: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200" w:line="276" w:lineRule="auto"/>
        <w:jc w:val="center"/>
        <w:rPr>
          <w:rFonts w:ascii="Times New Roman" w:eastAsia="Times New Roman" w:hAnsi="Times New Roman" w:cs="Times New Roman"/>
          <w:b/>
          <w:lang w:val="uk-UA" w:eastAsia="uk-UA"/>
        </w:rPr>
      </w:pPr>
    </w:p>
    <w:p w:rsidR="00CA58B5" w:rsidRPr="00CA58B5" w:rsidRDefault="00CA58B5" w:rsidP="00CA58B5">
      <w:pPr>
        <w:spacing w:after="0" w:line="240" w:lineRule="auto"/>
        <w:jc w:val="center"/>
        <w:rPr>
          <w:rFonts w:ascii="Times New Roman" w:eastAsia="Times New Roman" w:hAnsi="Times New Roman" w:cs="Times New Roman"/>
          <w:b/>
          <w:sz w:val="28"/>
          <w:lang w:val="uk-UA" w:eastAsia="uk-UA"/>
        </w:rPr>
      </w:pPr>
      <w:r w:rsidRPr="00CA58B5">
        <w:rPr>
          <w:rFonts w:ascii="Times New Roman" w:eastAsia="Times New Roman" w:hAnsi="Times New Roman" w:cs="Times New Roman"/>
          <w:b/>
          <w:sz w:val="28"/>
          <w:lang w:val="uk-UA" w:eastAsia="uk-UA"/>
        </w:rPr>
        <w:t xml:space="preserve">с. Нові Петрівці – 2023 </w:t>
      </w:r>
    </w:p>
    <w:p w:rsidR="00CA58B5" w:rsidRDefault="00CA58B5" w:rsidP="00CA58B5">
      <w:pPr>
        <w:shd w:val="clear" w:color="auto" w:fill="FFFFFF"/>
        <w:spacing w:after="0" w:line="240" w:lineRule="auto"/>
        <w:jc w:val="both"/>
        <w:rPr>
          <w:rFonts w:ascii="Times New Roman" w:eastAsia="Times New Roman" w:hAnsi="Times New Roman" w:cs="Times New Roman"/>
          <w:b/>
          <w:sz w:val="28"/>
          <w:szCs w:val="28"/>
          <w:lang w:val="uk-UA"/>
        </w:rPr>
      </w:pPr>
    </w:p>
    <w:p w:rsidR="00472F73" w:rsidRPr="00CA58B5" w:rsidRDefault="00472F73" w:rsidP="00CA58B5">
      <w:pPr>
        <w:shd w:val="clear" w:color="auto" w:fill="FFFFFF"/>
        <w:spacing w:after="0" w:line="240" w:lineRule="auto"/>
        <w:jc w:val="both"/>
        <w:rPr>
          <w:rFonts w:ascii="Times New Roman" w:eastAsia="Times New Roman" w:hAnsi="Times New Roman" w:cs="Times New Roman"/>
          <w:b/>
          <w:sz w:val="28"/>
          <w:szCs w:val="28"/>
          <w:lang w:val="uk-UA"/>
        </w:rPr>
      </w:pPr>
    </w:p>
    <w:p w:rsidR="00CA58B5" w:rsidRPr="00CA58B5" w:rsidRDefault="00CA58B5" w:rsidP="00CA58B5">
      <w:pPr>
        <w:shd w:val="clear" w:color="auto" w:fill="FFFFFF"/>
        <w:spacing w:after="0" w:line="240" w:lineRule="auto"/>
        <w:jc w:val="center"/>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lastRenderedPageBreak/>
        <w:t>1. Загальні положення</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 КОМУНАЛЬНЕ НЕКОМЕРЦІЙНЕ ПІДПРИЄМСТВО </w:t>
      </w:r>
      <w:r w:rsidRPr="00CA58B5">
        <w:rPr>
          <w:rFonts w:ascii="Times New Roman" w:eastAsia="Times New Roman" w:hAnsi="Times New Roman" w:cs="Times New Roman"/>
          <w:color w:val="000000"/>
          <w:sz w:val="28"/>
          <w:szCs w:val="28"/>
          <w:lang w:val="uk-UA" w:eastAsia="ru-RU"/>
        </w:rPr>
        <w:t>«Центр первинної медико-санітарної допомоги» Петрівської сільської ради</w:t>
      </w:r>
      <w:r w:rsidRPr="00CA58B5">
        <w:rPr>
          <w:rFonts w:ascii="Times New Roman" w:eastAsia="Times New Roman" w:hAnsi="Times New Roman" w:cs="Times New Roman"/>
          <w:sz w:val="28"/>
          <w:szCs w:val="28"/>
          <w:lang w:val="uk-UA"/>
        </w:rPr>
        <w:t xml:space="preserve"> (надалі – Підприємство) є закладом охорони здоров’я – комунальним унітарним некомерційним підприємством, що надає медичну допомогу будь-яким особам в порядку та на умовах, встановлених законодавством України та цим Статутом, а також вживає заходів із профілактики захворювань населення та підтримання громадського здоров’я.</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1.2. Підприємство створене згідно з рішенням</w:t>
      </w:r>
      <w:r w:rsidR="007B244D">
        <w:rPr>
          <w:rFonts w:ascii="Times New Roman" w:eastAsia="Times New Roman" w:hAnsi="Times New Roman" w:cs="Times New Roman"/>
          <w:sz w:val="28"/>
          <w:szCs w:val="28"/>
          <w:lang w:val="uk-UA"/>
        </w:rPr>
        <w:t xml:space="preserve"> </w:t>
      </w:r>
      <w:r w:rsidRPr="00CA58B5">
        <w:rPr>
          <w:rFonts w:ascii="Times New Roman" w:eastAsia="Times New Roman" w:hAnsi="Times New Roman" w:cs="Times New Roman"/>
          <w:sz w:val="28"/>
          <w:szCs w:val="28"/>
          <w:lang w:val="uk-UA"/>
        </w:rPr>
        <w:t>Петрівської сільської ради від 25 грудня 2020 року № 43</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Майно підприємства є власністю Петрівської сільської територіальної громади в особі Петрівської сільської ради.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Підприємство є об’єктом права комунальної власності Петрівської сільської територіальної громади в особі Петрівської сільської ради.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1.3. Засновником/Власником Підприємства та органом управління майном є Петрівська сільська рада (далі – Засновник). Підприємство є підпорядкованим, підзвітним та підконтрольним Засновнику.</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1.4. Підприємство здійснює господарську некомерційну діяльність, спрямовану на досягнення соціальних та інших результатів без мети одержання прибутку.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1.5. Забороняється розподіл отриманих доходів (прибутків) Підприємства або їх частини серед засновників (учасників), працівників комунального некомерційного підприємства (крім оплати їхньої праці, нарахування єдиного соціального внеску), членів органів управління та інших пов’язаних з ними осіб.</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1.6. Не вважається розподілом доходів Підприємства, в розумінні п. 1.5 Статуту, використання Підприємством власних доходів (прибутків)</w:t>
      </w:r>
      <w:r w:rsidR="008B1688">
        <w:rPr>
          <w:rFonts w:ascii="Times New Roman" w:eastAsia="Times New Roman" w:hAnsi="Times New Roman" w:cs="Times New Roman"/>
          <w:sz w:val="28"/>
          <w:szCs w:val="28"/>
          <w:lang w:val="uk-UA"/>
        </w:rPr>
        <w:t xml:space="preserve"> </w:t>
      </w:r>
      <w:r w:rsidRPr="00CA58B5">
        <w:rPr>
          <w:rFonts w:ascii="Times New Roman" w:eastAsia="Times New Roman" w:hAnsi="Times New Roman" w:cs="Times New Roman"/>
          <w:sz w:val="28"/>
          <w:szCs w:val="28"/>
          <w:lang w:val="uk-UA"/>
        </w:rPr>
        <w:t>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1.7. Підприємство у своїй діяльності керується Конституцією України, Господарським та Цивільним Кодексами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центральних органів виконавчої влади, відповідними рішеннями місцевих органів виконавчої влади і органів місцевого самоврядування та цим Статутом.</w:t>
      </w:r>
    </w:p>
    <w:p w:rsidR="00CA58B5" w:rsidRPr="00CA58B5" w:rsidRDefault="00CA58B5" w:rsidP="00CA58B5">
      <w:pPr>
        <w:spacing w:after="0" w:line="240" w:lineRule="auto"/>
        <w:ind w:left="1416" w:firstLine="708"/>
        <w:jc w:val="both"/>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 xml:space="preserve">2. Найменування та місцезнаходження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2.1. Найменування: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2.1.1. Повне найменування Підприємства – Комунальне  некомерційне підприємство </w:t>
      </w:r>
      <w:r w:rsidRPr="00CA58B5">
        <w:rPr>
          <w:rFonts w:ascii="Times New Roman" w:eastAsia="Times New Roman" w:hAnsi="Times New Roman" w:cs="Times New Roman"/>
          <w:color w:val="000000"/>
          <w:sz w:val="28"/>
          <w:szCs w:val="28"/>
          <w:lang w:val="uk-UA" w:eastAsia="ru-RU"/>
        </w:rPr>
        <w:t>«Центр первинної медико-санітарної допомоги» Петрівської сільської ради</w:t>
      </w:r>
      <w:r w:rsidRPr="00CA58B5">
        <w:rPr>
          <w:rFonts w:ascii="Times New Roman" w:eastAsia="Times New Roman" w:hAnsi="Times New Roman" w:cs="Times New Roman"/>
          <w:sz w:val="28"/>
          <w:szCs w:val="28"/>
          <w:lang w:val="uk-UA"/>
        </w:rPr>
        <w:t xml:space="preserve">;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2.1.2. Скорочене найменування Підприємства: – КНП «ЦПМСД» Петрівської сільської ради;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 xml:space="preserve"> 2.2. Місцезнаходження Підприємства: вул. Соборна, 78, с. Нові Петрівці, Вишгородський район, Київська область, 07354.</w:t>
      </w:r>
    </w:p>
    <w:p w:rsidR="00CA58B5" w:rsidRPr="00CA58B5" w:rsidRDefault="00CA58B5" w:rsidP="00CA58B5">
      <w:pPr>
        <w:spacing w:after="0" w:line="240" w:lineRule="auto"/>
        <w:ind w:left="2124" w:firstLine="708"/>
        <w:jc w:val="both"/>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3. Мета та предмет діяльності</w:t>
      </w:r>
    </w:p>
    <w:p w:rsidR="00CA58B5" w:rsidRPr="00CA58B5" w:rsidRDefault="00CA58B5" w:rsidP="00CA58B5">
      <w:pPr>
        <w:spacing w:after="0" w:line="240" w:lineRule="auto"/>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ab/>
        <w:t xml:space="preserve">3.1. Основною метою створення Підприємства є надання первинної медичної допомоги та здійснення управління медичним обслуговуванням населення, що постійно проживає (перебуває) на території </w:t>
      </w:r>
      <w:r w:rsidRPr="00CA58B5">
        <w:rPr>
          <w:rFonts w:ascii="Times New Roman" w:eastAsia="Times New Roman" w:hAnsi="Times New Roman" w:cs="Times New Roman"/>
          <w:color w:val="000000"/>
          <w:sz w:val="28"/>
          <w:szCs w:val="28"/>
          <w:lang w:val="uk-UA"/>
        </w:rPr>
        <w:t>Петрівської сільської територіальної громади</w:t>
      </w:r>
      <w:r w:rsidRPr="00CA58B5">
        <w:rPr>
          <w:rFonts w:ascii="Times New Roman" w:eastAsia="Times New Roman" w:hAnsi="Times New Roman" w:cs="Times New Roman"/>
          <w:sz w:val="28"/>
          <w:szCs w:val="28"/>
          <w:lang w:val="uk-UA"/>
        </w:rPr>
        <w:t xml:space="preserve">, але не обмежуючись вказаними населеними пунктами, а також вжиття заходів з профілактики захворювань населення та підтримки громадського здоров’я.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3.2. Відповідно до поставленої мети предметом діяльності Підприємства є: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медична практика з надання первинної та інших видів медичної допомоги населенню;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забезпечення права громадян на вільний вибір лікаря з надання первинної медичної допомоги у визначеному законодавством порядку;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організація надання первинної медичної допомоги у визначеному законодавством порядку, в тому числі надання невідкладної медичної допомоги в разі гострого розладу фізичного чи психічного здоров’я пацієнтам, які не потребують екстреної, вторинної (спеціалізованої) або третинної (високоспеціалізованої) медичної допомоги;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проведення профілактичних щеплень;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планування, організація, участь та контроль за проведенням профілактичних оглядів та диспансеризації населення, здійснення профілактичних заходів, у тому числі безперервне відстеження стану здоров’я пацієнта з метою своєчасної профілактики, діагностики та забезпечення лікування хвороб, травм, отруєнь, патологічних, фізіологічних (під час вагітності) станів;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консультації щодо профілактики, діагностики, лікування хвороб, травм, отруєнь, патологічних, фізіологічних (під час вагітності) станів, а також щодо ведення здорового способу життя;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взаємодія з суб’єктами надання вторинної (спеціалізованої) та третинної (високоспеціалізованої) медичної допомоги з метою своєчасного діагностування та забезпечення дієвого лікування хвороб, травм, отруєнь, патологічних, фізіологічних (під час вагітності) станів з урахуванням особливостей стану здоров’я пацієнта;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організація відбору та спрямування хворих на консультацію та лікування до закладів охорони здоров’я та установ, що надають вторинну (спеціалізовану) та третинну (високоспеціалізовану) медичну допомогу, а також відбору хворих на санаторно-курортне лікування та реабілітацію у визначеному законодавством порядку;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забезпечення дотримання міжнародних принципів доказової медицини та галузевих стандартів у сфері охорони здоров’я;</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упровадження нових форм та методів профілактики, діагностики, лікування та реабілітації захворювань та станів;</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lastRenderedPageBreak/>
        <w:t>-</w:t>
      </w:r>
      <w:r w:rsidRPr="00CA58B5">
        <w:rPr>
          <w:rFonts w:ascii="Times New Roman" w:eastAsia="Times New Roman" w:hAnsi="Times New Roman" w:cs="Times New Roman"/>
          <w:sz w:val="28"/>
          <w:szCs w:val="28"/>
          <w:lang w:val="uk-UA"/>
        </w:rPr>
        <w:t xml:space="preserve"> проведення експертизи тимчасової непрацездатності та контролю за видачею листків непрацездатності;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направлення на МСЕК осіб зі стійкою втратою працездатності;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участь у проведенні інформаційної та </w:t>
      </w:r>
      <w:proofErr w:type="spellStart"/>
      <w:r w:rsidRPr="00CA58B5">
        <w:rPr>
          <w:rFonts w:ascii="Times New Roman" w:eastAsia="Times New Roman" w:hAnsi="Times New Roman" w:cs="Times New Roman"/>
          <w:sz w:val="28"/>
          <w:szCs w:val="28"/>
          <w:lang w:val="uk-UA"/>
        </w:rPr>
        <w:t>освітньо-роз’яснювальної</w:t>
      </w:r>
      <w:proofErr w:type="spellEnd"/>
      <w:r w:rsidRPr="00CA58B5">
        <w:rPr>
          <w:rFonts w:ascii="Times New Roman" w:eastAsia="Times New Roman" w:hAnsi="Times New Roman" w:cs="Times New Roman"/>
          <w:sz w:val="28"/>
          <w:szCs w:val="28"/>
          <w:lang w:val="uk-UA"/>
        </w:rPr>
        <w:t xml:space="preserve"> роботи серед населення щодо формування здорового способу життя;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участь у державних та регіональних програмах щодо організації пільгового забезпечення лікарськими засобами населення у визначеному законодавством порядку та відповідно до фінансового бюджетного забезпечення галузі охорони здоров’я;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участь у державних та регіональних програмах щодо </w:t>
      </w:r>
      <w:proofErr w:type="spellStart"/>
      <w:r w:rsidRPr="00CA58B5">
        <w:rPr>
          <w:rFonts w:ascii="Times New Roman" w:eastAsia="Times New Roman" w:hAnsi="Times New Roman" w:cs="Times New Roman"/>
          <w:sz w:val="28"/>
          <w:szCs w:val="28"/>
          <w:lang w:val="uk-UA"/>
        </w:rPr>
        <w:t>скринінгових</w:t>
      </w:r>
      <w:proofErr w:type="spellEnd"/>
      <w:r w:rsidRPr="00CA58B5">
        <w:rPr>
          <w:rFonts w:ascii="Times New Roman" w:eastAsia="Times New Roman" w:hAnsi="Times New Roman" w:cs="Times New Roman"/>
          <w:sz w:val="28"/>
          <w:szCs w:val="28"/>
          <w:lang w:val="uk-UA"/>
        </w:rPr>
        <w:t xml:space="preserve"> обстежень, профілактики, діагностики та лікування окремих захворювань у порядку визначеному відповідними програмами та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участь у визначенні проблемних питань надання первинної медичної допомоги у </w:t>
      </w:r>
      <w:proofErr w:type="spellStart"/>
      <w:r w:rsidRPr="00CA58B5">
        <w:rPr>
          <w:rFonts w:ascii="Times New Roman" w:eastAsia="Times New Roman" w:hAnsi="Times New Roman" w:cs="Times New Roman"/>
          <w:color w:val="000000"/>
          <w:sz w:val="28"/>
          <w:szCs w:val="28"/>
          <w:lang w:val="uk-UA"/>
        </w:rPr>
        <w:t>Петрівській</w:t>
      </w:r>
      <w:proofErr w:type="spellEnd"/>
      <w:r w:rsidRPr="00CA58B5">
        <w:rPr>
          <w:rFonts w:ascii="Times New Roman" w:eastAsia="Times New Roman" w:hAnsi="Times New Roman" w:cs="Times New Roman"/>
          <w:color w:val="000000"/>
          <w:sz w:val="28"/>
          <w:szCs w:val="28"/>
          <w:lang w:val="uk-UA"/>
        </w:rPr>
        <w:t xml:space="preserve"> сільській територіальній </w:t>
      </w:r>
      <w:proofErr w:type="spellStart"/>
      <w:r w:rsidRPr="00CA58B5">
        <w:rPr>
          <w:rFonts w:ascii="Times New Roman" w:eastAsia="Times New Roman" w:hAnsi="Times New Roman" w:cs="Times New Roman"/>
          <w:color w:val="000000"/>
          <w:sz w:val="28"/>
          <w:szCs w:val="28"/>
          <w:lang w:val="uk-UA"/>
        </w:rPr>
        <w:t>громаді</w:t>
      </w:r>
      <w:r w:rsidRPr="00CA58B5">
        <w:rPr>
          <w:rFonts w:ascii="Times New Roman" w:eastAsia="Times New Roman" w:hAnsi="Times New Roman" w:cs="Times New Roman"/>
          <w:sz w:val="28"/>
          <w:szCs w:val="28"/>
          <w:lang w:val="uk-UA"/>
        </w:rPr>
        <w:t>та</w:t>
      </w:r>
      <w:proofErr w:type="spellEnd"/>
      <w:r w:rsidRPr="00CA58B5">
        <w:rPr>
          <w:rFonts w:ascii="Times New Roman" w:eastAsia="Times New Roman" w:hAnsi="Times New Roman" w:cs="Times New Roman"/>
          <w:sz w:val="28"/>
          <w:szCs w:val="28"/>
          <w:lang w:val="uk-UA"/>
        </w:rPr>
        <w:t xml:space="preserve"> шляхів їх вирішення;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надання рекомендацій органам місцевого самоврядування щодо розробки планів розвитку первинної медичної допомоги </w:t>
      </w:r>
      <w:r w:rsidRPr="00CA58B5">
        <w:rPr>
          <w:rFonts w:ascii="Times New Roman" w:eastAsia="Times New Roman" w:hAnsi="Times New Roman" w:cs="Times New Roman"/>
          <w:color w:val="000000"/>
          <w:sz w:val="28"/>
          <w:szCs w:val="28"/>
          <w:lang w:val="uk-UA"/>
        </w:rPr>
        <w:t>Петрівській сільській територіальній громаді</w:t>
      </w:r>
      <w:r w:rsidRPr="00CA58B5">
        <w:rPr>
          <w:rFonts w:ascii="Times New Roman" w:eastAsia="Times New Roman" w:hAnsi="Times New Roman" w:cs="Times New Roman"/>
          <w:sz w:val="28"/>
          <w:szCs w:val="28"/>
          <w:lang w:val="uk-UA"/>
        </w:rPr>
        <w:t xml:space="preserve">;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медична практика;</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визначення потреби структурних підрозділів Підприємства та населення у лікарських засобах, виробах медичного призначення, медичному обладнанні та транспортних засобах для забезпечення населення доступною, своєчасною та якісною медичною допомогою;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моніторинг забезпечення та раціональне використання лікарських засобів, виробів медичного призначення, медичного обладнання та транспортних засобів;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забезпечення підготовки, перепідготовки та підвищення кваліфікації працівників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зберігання, перевезення, придбання, пересилання, відпуск, використання, знищення наркотичних засобів, психотропних речовин, їх аналогів та прекурсорів, замісників їх аналогів, отруйних та сильнодіючих речовин (засобів) згідно з вимогами чинного законодавства України;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залучення медичних працівників для надання первинної медико-санітарної допомоги, в тому числі залучення лікарів, що працюють як фізичні особи-підприємці за цивільно-правовими договорами, підтримка професійного розвитку медичних працівників для надання якісних послуг;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закупівля, зберігання та використання ресурсів, необхідних для надання медичних послуг, зокрема лікарських засобів (у т.ч. наркотичних засобів та прекурсорів), обладнання та інвентарю;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координація діяльності лікарів із надання первинної медичної допомоги з іншими суб’єктами надання медичної допомоги, зокрема закладами вторинної та третинної медичної допомоги, санаторіїв, а також з іншими службами, що опікуються добробутом населення, зокрема соціальна служба, та правоохоронними органами;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lastRenderedPageBreak/>
        <w:t>-</w:t>
      </w:r>
      <w:r w:rsidRPr="00CA58B5">
        <w:rPr>
          <w:rFonts w:ascii="Times New Roman" w:eastAsia="Times New Roman" w:hAnsi="Times New Roman" w:cs="Times New Roman"/>
          <w:sz w:val="28"/>
          <w:szCs w:val="28"/>
          <w:lang w:val="uk-UA"/>
        </w:rPr>
        <w:t xml:space="preserve"> надання платних послуг з медичного обслуговування населення відповідно до чинного законодавства України;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надання елементів паліативної допомоги пацієнтам на останніх стадіях перебігу невиліковних захворювань, яка включає комплекс заходів, спрямованих на полегшення фізичних та емоційних страждань пацієнтів, моральну підтримку членів їх сімей;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eastAsia="ru-RU"/>
        </w:rPr>
      </w:pPr>
      <w:r w:rsidRPr="00CA58B5">
        <w:rPr>
          <w:rFonts w:ascii="Calibri" w:eastAsia="MS Mincho" w:hAnsi="Calibri" w:cs="Times New Roman"/>
          <w:sz w:val="28"/>
          <w:szCs w:val="28"/>
          <w:lang w:val="uk-UA"/>
        </w:rPr>
        <w:t>-</w:t>
      </w:r>
      <w:r w:rsidRPr="00CA58B5">
        <w:rPr>
          <w:rFonts w:ascii="Times New Roman" w:eastAsia="MS Mincho" w:hAnsi="Times New Roman" w:cs="Times New Roman"/>
          <w:sz w:val="28"/>
          <w:szCs w:val="28"/>
          <w:lang w:val="uk-UA" w:eastAsia="ru-RU"/>
        </w:rPr>
        <w:t xml:space="preserve"> н</w:t>
      </w:r>
      <w:r w:rsidRPr="00CA58B5">
        <w:rPr>
          <w:rFonts w:ascii="Times New Roman" w:eastAsia="Times New Roman" w:hAnsi="Times New Roman" w:cs="Times New Roman"/>
          <w:sz w:val="28"/>
          <w:szCs w:val="28"/>
          <w:lang w:val="uk-UA" w:eastAsia="ru-RU"/>
        </w:rPr>
        <w:t>адання будь-яких послуг іншим суб’єктам господарювання, що надають медичну допомогу на території Петрівської сільської територіальної громади;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eastAsia="ru-RU"/>
        </w:rPr>
        <w:t>- організація та проведення з’їздів, конгресів, симпозіумів, науково-практичних конференцій, наукових форумів, круглих столів, семінарів тощо;</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інші функції, що випливають із покладених на Підприємство завдань.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3.3. Підприємство може бути клінічною базою вищих медичних навчальних закладів усіх рівнів акредитації та закладів післядипломної освіти. </w:t>
      </w:r>
    </w:p>
    <w:p w:rsidR="00CA58B5" w:rsidRPr="00CA58B5" w:rsidRDefault="00CA58B5" w:rsidP="00CA58B5">
      <w:pPr>
        <w:tabs>
          <w:tab w:val="left" w:pos="1276"/>
        </w:tabs>
        <w:spacing w:after="0" w:line="240" w:lineRule="auto"/>
        <w:ind w:firstLine="708"/>
        <w:jc w:val="both"/>
        <w:rPr>
          <w:rFonts w:ascii="Times New Roman" w:eastAsia="Times New Roman" w:hAnsi="Times New Roman" w:cs="Times New Roman"/>
          <w:color w:val="000000"/>
          <w:sz w:val="28"/>
          <w:szCs w:val="28"/>
          <w:shd w:val="clear" w:color="auto" w:fill="FFFFFF"/>
          <w:lang w:val="uk-UA"/>
        </w:rPr>
      </w:pPr>
      <w:r w:rsidRPr="00CA58B5">
        <w:rPr>
          <w:rFonts w:ascii="Times New Roman" w:eastAsia="Times New Roman" w:hAnsi="Times New Roman" w:cs="Times New Roman"/>
          <w:color w:val="000000"/>
          <w:sz w:val="28"/>
          <w:szCs w:val="28"/>
          <w:lang w:val="uk-UA"/>
        </w:rPr>
        <w:t xml:space="preserve">3.4. </w:t>
      </w:r>
      <w:r w:rsidRPr="00CA58B5">
        <w:rPr>
          <w:rFonts w:ascii="Times New Roman" w:eastAsia="Times New Roman" w:hAnsi="Times New Roman" w:cs="Times New Roman"/>
          <w:color w:val="000000"/>
          <w:spacing w:val="1"/>
          <w:sz w:val="28"/>
          <w:szCs w:val="28"/>
          <w:lang w:val="uk-UA"/>
        </w:rPr>
        <w:t xml:space="preserve">Підприємство </w:t>
      </w:r>
      <w:r w:rsidRPr="00CA58B5">
        <w:rPr>
          <w:rFonts w:ascii="Times New Roman" w:eastAsia="Times New Roman" w:hAnsi="Times New Roman" w:cs="Times New Roman"/>
          <w:color w:val="000000"/>
          <w:sz w:val="28"/>
          <w:szCs w:val="28"/>
          <w:lang w:val="uk-UA"/>
        </w:rPr>
        <w:t>є володільцем баз персональних даних та здійснює збір та обробку персональних даних з метою забезпечення реалізації трудових, адміністративно-правових, податкових відносин, відносин у сфері бухгалтерського обліку, а також відносин у сфері охорони здоров'я.</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p>
    <w:p w:rsidR="00CA58B5" w:rsidRPr="00CA58B5" w:rsidRDefault="00CA58B5" w:rsidP="00CA58B5">
      <w:pPr>
        <w:spacing w:after="0" w:line="240" w:lineRule="auto"/>
        <w:ind w:left="2832" w:firstLine="708"/>
        <w:jc w:val="both"/>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 xml:space="preserve">4. Правовий статус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4.1. Підприємство є юридичною особою публічного права. Права та обов’язки юридичної особи Підприємство набуває з дня його державної реєстрації.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4.2. Підприємство користується закріпленим за ним комунальним майном, що перебуває у комунальній власності Петрівської сільської територіальної громади в особі </w:t>
      </w:r>
      <w:proofErr w:type="spellStart"/>
      <w:r w:rsidRPr="00CA58B5">
        <w:rPr>
          <w:rFonts w:ascii="Times New Roman" w:eastAsia="Times New Roman" w:hAnsi="Times New Roman" w:cs="Times New Roman"/>
          <w:sz w:val="28"/>
          <w:szCs w:val="28"/>
          <w:lang w:val="uk-UA"/>
        </w:rPr>
        <w:t>Петрівської</w:t>
      </w:r>
      <w:proofErr w:type="spellEnd"/>
      <w:r w:rsidRPr="00CA58B5">
        <w:rPr>
          <w:rFonts w:ascii="Times New Roman" w:eastAsia="Times New Roman" w:hAnsi="Times New Roman" w:cs="Times New Roman"/>
          <w:sz w:val="28"/>
          <w:szCs w:val="28"/>
          <w:lang w:val="uk-UA"/>
        </w:rPr>
        <w:t xml:space="preserve"> сільської </w:t>
      </w:r>
      <w:proofErr w:type="spellStart"/>
      <w:r w:rsidRPr="00CA58B5">
        <w:rPr>
          <w:rFonts w:ascii="Times New Roman" w:eastAsia="Times New Roman" w:hAnsi="Times New Roman" w:cs="Times New Roman"/>
          <w:sz w:val="28"/>
          <w:szCs w:val="28"/>
          <w:lang w:val="uk-UA"/>
        </w:rPr>
        <w:t>радина</w:t>
      </w:r>
      <w:proofErr w:type="spellEnd"/>
      <w:r w:rsidRPr="00CA58B5">
        <w:rPr>
          <w:rFonts w:ascii="Times New Roman" w:eastAsia="Times New Roman" w:hAnsi="Times New Roman" w:cs="Times New Roman"/>
          <w:sz w:val="28"/>
          <w:szCs w:val="28"/>
          <w:lang w:val="uk-UA"/>
        </w:rPr>
        <w:t xml:space="preserve"> праві оперативного управління.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4.3. Підприємство здійснює некомерційну господарську діяльність, організовує свою діяльність відповідно до фінансового плану, затвердженого Засновником, самостійно організовує виробництво продукції (робіт, послуг) і реалізує її за цінами (тарифами), що визначаються в порядку, встановленому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4.4.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4.5. Для здійснення господарської некомерційної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4.6. Підприємство має самостійний баланс, рахунки в Державному казначействі України, установах банків, круглу печатку зі своїм найменуванням, штампи, а також бланки з власними реквізитами.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 xml:space="preserve">4.7. Підприємство має право укладати угоди (договори),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4.8. Підприємство самостійно визначає свою організаційну структуру, встановлює чисельність і затверджує штатний розпис.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4.9. Підприємство надає медичні послуги на підставі ліцензії на медичну практику. Підприємство має право здійснювати лише ті види медичної практики, які дозволені органом ліцензування при видачі ліцензії на медичну практику. </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4.10. Підприємство має право укладати договори з іншими комунальними та державними закладами (некомерційними підприємствами) охорони здоров’я про проведення діагностичних досліджень, що входять до компетенції первинної медико-санітарної допомоги, але для їх виконання у Підприємстві відсутні умови.</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4.11. Підприємство має право здійснювати іншу, ніж надання медичної допомоги, діяльність, не заборонену законодавством.</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p>
    <w:p w:rsidR="00CA58B5" w:rsidRPr="00CA58B5" w:rsidRDefault="00CA58B5" w:rsidP="00CA58B5">
      <w:pPr>
        <w:spacing w:after="0" w:line="240" w:lineRule="auto"/>
        <w:ind w:left="1416" w:firstLine="708"/>
        <w:jc w:val="both"/>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 xml:space="preserve">5. Статутний капітал. Майно та фінансування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5.1. Майно Підприємства є комунальною власністю і закріплюється за ним на праві оперативного управління. Майно Підприємства становлять необоротні та оборотні активи, основні засоби та грошові кошти, а також інші цінності, передані йому Засновником, вартість яких відображається у самостійному балансі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5.2. Підприємство не має право відчужувати або іншим способом розпоряджатись закріпленим за ним майном, що належить до основних фондів без попередньої згоди Засновника. Підприємство не має права безоплатно передавати належне йому майно третім 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Підприємства або її відчуження, вирішуються виключно Засновником.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5.3. Джерелами формування майна та коштів Підприємства є: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5.3.1. Комунальне майно, передане Підприємству відповідно до рішення про його створення;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5.3.2. Кошти місцевого бюджету (Бюджетні кошти);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5.3.3. Власні надходження Підприємства: кошти від здачі в оренду (зі згоди Засновника) майна, закріпленого на праві оперативного управління; кошти та інше майно, одержані від реалізації продукції (робіт, послуг);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5.3.4. Цільові кошти;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5.3.5. Кошти,</w:t>
      </w:r>
      <w:r w:rsidR="008B1688">
        <w:rPr>
          <w:rFonts w:ascii="Times New Roman" w:eastAsia="Times New Roman" w:hAnsi="Times New Roman" w:cs="Times New Roman"/>
          <w:sz w:val="28"/>
          <w:szCs w:val="28"/>
          <w:lang w:val="uk-UA"/>
        </w:rPr>
        <w:t xml:space="preserve"> </w:t>
      </w:r>
      <w:r w:rsidRPr="00CA58B5">
        <w:rPr>
          <w:rFonts w:ascii="Times New Roman" w:eastAsia="Times New Roman" w:hAnsi="Times New Roman" w:cs="Times New Roman"/>
          <w:sz w:val="28"/>
          <w:szCs w:val="28"/>
          <w:lang w:val="uk-UA"/>
        </w:rPr>
        <w:t>отримані за договорами з центральним органом виконавчої влади, що реалізує державну політику у сфері державних фінансових гарантій медичного обслуговування населення;</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5.3.6. Кредити банків;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5.3.7. Майно, придбане у інших юридичних або фізичних осіб;</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5.3.8. 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 надходження коштів на виконання програм соціально-економічного розвитку регіону, програм розвитку медичної галузі;</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5.3.9. Майно та кошти, отримані з інших джерел, не заборонених чинним законодавством України;</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5.3.10. Оплата від страхових компаній за надані медичні послуги;</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5.3.11. Оплата від роботодавців за медичні послуги, надані їх працівникам;</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5.3.12. Грошові надходження від надання платних послуг відповідно до чинного законодавства України;</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5.3.13. Оплата від пацієнтів за наданні платні та сервісні послуги пацієнтам (палата покращеного сервісу та інше) та іншим закладам охорони здоров’я і лікарям, що діють як фізичні особи-підприємці (ведення бухгалтерського обліку, закупка ліків та витратних матеріалів, тощо);</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5.3.14. Оплата за проведення тренінгів для населення, підприємств, лікарів, що діють як фізичні особи-підприємці (тренінги з профілактики захворювань, першої допомоги, здорового способу життя, ведення вагітності, грудного вигодовування тощо);</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5.3.15. Інші джерела, не заборонені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rPr>
        <w:t>5</w:t>
      </w:r>
      <w:r w:rsidRPr="00CA58B5">
        <w:rPr>
          <w:rFonts w:ascii="Times New Roman" w:eastAsia="Times New Roman" w:hAnsi="Times New Roman" w:cs="Times New Roman"/>
          <w:sz w:val="28"/>
          <w:szCs w:val="28"/>
          <w:lang w:val="uk-UA"/>
        </w:rPr>
        <w:t xml:space="preserve">.4. Вилучення майна Підприємства може мати місце лише у випадках, передбачених чинним законодавством України.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5.5. Статутний капітал Підприємства становить: 1000,00 (одна тисяча) гривень.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5.6. Підприємство може одержувати кредити для виконання статутних завдань під гарантію Засновника.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5.7. Підприємство має право надавати в оренду майно, закріплене за ним на праві оперативного управління, юридичними та фізичними особами відповідно до чинного законодавства України та локальних нормативних актів органів місцевого самоврядування.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5.8. Підприємство самостійно здійснює оперативний,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Підприємства у визначеному законодавством порядку.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5.9. Власні надходження Підприємства використовуються відповідно до чинного законодавства України.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p>
    <w:p w:rsidR="00CA58B5" w:rsidRPr="00CA58B5" w:rsidRDefault="00CA58B5" w:rsidP="00CA58B5">
      <w:pPr>
        <w:spacing w:after="0" w:line="240" w:lineRule="auto"/>
        <w:jc w:val="center"/>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6. Права та обов’язки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 Підприємство має право: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Підприємство завдань.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 xml:space="preserve">6.1.2. 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діяльності кошти на утримання Підприємства та його матеріально-технічне забезпечення.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6.1.3.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Здійснювати співробітництво з іноземними організаціями відповідно до законодавства.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6.1.4. Самостійно визначати напрямки використання грошових коштів у порядку, визначеному чинним законодавством України, враховуючи норми Статуту.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6.1.5. Здійснювати власне будівництво, реконструкцію, капітальний та поточний ремонт основних фондів у визначеному законодавством порядку.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6.1.6. Залучати підприємства, установи та організації для реалізації своїх статутних завдань у визначеному законодавством порядку.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6.1.7. Співпрацювати з іншими центрами та лікувально-профілактичними закладами вторинного та третинного рівнів, науковими установами та фізичними особами – підприємцями.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6.1.8. Надавати консультативну допомогу з питань, що належать до його компетенції, спеціалістам інших закладів охорони здоров’я на їх запит.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6.1.9. Створювати структурні підрозділи Підприємства відповідно до чинного законодавства України.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6.1.10. Здійснювати інші права, що не суперечать чинному законодавству.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6.2. Підприємство: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6.2.1. Створює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6.2.2. Здійснює бухгалтерський облік, веде фінансову та статистичну звітність згідно з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6.3. Обов’язки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6.3.1. 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іншими нормативно-правовими актами та цим Статутом.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6.3.2. Планувати свою діяльність з метою реалізації єдиної комплексної політики в галузі охорони здоров’я (зі свого напрямку) в </w:t>
      </w:r>
      <w:r w:rsidRPr="00CA58B5">
        <w:rPr>
          <w:rFonts w:ascii="Times New Roman" w:eastAsia="Times New Roman" w:hAnsi="Times New Roman" w:cs="Times New Roman"/>
          <w:color w:val="000000"/>
          <w:sz w:val="28"/>
          <w:szCs w:val="28"/>
          <w:lang w:val="uk-UA"/>
        </w:rPr>
        <w:t>Петрівській сільській територіальній громаді</w:t>
      </w:r>
      <w:r w:rsidRPr="00CA58B5">
        <w:rPr>
          <w:rFonts w:ascii="Times New Roman" w:eastAsia="Times New Roman" w:hAnsi="Times New Roman" w:cs="Times New Roman"/>
          <w:sz w:val="28"/>
          <w:szCs w:val="28"/>
          <w:lang w:val="uk-UA"/>
        </w:rPr>
        <w:t xml:space="preserve">.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6.3.3. Створювати для працівників належні 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6.3.4. Забезпечувати своєчасну сплату податкових та інших обов’язкових платежів з урахуванням своєї статутної діяльності та відповідно до чинного законодавства України.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 xml:space="preserve">6.3.5. Розробляти та реалізовувати кадрову політику, контролювати підвищення кваліфікації працівників.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6.3.6. Акумулювати власні надходження та витрачати їх в інтересах Підприємства відповідно до чинного законодавства України та цього Статуту;</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6.3.7. Утримувати будівлі, споруди і технічні засоби Підприємства та його підрозділів у належному стані.</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6.3.8. Забезпечити належну експлуатаці</w:t>
      </w:r>
      <w:r w:rsidR="008B1688">
        <w:rPr>
          <w:rFonts w:ascii="Times New Roman" w:eastAsia="Times New Roman" w:hAnsi="Times New Roman" w:cs="Times New Roman"/>
          <w:sz w:val="28"/>
          <w:szCs w:val="28"/>
          <w:lang w:val="uk-UA" w:eastAsia="ru-RU"/>
        </w:rPr>
        <w:t>ю</w:t>
      </w:r>
      <w:r w:rsidRPr="00CA58B5">
        <w:rPr>
          <w:rFonts w:ascii="Times New Roman" w:eastAsia="Times New Roman" w:hAnsi="Times New Roman" w:cs="Times New Roman"/>
          <w:sz w:val="28"/>
          <w:szCs w:val="28"/>
          <w:lang w:val="uk-UA" w:eastAsia="ru-RU"/>
        </w:rPr>
        <w:t xml:space="preserve"> та функціонування медичного обладнання у підрозділах Підприємства.</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6.3.9.</w:t>
      </w:r>
      <w:r w:rsidR="008B1688">
        <w:rPr>
          <w:rFonts w:ascii="Times New Roman" w:eastAsia="Times New Roman" w:hAnsi="Times New Roman" w:cs="Times New Roman"/>
          <w:sz w:val="28"/>
          <w:szCs w:val="28"/>
          <w:lang w:val="uk-UA" w:eastAsia="ru-RU"/>
        </w:rPr>
        <w:t xml:space="preserve"> </w:t>
      </w:r>
      <w:r w:rsidRPr="00CA58B5">
        <w:rPr>
          <w:rFonts w:ascii="Times New Roman" w:eastAsia="Times New Roman" w:hAnsi="Times New Roman" w:cs="Times New Roman"/>
          <w:sz w:val="28"/>
          <w:szCs w:val="28"/>
          <w:lang w:val="uk-UA" w:eastAsia="ru-RU"/>
        </w:rPr>
        <w:t>Контролювати використання матеріально-технічних ресурсів у підрозділах Підприємства.</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6.3.10. Вести облік матеріальних цінностей, у т. ч. медичного обладнання та інвентарю.</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6.3.11. Планувати ремонтно-будівельні роботи, оснащення медичним обладнанням та інвентарем.</w:t>
      </w:r>
    </w:p>
    <w:p w:rsidR="00CA58B5" w:rsidRPr="00CA58B5" w:rsidRDefault="00CA58B5" w:rsidP="00CA58B5">
      <w:pPr>
        <w:spacing w:after="0" w:line="240" w:lineRule="auto"/>
        <w:jc w:val="both"/>
        <w:rPr>
          <w:rFonts w:ascii="Times New Roman" w:eastAsia="Times New Roman" w:hAnsi="Times New Roman" w:cs="Times New Roman"/>
          <w:sz w:val="28"/>
          <w:szCs w:val="28"/>
          <w:lang w:val="uk-UA"/>
        </w:rPr>
      </w:pPr>
    </w:p>
    <w:p w:rsidR="00CA58B5" w:rsidRPr="00CA58B5" w:rsidRDefault="00CA58B5" w:rsidP="00CA58B5">
      <w:pPr>
        <w:spacing w:after="0" w:line="240" w:lineRule="auto"/>
        <w:jc w:val="center"/>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7. Управління підприємством та громадський контроль за його діяльністю</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7.1. Управління Підприємством здійснює </w:t>
      </w:r>
      <w:r w:rsidRPr="00CA58B5">
        <w:rPr>
          <w:rFonts w:ascii="Times New Roman" w:eastAsia="Times New Roman" w:hAnsi="Times New Roman" w:cs="Times New Roman"/>
          <w:color w:val="000000"/>
          <w:spacing w:val="3"/>
          <w:sz w:val="28"/>
          <w:szCs w:val="28"/>
          <w:lang w:val="uk-UA"/>
        </w:rPr>
        <w:t>Петрівська сільська рада (Засновник)</w:t>
      </w:r>
      <w:r w:rsidRPr="00CA58B5">
        <w:rPr>
          <w:rFonts w:ascii="Times New Roman" w:eastAsia="Times New Roman" w:hAnsi="Times New Roman" w:cs="Times New Roman"/>
          <w:sz w:val="28"/>
          <w:szCs w:val="28"/>
          <w:lang w:val="uk-UA"/>
        </w:rPr>
        <w:t xml:space="preserve">.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7.2. Поточне керівництво (оперативне управління) Підприємством здійснює керівник Підприємства – директор, який призначається на посаду відповідно до порядку, визначеного чинним законодавством, та який відповідає кваліфікаційним вимогам МОЗ. Строк найму, права, обов’язки і відповідальність директора, умови його матеріального забезпечення, інші умови найму визначаються контрактом.</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7.3. Засновник (Власник):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7.3.1. Визначає головні напрямки діяльності Підприємства, затверджує плани діяльності та звіти про його виконання;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7.3.2. Затверджує статут Підприємства та зміни до нього;</w:t>
      </w:r>
    </w:p>
    <w:p w:rsidR="00CA58B5" w:rsidRPr="00CA58B5" w:rsidRDefault="00CA58B5" w:rsidP="00CA58B5">
      <w:pPr>
        <w:spacing w:after="0" w:line="240" w:lineRule="auto"/>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ab/>
        <w:t xml:space="preserve">7.3.3. Затверджує фінансовий план Підприємства та контролює його виконання;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7.3.4. Укладає і розриває контракт з керівником Підприємства та здійснює контроль за його виконанням;</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7.3.5. Погоджує Підприємству договори про спільну діяльність, за якими використовується нерухоме майно, що перебуває в його оперативному управлінні, кредитні договори та договори застави;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7.3.6. Погоджує створення філій, представництв, відділень та інших відокремлених підрозділів Підприємства (надалі – Філії). Такі Філії діють відповідно до положення про них, погодженого із Засновником та затвердженого наказом керівника Підприємства;</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7.3.7. Здійснює контроль за ефективністю використання майна, що є комунальною власністю Петрівської сільської територіальної громади та закріплене за Підприємством на праві оперативного управління;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 xml:space="preserve">7.3.8. Приймає рішення про реорганізацію та ліквідацію Підприємства, призначає ліквідаційну комісію, комісію з припинення, затверджує ліквідаційний баланс.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 Керівник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та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7.5.2. Самостійно вирішує питання діяльності Підприємства за винятком тих, що віднесені законодавством та цим Статутом до компетенції Засновника.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7.5.3. Організовує роботу Підприємства щодо надання населенню, згідно з вимогами нормативно-правових актів медичної допомоги.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7.5.4. Несе відповідальність за формування та виконання фінансового плану і плану розвитку Підприємства, результати його господарської діяльності, виконання показників ефективності діяльності Підприємства, якість послуг, що надаються Підприємством, використання наданого на праві оперативного управління Підприємству майна комунальної власності Петрівської сільської територіальної громади і доходу згідно з вимогами законодавства, цього Статуту та укладених Підприємством договорів.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7.5.5. Користується правом розпорядження майном та коштами Підприємства відповідно до законодавства та цього Статуту. Забезпечує ефективне використання і збереження закріпленого за Підприємством на праві оперативного управління майна.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7.5.6. У межах своєї компетенції видає накази та інші акти, дає вказівки, обов’язкові для всіх підрозділів та працівників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7.5.7. Забезпечує контроль за веденням та зберіганням медичної та іншої документації.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7.5.8. У строки і в порядку, встановлені законодавством, повідомляє відповідні органи про будь-які зміни в даних про Підприємство, внесення яких є обов’язковим до Єдиного державного реєстру юридичних осіб та фізичних осіб-підприємців та громадських формувань.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7.5.9. Подає в установленому порядку Засновнику квартальну, річну, фінансову та іншу звітність Підприємства, зокрема щорічно до 01 лютого надає Засновнику бухгалтерську та статистичну звітність, інформацію про рух основних засобів, за запитом Засновника надає звіт про оренду майна, а також інформацію про наявність вільних площ, придатних для надання в оренду.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7.5.10. Приймає рішення про прийняття на роботу, звільнення з роботи працівників Підприємства, а також інші, передбачені законодавством про працю рішення в сфері трудових відносин, укладає трудові договори з працівниками Підприємства. Забезпечує раціональний добір кадрів, </w:t>
      </w:r>
      <w:r w:rsidRPr="00CA58B5">
        <w:rPr>
          <w:rFonts w:ascii="Times New Roman" w:eastAsia="Times New Roman" w:hAnsi="Times New Roman" w:cs="Times New Roman"/>
          <w:sz w:val="28"/>
          <w:szCs w:val="28"/>
          <w:lang w:val="uk-UA"/>
        </w:rPr>
        <w:lastRenderedPageBreak/>
        <w:t xml:space="preserve">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7.5.11. Забезпечує проведення колективних переговорів, укладення колективного договору в порядку, визначеному законодавством України.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7.5.12. Призначає на посаду та звільняє з посади своїх заступників і головного бухгалтера Підприємства. Призначає на посади та звільняє керівників структурних підрозділів, інших працівників.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7.5.13. Затверджує функціональні обов’язки та посадові інструкції працівників Підприємства.</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7.5.14. Забезпечує дотримання на Підприємстві вимог законодавства про охорону праці, санітарно-гігієнічних та протипожежних норм і правил, створення належних умов праці.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7.5.15. Уживає заходи до своєчасної та в повному обсязі виплати заробітної плати, а також передбачених законодавством податків, зборів та інших обов’язкових платежів.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7.5.16. Несе відповідальність за збитки, завдані Підприємству з вини керівника Підприємства в порядку, визначеному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7.5.17. Затверджує положення про структурні підрозділи Підприємства, інші положення та порядки, що мають системний характер, зокрема: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положення про преміювання працівників за підсумками роботи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порядок надходження і використання коштів, отриманих як благодійні внески, гранти та дарунки;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Calibri" w:eastAsia="MS Gothic" w:hAnsi="Calibri" w:cs="Times New Roman"/>
          <w:sz w:val="28"/>
          <w:szCs w:val="28"/>
          <w:lang w:val="uk-UA"/>
        </w:rPr>
        <w:t>-</w:t>
      </w:r>
      <w:r w:rsidRPr="00CA58B5">
        <w:rPr>
          <w:rFonts w:ascii="Times New Roman" w:eastAsia="Times New Roman" w:hAnsi="Times New Roman" w:cs="Times New Roman"/>
          <w:sz w:val="28"/>
          <w:szCs w:val="28"/>
          <w:lang w:val="uk-UA"/>
        </w:rPr>
        <w:t xml:space="preserve"> порядок приймання, зберігання, відпуску та обліку лікарських засобів та медичних виробів.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7.5.18. Вирішує інші питання, віднесені до компетенції керівника Підприємства згідно із законодавством, цим Статутом, контрактом між Засновником і керівником Підприємства.</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7.5.19. Укладає договори співпраці із закладами охорони здоров’я госпітальних округів Київської області.</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 xml:space="preserve">7.5.20. Вирішує інші питання, віднесені до компетенції керівника Підприємства згідно із законодавством, цим Статутом, контрактом між сільською радою і директор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7.6. Керівник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7.7. У разі відсутності керівника Підприємства або неможливості виконувати свої обов’язки з інших причин, обов’язки виконує заступник директор чи інша особа згідно з функціональними (посадовими) обов’язками. </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 xml:space="preserve">7.8. При Підприємстві можуть утворюватися опікунські ради, до складу яких (за їхньою згодою) можуть включатися благодійники, представники громадськості та громадських об’єднань, благодійних, релігійних організацій, органів місцевого самоврядування, засобів масової інформації, волонтери та інші. Рішення про створення опікунської ради та положення </w:t>
      </w:r>
      <w:r w:rsidRPr="00CA58B5">
        <w:rPr>
          <w:rFonts w:ascii="Times New Roman" w:eastAsia="Times New Roman" w:hAnsi="Times New Roman" w:cs="Times New Roman"/>
          <w:sz w:val="28"/>
          <w:szCs w:val="28"/>
          <w:lang w:val="uk-UA" w:eastAsia="ru-RU"/>
        </w:rPr>
        <w:lastRenderedPageBreak/>
        <w:t xml:space="preserve">про неї затверджуються наказом директора Підприємства або Уповноваженого органу. </w:t>
      </w:r>
    </w:p>
    <w:p w:rsidR="00CA58B5" w:rsidRPr="00CA58B5" w:rsidRDefault="00CA58B5" w:rsidP="00CA58B5">
      <w:pPr>
        <w:spacing w:after="0" w:line="240" w:lineRule="auto"/>
        <w:ind w:firstLine="709"/>
        <w:jc w:val="both"/>
        <w:rPr>
          <w:rFonts w:ascii="Times New Roman" w:eastAsia="Times New Roman" w:hAnsi="Times New Roman" w:cs="Times New Roman"/>
          <w:sz w:val="28"/>
          <w:szCs w:val="28"/>
          <w:lang w:val="uk-UA" w:eastAsia="ru-RU"/>
        </w:rPr>
      </w:pPr>
    </w:p>
    <w:p w:rsidR="00CA58B5" w:rsidRPr="00CA58B5" w:rsidRDefault="00CA58B5" w:rsidP="00CA58B5">
      <w:pPr>
        <w:spacing w:after="0" w:line="240" w:lineRule="auto"/>
        <w:jc w:val="center"/>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8. Організаційна структура підприємства</w:t>
      </w:r>
    </w:p>
    <w:p w:rsidR="00CA58B5" w:rsidRPr="00CA58B5" w:rsidRDefault="00CA58B5" w:rsidP="00CA58B5">
      <w:pPr>
        <w:shd w:val="clear" w:color="auto" w:fill="FFFFFF"/>
        <w:tabs>
          <w:tab w:val="left" w:pos="1276"/>
          <w:tab w:val="left" w:pos="1402"/>
        </w:tabs>
        <w:spacing w:after="0" w:line="240" w:lineRule="auto"/>
        <w:ind w:firstLine="709"/>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color w:val="000000"/>
          <w:spacing w:val="-9"/>
          <w:sz w:val="28"/>
          <w:szCs w:val="28"/>
          <w:lang w:val="uk-UA"/>
        </w:rPr>
        <w:t>8.1.</w:t>
      </w:r>
      <w:r w:rsidRPr="00CA58B5">
        <w:rPr>
          <w:rFonts w:ascii="Times New Roman" w:eastAsia="Times New Roman" w:hAnsi="Times New Roman" w:cs="Times New Roman"/>
          <w:color w:val="000000"/>
          <w:spacing w:val="-1"/>
          <w:sz w:val="28"/>
          <w:szCs w:val="28"/>
          <w:lang w:val="uk-UA"/>
        </w:rPr>
        <w:t xml:space="preserve">Структурними підрозділами </w:t>
      </w:r>
      <w:r w:rsidRPr="00CA58B5">
        <w:rPr>
          <w:rFonts w:ascii="Times New Roman" w:eastAsia="Times New Roman" w:hAnsi="Times New Roman" w:cs="Times New Roman"/>
          <w:color w:val="000000"/>
          <w:spacing w:val="1"/>
          <w:sz w:val="28"/>
          <w:szCs w:val="28"/>
          <w:lang w:val="uk-UA"/>
        </w:rPr>
        <w:t xml:space="preserve">Підприємства </w:t>
      </w:r>
      <w:r w:rsidRPr="00CA58B5">
        <w:rPr>
          <w:rFonts w:ascii="Times New Roman" w:eastAsia="Times New Roman" w:hAnsi="Times New Roman" w:cs="Times New Roman"/>
          <w:color w:val="000000"/>
          <w:spacing w:val="-1"/>
          <w:sz w:val="28"/>
          <w:szCs w:val="28"/>
          <w:lang w:val="uk-UA"/>
        </w:rPr>
        <w:t>є:</w:t>
      </w:r>
    </w:p>
    <w:p w:rsidR="00CA58B5" w:rsidRPr="00CA58B5" w:rsidRDefault="00CA58B5" w:rsidP="00CA58B5">
      <w:pPr>
        <w:widowControl w:val="0"/>
        <w:shd w:val="clear" w:color="auto" w:fill="FFFFFF"/>
        <w:tabs>
          <w:tab w:val="left" w:pos="1276"/>
          <w:tab w:val="left" w:pos="1603"/>
        </w:tabs>
        <w:autoSpaceDE w:val="0"/>
        <w:autoSpaceDN w:val="0"/>
        <w:adjustRightInd w:val="0"/>
        <w:spacing w:after="0" w:line="240" w:lineRule="auto"/>
        <w:ind w:firstLine="709"/>
        <w:jc w:val="both"/>
        <w:rPr>
          <w:rFonts w:ascii="Times New Roman" w:eastAsia="Times New Roman" w:hAnsi="Times New Roman" w:cs="Times New Roman"/>
          <w:color w:val="000000"/>
          <w:spacing w:val="-6"/>
          <w:sz w:val="28"/>
          <w:szCs w:val="28"/>
          <w:lang w:val="uk-UA"/>
        </w:rPr>
      </w:pPr>
      <w:r w:rsidRPr="00CA58B5">
        <w:rPr>
          <w:rFonts w:ascii="Times New Roman" w:eastAsia="Times New Roman" w:hAnsi="Times New Roman" w:cs="Times New Roman"/>
          <w:color w:val="000000"/>
          <w:spacing w:val="-1"/>
          <w:sz w:val="28"/>
          <w:szCs w:val="28"/>
          <w:lang w:val="uk-UA"/>
        </w:rPr>
        <w:t>8.1.1. Адміністративно-управлінський підрозділ.</w:t>
      </w:r>
    </w:p>
    <w:p w:rsidR="00CA58B5" w:rsidRPr="00CA58B5" w:rsidRDefault="00CA58B5" w:rsidP="00CA58B5">
      <w:pPr>
        <w:widowControl w:val="0"/>
        <w:shd w:val="clear" w:color="auto" w:fill="FFFFFF"/>
        <w:tabs>
          <w:tab w:val="left" w:pos="1276"/>
          <w:tab w:val="left" w:pos="1603"/>
        </w:tabs>
        <w:autoSpaceDE w:val="0"/>
        <w:autoSpaceDN w:val="0"/>
        <w:adjustRightInd w:val="0"/>
        <w:spacing w:after="0" w:line="240" w:lineRule="auto"/>
        <w:ind w:firstLine="709"/>
        <w:jc w:val="both"/>
        <w:rPr>
          <w:rFonts w:ascii="Times New Roman" w:eastAsia="Times New Roman" w:hAnsi="Times New Roman" w:cs="Times New Roman"/>
          <w:color w:val="000000"/>
          <w:spacing w:val="-6"/>
          <w:sz w:val="28"/>
          <w:szCs w:val="28"/>
          <w:lang w:val="uk-UA"/>
        </w:rPr>
      </w:pPr>
      <w:r w:rsidRPr="00CA58B5">
        <w:rPr>
          <w:rFonts w:ascii="Times New Roman" w:eastAsia="Times New Roman" w:hAnsi="Times New Roman" w:cs="Times New Roman"/>
          <w:color w:val="000000"/>
          <w:sz w:val="28"/>
          <w:szCs w:val="28"/>
          <w:lang w:val="uk-UA"/>
        </w:rPr>
        <w:t>8.1.2. Допоміжні підрозділи, у тому числі господарчі.</w:t>
      </w:r>
    </w:p>
    <w:p w:rsidR="00CA58B5" w:rsidRPr="00CA58B5" w:rsidRDefault="00CA58B5" w:rsidP="00CA58B5">
      <w:pPr>
        <w:widowControl w:val="0"/>
        <w:shd w:val="clear" w:color="auto" w:fill="FFFFFF"/>
        <w:tabs>
          <w:tab w:val="left" w:pos="1276"/>
          <w:tab w:val="left" w:pos="1603"/>
        </w:tabs>
        <w:autoSpaceDE w:val="0"/>
        <w:autoSpaceDN w:val="0"/>
        <w:adjustRightInd w:val="0"/>
        <w:spacing w:after="0" w:line="240" w:lineRule="auto"/>
        <w:ind w:firstLine="709"/>
        <w:jc w:val="both"/>
        <w:rPr>
          <w:rFonts w:ascii="Times New Roman" w:eastAsia="Times New Roman" w:hAnsi="Times New Roman" w:cs="Times New Roman"/>
          <w:color w:val="000000"/>
          <w:spacing w:val="-6"/>
          <w:sz w:val="28"/>
          <w:szCs w:val="28"/>
          <w:lang w:val="uk-UA"/>
        </w:rPr>
      </w:pPr>
      <w:r w:rsidRPr="00CA58B5">
        <w:rPr>
          <w:rFonts w:ascii="Times New Roman" w:eastAsia="Times New Roman" w:hAnsi="Times New Roman" w:cs="Times New Roman"/>
          <w:color w:val="000000"/>
          <w:sz w:val="28"/>
          <w:szCs w:val="28"/>
          <w:lang w:val="uk-UA"/>
        </w:rPr>
        <w:t>8.1.3. Інформаційно-аналітичний відділ.</w:t>
      </w:r>
    </w:p>
    <w:p w:rsidR="00CA58B5" w:rsidRPr="00CA58B5" w:rsidRDefault="00CA58B5" w:rsidP="00CA58B5">
      <w:pPr>
        <w:numPr>
          <w:ilvl w:val="1"/>
          <w:numId w:val="16"/>
        </w:numPr>
        <w:shd w:val="clear" w:color="auto" w:fill="FFFFFF"/>
        <w:tabs>
          <w:tab w:val="left" w:pos="1276"/>
          <w:tab w:val="left" w:pos="1858"/>
        </w:tabs>
        <w:spacing w:after="0" w:line="240" w:lineRule="auto"/>
        <w:ind w:left="0" w:firstLine="709"/>
        <w:contextualSpacing/>
        <w:jc w:val="both"/>
        <w:rPr>
          <w:rFonts w:ascii="Times New Roman" w:eastAsia="Times New Roman" w:hAnsi="Times New Roman" w:cs="Times New Roman"/>
          <w:color w:val="000000"/>
          <w:sz w:val="28"/>
          <w:szCs w:val="28"/>
          <w:lang w:val="uk-UA" w:eastAsia="ru-RU"/>
        </w:rPr>
      </w:pPr>
      <w:r w:rsidRPr="00CA58B5">
        <w:rPr>
          <w:rFonts w:ascii="Times New Roman" w:eastAsia="Times New Roman" w:hAnsi="Times New Roman" w:cs="Times New Roman"/>
          <w:color w:val="000000"/>
          <w:sz w:val="28"/>
          <w:szCs w:val="28"/>
          <w:lang w:val="uk-UA" w:eastAsia="ru-RU"/>
        </w:rPr>
        <w:t>Лікувально-профілактичні відокремлені структурні підрозділи:</w:t>
      </w:r>
    </w:p>
    <w:p w:rsidR="00CA58B5" w:rsidRPr="00CA58B5" w:rsidRDefault="00CA58B5" w:rsidP="00CA58B5">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iCs/>
          <w:sz w:val="28"/>
          <w:szCs w:val="28"/>
          <w:lang w:val="uk-UA" w:eastAsia="ru-RU"/>
        </w:rPr>
        <w:t xml:space="preserve">  - Новопетрівська</w:t>
      </w:r>
      <w:r w:rsidRPr="00CA58B5">
        <w:rPr>
          <w:rFonts w:ascii="Times New Roman" w:eastAsia="Times New Roman" w:hAnsi="Times New Roman" w:cs="Times New Roman"/>
          <w:sz w:val="28"/>
          <w:szCs w:val="28"/>
          <w:lang w:val="uk-UA" w:eastAsia="ru-RU"/>
        </w:rPr>
        <w:t xml:space="preserve"> амбулаторія загальної практики – сімейної медицини,   </w:t>
      </w:r>
      <w:r w:rsidRPr="00CA58B5">
        <w:rPr>
          <w:rFonts w:ascii="Times New Roman" w:eastAsia="Times New Roman" w:hAnsi="Times New Roman" w:cs="Times New Roman"/>
          <w:iCs/>
          <w:sz w:val="28"/>
          <w:szCs w:val="28"/>
          <w:lang w:val="uk-UA" w:eastAsia="ru-RU"/>
        </w:rPr>
        <w:t>с. Нові Петрівці,</w:t>
      </w:r>
      <w:r w:rsidRPr="00CA58B5">
        <w:rPr>
          <w:rFonts w:ascii="Times New Roman" w:eastAsia="Times New Roman" w:hAnsi="Times New Roman" w:cs="Times New Roman"/>
          <w:sz w:val="28"/>
          <w:szCs w:val="28"/>
          <w:lang w:val="uk-UA" w:eastAsia="ru-RU"/>
        </w:rPr>
        <w:t xml:space="preserve"> вул.</w:t>
      </w:r>
      <w:r w:rsidRPr="00CA58B5">
        <w:rPr>
          <w:rFonts w:ascii="Times New Roman" w:eastAsia="Times New Roman" w:hAnsi="Times New Roman" w:cs="Times New Roman"/>
          <w:iCs/>
          <w:sz w:val="28"/>
          <w:szCs w:val="28"/>
          <w:lang w:val="uk-UA" w:eastAsia="ru-RU"/>
        </w:rPr>
        <w:t xml:space="preserve"> Соборна, 78;</w:t>
      </w:r>
    </w:p>
    <w:p w:rsidR="00CA58B5" w:rsidRPr="00CA58B5" w:rsidRDefault="00CA58B5" w:rsidP="00CA58B5">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 xml:space="preserve">  - </w:t>
      </w:r>
      <w:proofErr w:type="spellStart"/>
      <w:r w:rsidRPr="00CA58B5">
        <w:rPr>
          <w:rFonts w:ascii="Times New Roman" w:eastAsia="Times New Roman" w:hAnsi="Times New Roman" w:cs="Times New Roman"/>
          <w:sz w:val="28"/>
          <w:szCs w:val="28"/>
          <w:lang w:val="uk-UA" w:eastAsia="ru-RU"/>
        </w:rPr>
        <w:t>Лютізька</w:t>
      </w:r>
      <w:proofErr w:type="spellEnd"/>
      <w:r w:rsidRPr="00CA58B5">
        <w:rPr>
          <w:rFonts w:ascii="Times New Roman" w:eastAsia="Times New Roman" w:hAnsi="Times New Roman" w:cs="Times New Roman"/>
          <w:sz w:val="28"/>
          <w:szCs w:val="28"/>
          <w:lang w:val="uk-UA" w:eastAsia="ru-RU"/>
        </w:rPr>
        <w:t xml:space="preserve"> амбулаторія загальної практики – сімейної медицини,</w:t>
      </w:r>
      <w:r w:rsidR="00472F73">
        <w:rPr>
          <w:rFonts w:ascii="Times New Roman" w:eastAsia="Times New Roman" w:hAnsi="Times New Roman" w:cs="Times New Roman"/>
          <w:sz w:val="28"/>
          <w:szCs w:val="28"/>
          <w:lang w:val="uk-UA" w:eastAsia="ru-RU"/>
        </w:rPr>
        <w:t xml:space="preserve">                  </w:t>
      </w:r>
      <w:r w:rsidRPr="00CA58B5">
        <w:rPr>
          <w:rFonts w:ascii="Times New Roman" w:eastAsia="Times New Roman" w:hAnsi="Times New Roman" w:cs="Times New Roman"/>
          <w:sz w:val="28"/>
          <w:szCs w:val="28"/>
          <w:lang w:val="uk-UA" w:eastAsia="ru-RU"/>
        </w:rPr>
        <w:t xml:space="preserve"> с. Лютіж, вул. Визволителів, 49;</w:t>
      </w:r>
    </w:p>
    <w:p w:rsidR="00CA58B5" w:rsidRPr="00CA58B5" w:rsidRDefault="00CA58B5" w:rsidP="00CA58B5">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 xml:space="preserve">  - </w:t>
      </w:r>
      <w:proofErr w:type="spellStart"/>
      <w:r w:rsidRPr="00CA58B5">
        <w:rPr>
          <w:rFonts w:ascii="Times New Roman" w:eastAsia="Times New Roman" w:hAnsi="Times New Roman" w:cs="Times New Roman"/>
          <w:sz w:val="28"/>
          <w:szCs w:val="28"/>
          <w:lang w:val="uk-UA" w:eastAsia="ru-RU"/>
        </w:rPr>
        <w:t>Старопетрівська</w:t>
      </w:r>
      <w:proofErr w:type="spellEnd"/>
      <w:r w:rsidRPr="00CA58B5">
        <w:rPr>
          <w:rFonts w:ascii="Times New Roman" w:eastAsia="Times New Roman" w:hAnsi="Times New Roman" w:cs="Times New Roman"/>
          <w:sz w:val="28"/>
          <w:szCs w:val="28"/>
          <w:lang w:val="uk-UA" w:eastAsia="ru-RU"/>
        </w:rPr>
        <w:t xml:space="preserve"> амбулаторія загальної практики – сімейної медицини,  с. Старі Петрівці, пров. </w:t>
      </w:r>
      <w:proofErr w:type="spellStart"/>
      <w:r w:rsidRPr="00CA58B5">
        <w:rPr>
          <w:rFonts w:ascii="Times New Roman" w:eastAsia="Times New Roman" w:hAnsi="Times New Roman" w:cs="Times New Roman"/>
          <w:sz w:val="28"/>
          <w:szCs w:val="28"/>
          <w:lang w:val="uk-UA" w:eastAsia="ru-RU"/>
        </w:rPr>
        <w:t>Кремінського</w:t>
      </w:r>
      <w:proofErr w:type="spellEnd"/>
      <w:r w:rsidRPr="00CA58B5">
        <w:rPr>
          <w:rFonts w:ascii="Times New Roman" w:eastAsia="Times New Roman" w:hAnsi="Times New Roman" w:cs="Times New Roman"/>
          <w:sz w:val="28"/>
          <w:szCs w:val="28"/>
          <w:lang w:val="uk-UA" w:eastAsia="ru-RU"/>
        </w:rPr>
        <w:t>, 7-А;</w:t>
      </w:r>
    </w:p>
    <w:p w:rsidR="00CA58B5" w:rsidRPr="00CA58B5" w:rsidRDefault="00CA58B5" w:rsidP="00CA58B5">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val="uk-UA" w:eastAsia="ru-RU"/>
        </w:rPr>
      </w:pPr>
      <w:r w:rsidRPr="00CA58B5">
        <w:rPr>
          <w:rFonts w:ascii="Times New Roman" w:eastAsia="Times New Roman" w:hAnsi="Times New Roman" w:cs="Times New Roman"/>
          <w:sz w:val="28"/>
          <w:szCs w:val="28"/>
          <w:lang w:val="uk-UA" w:eastAsia="ru-RU"/>
        </w:rPr>
        <w:t xml:space="preserve">  - Смарагд амбулаторія загальної практики – сімейної медицини,  </w:t>
      </w:r>
      <w:r w:rsidR="00472F73">
        <w:rPr>
          <w:rFonts w:ascii="Times New Roman" w:eastAsia="Times New Roman" w:hAnsi="Times New Roman" w:cs="Times New Roman"/>
          <w:sz w:val="28"/>
          <w:szCs w:val="28"/>
          <w:lang w:val="uk-UA" w:eastAsia="ru-RU"/>
        </w:rPr>
        <w:t xml:space="preserve">                   </w:t>
      </w:r>
      <w:r w:rsidRPr="00CA58B5">
        <w:rPr>
          <w:rFonts w:ascii="Times New Roman" w:eastAsia="Times New Roman" w:hAnsi="Times New Roman" w:cs="Times New Roman"/>
          <w:sz w:val="28"/>
          <w:szCs w:val="28"/>
          <w:lang w:val="uk-UA" w:eastAsia="ru-RU"/>
        </w:rPr>
        <w:t xml:space="preserve"> </w:t>
      </w:r>
      <w:r w:rsidRPr="00CA58B5">
        <w:rPr>
          <w:rFonts w:ascii="Times New Roman" w:eastAsia="Times New Roman" w:hAnsi="Times New Roman" w:cs="Times New Roman"/>
          <w:iCs/>
          <w:sz w:val="28"/>
          <w:szCs w:val="28"/>
          <w:lang w:val="uk-UA" w:eastAsia="ru-RU"/>
        </w:rPr>
        <w:t>с. Нові Петрівці,</w:t>
      </w:r>
      <w:r w:rsidRPr="00CA58B5">
        <w:rPr>
          <w:rFonts w:ascii="Times New Roman" w:eastAsia="Times New Roman" w:hAnsi="Times New Roman" w:cs="Times New Roman"/>
          <w:sz w:val="28"/>
          <w:szCs w:val="28"/>
          <w:lang w:val="uk-UA" w:eastAsia="ru-RU"/>
        </w:rPr>
        <w:t xml:space="preserve"> вул. Європейська, 5-А, прим. 55.</w:t>
      </w:r>
    </w:p>
    <w:p w:rsidR="00CA58B5" w:rsidRPr="00CA58B5" w:rsidRDefault="00CA58B5" w:rsidP="00CA58B5">
      <w:pPr>
        <w:tabs>
          <w:tab w:val="left" w:pos="1276"/>
        </w:tabs>
        <w:spacing w:after="0" w:line="240" w:lineRule="auto"/>
        <w:ind w:firstLine="567"/>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8.3. Порядок внутрішньої організації та сфера діяльності структурних підрозділів </w:t>
      </w:r>
      <w:r w:rsidRPr="00CA58B5">
        <w:rPr>
          <w:rFonts w:ascii="Times New Roman" w:eastAsia="Times New Roman" w:hAnsi="Times New Roman" w:cs="Times New Roman"/>
          <w:color w:val="000000"/>
          <w:spacing w:val="1"/>
          <w:sz w:val="28"/>
          <w:szCs w:val="28"/>
          <w:lang w:val="uk-UA"/>
        </w:rPr>
        <w:t xml:space="preserve">Підприємство </w:t>
      </w:r>
      <w:r w:rsidRPr="00CA58B5">
        <w:rPr>
          <w:rFonts w:ascii="Times New Roman" w:eastAsia="Times New Roman" w:hAnsi="Times New Roman" w:cs="Times New Roman"/>
          <w:sz w:val="28"/>
          <w:szCs w:val="28"/>
          <w:lang w:val="uk-UA"/>
        </w:rPr>
        <w:t>затверджується директором</w:t>
      </w:r>
      <w:r w:rsidR="00E8320A">
        <w:rPr>
          <w:rFonts w:ascii="Times New Roman" w:eastAsia="Times New Roman" w:hAnsi="Times New Roman" w:cs="Times New Roman"/>
          <w:sz w:val="28"/>
          <w:szCs w:val="28"/>
          <w:lang w:val="uk-UA"/>
        </w:rPr>
        <w:t xml:space="preserve"> </w:t>
      </w:r>
      <w:r w:rsidRPr="00CA58B5">
        <w:rPr>
          <w:rFonts w:ascii="Times New Roman" w:eastAsia="Times New Roman" w:hAnsi="Times New Roman" w:cs="Times New Roman"/>
          <w:color w:val="000000"/>
          <w:spacing w:val="1"/>
          <w:sz w:val="28"/>
          <w:szCs w:val="28"/>
          <w:lang w:val="uk-UA"/>
        </w:rPr>
        <w:t>Підприємства</w:t>
      </w:r>
      <w:r w:rsidRPr="00CA58B5">
        <w:rPr>
          <w:rFonts w:ascii="Times New Roman" w:eastAsia="Times New Roman" w:hAnsi="Times New Roman" w:cs="Times New Roman"/>
          <w:sz w:val="28"/>
          <w:szCs w:val="28"/>
          <w:lang w:val="uk-UA"/>
        </w:rPr>
        <w:t xml:space="preserve">. </w:t>
      </w:r>
    </w:p>
    <w:p w:rsidR="00CA58B5" w:rsidRPr="00CA58B5" w:rsidRDefault="00CA58B5" w:rsidP="00CA58B5">
      <w:pPr>
        <w:tabs>
          <w:tab w:val="left" w:pos="1276"/>
          <w:tab w:val="left" w:pos="9356"/>
        </w:tabs>
        <w:spacing w:after="0" w:line="240" w:lineRule="auto"/>
        <w:ind w:firstLine="567"/>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8.4. У разі необхідності, за погодженням з Власником, директор може змінювати організаційну структуру, тобто ліквідовувати або реорганізовувати наявні структурні підрозділи або створювати нові відокремлені структурні підрозділи. </w:t>
      </w:r>
    </w:p>
    <w:p w:rsidR="00CA58B5" w:rsidRPr="00CA58B5" w:rsidRDefault="00CA58B5" w:rsidP="00CA58B5">
      <w:pPr>
        <w:tabs>
          <w:tab w:val="left" w:pos="1276"/>
        </w:tabs>
        <w:spacing w:after="0" w:line="240" w:lineRule="auto"/>
        <w:ind w:firstLine="567"/>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8.5. Керівники структурних підрозділів та відокремлених структурних підрозділів призначаються директором</w:t>
      </w:r>
      <w:r w:rsidR="00E8320A">
        <w:rPr>
          <w:rFonts w:ascii="Times New Roman" w:eastAsia="Times New Roman" w:hAnsi="Times New Roman" w:cs="Times New Roman"/>
          <w:sz w:val="28"/>
          <w:szCs w:val="28"/>
          <w:lang w:val="uk-UA"/>
        </w:rPr>
        <w:t xml:space="preserve"> </w:t>
      </w:r>
      <w:r w:rsidRPr="00CA58B5">
        <w:rPr>
          <w:rFonts w:ascii="Times New Roman" w:eastAsia="Times New Roman" w:hAnsi="Times New Roman" w:cs="Times New Roman"/>
          <w:color w:val="000000"/>
          <w:spacing w:val="1"/>
          <w:sz w:val="28"/>
          <w:szCs w:val="28"/>
          <w:lang w:val="uk-UA"/>
        </w:rPr>
        <w:t>Підприємства</w:t>
      </w:r>
      <w:r w:rsidRPr="00CA58B5">
        <w:rPr>
          <w:rFonts w:ascii="Times New Roman" w:eastAsia="Times New Roman" w:hAnsi="Times New Roman" w:cs="Times New Roman"/>
          <w:sz w:val="28"/>
          <w:szCs w:val="28"/>
          <w:lang w:val="uk-UA"/>
        </w:rPr>
        <w:t>.</w:t>
      </w:r>
    </w:p>
    <w:p w:rsidR="00CA58B5" w:rsidRPr="00CA58B5" w:rsidRDefault="00CA58B5" w:rsidP="00CA58B5">
      <w:pPr>
        <w:tabs>
          <w:tab w:val="left" w:pos="1276"/>
        </w:tabs>
        <w:spacing w:after="0" w:line="240" w:lineRule="auto"/>
        <w:ind w:firstLine="567"/>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8.6. Структуру </w:t>
      </w:r>
      <w:r w:rsidRPr="00CA58B5">
        <w:rPr>
          <w:rFonts w:ascii="Times New Roman" w:eastAsia="Times New Roman" w:hAnsi="Times New Roman" w:cs="Times New Roman"/>
          <w:color w:val="000000"/>
          <w:spacing w:val="1"/>
          <w:sz w:val="28"/>
          <w:szCs w:val="28"/>
          <w:lang w:val="uk-UA"/>
        </w:rPr>
        <w:t xml:space="preserve">Підприємства </w:t>
      </w:r>
      <w:r w:rsidRPr="00CA58B5">
        <w:rPr>
          <w:rFonts w:ascii="Times New Roman" w:eastAsia="Times New Roman" w:hAnsi="Times New Roman" w:cs="Times New Roman"/>
          <w:sz w:val="28"/>
          <w:szCs w:val="28"/>
          <w:lang w:val="uk-UA"/>
        </w:rPr>
        <w:t>визначає директор</w:t>
      </w:r>
      <w:r w:rsidR="00E8320A">
        <w:rPr>
          <w:rFonts w:ascii="Times New Roman" w:eastAsia="Times New Roman" w:hAnsi="Times New Roman" w:cs="Times New Roman"/>
          <w:sz w:val="28"/>
          <w:szCs w:val="28"/>
          <w:lang w:val="uk-UA"/>
        </w:rPr>
        <w:t xml:space="preserve"> </w:t>
      </w:r>
      <w:r w:rsidRPr="00CA58B5">
        <w:rPr>
          <w:rFonts w:ascii="Times New Roman" w:eastAsia="Times New Roman" w:hAnsi="Times New Roman" w:cs="Times New Roman"/>
          <w:color w:val="000000"/>
          <w:spacing w:val="1"/>
          <w:sz w:val="28"/>
          <w:szCs w:val="28"/>
          <w:lang w:val="uk-UA"/>
        </w:rPr>
        <w:t>Підприємства та подає на затвердження сільській раді</w:t>
      </w:r>
      <w:r w:rsidRPr="00CA58B5">
        <w:rPr>
          <w:rFonts w:ascii="Times New Roman" w:eastAsia="Times New Roman" w:hAnsi="Times New Roman" w:cs="Times New Roman"/>
          <w:sz w:val="28"/>
          <w:szCs w:val="28"/>
          <w:lang w:val="uk-UA"/>
        </w:rPr>
        <w:t>.</w:t>
      </w:r>
    </w:p>
    <w:p w:rsidR="00CA58B5" w:rsidRPr="00CA58B5" w:rsidRDefault="00CA58B5" w:rsidP="00CA58B5">
      <w:pPr>
        <w:tabs>
          <w:tab w:val="left" w:pos="1276"/>
        </w:tabs>
        <w:spacing w:after="0" w:line="240" w:lineRule="auto"/>
        <w:ind w:firstLine="567"/>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8.7. Всі структурні підрозділи підзвітні та підконтрольні </w:t>
      </w:r>
      <w:r w:rsidRPr="00CA58B5">
        <w:rPr>
          <w:rFonts w:ascii="Times New Roman" w:eastAsia="Times New Roman" w:hAnsi="Times New Roman" w:cs="Times New Roman"/>
          <w:color w:val="000000"/>
          <w:spacing w:val="1"/>
          <w:sz w:val="28"/>
          <w:szCs w:val="28"/>
          <w:lang w:val="uk-UA"/>
        </w:rPr>
        <w:t>Підприємству</w:t>
      </w:r>
      <w:r w:rsidRPr="00CA58B5">
        <w:rPr>
          <w:rFonts w:ascii="Times New Roman" w:eastAsia="Times New Roman" w:hAnsi="Times New Roman" w:cs="Times New Roman"/>
          <w:sz w:val="28"/>
          <w:szCs w:val="28"/>
          <w:lang w:val="uk-UA"/>
        </w:rPr>
        <w:t>.</w:t>
      </w:r>
    </w:p>
    <w:p w:rsidR="00CA58B5" w:rsidRPr="00CA58B5" w:rsidRDefault="00CA58B5" w:rsidP="00CA58B5">
      <w:pPr>
        <w:tabs>
          <w:tab w:val="left" w:pos="1276"/>
        </w:tabs>
        <w:spacing w:after="0" w:line="240" w:lineRule="auto"/>
        <w:ind w:firstLine="567"/>
        <w:jc w:val="both"/>
        <w:rPr>
          <w:rFonts w:ascii="Times New Roman" w:eastAsia="Times New Roman" w:hAnsi="Times New Roman" w:cs="Times New Roman"/>
          <w:b/>
          <w:sz w:val="28"/>
          <w:szCs w:val="28"/>
          <w:lang w:val="uk-UA"/>
        </w:rPr>
      </w:pPr>
      <w:r w:rsidRPr="00CA58B5">
        <w:rPr>
          <w:rFonts w:ascii="Times New Roman" w:eastAsia="Times New Roman" w:hAnsi="Times New Roman" w:cs="Times New Roman"/>
          <w:sz w:val="28"/>
          <w:szCs w:val="28"/>
          <w:lang w:val="uk-UA"/>
        </w:rPr>
        <w:t>8.8. Штатну чисельність Підприємства директор</w:t>
      </w:r>
      <w:r w:rsidRPr="00CA58B5">
        <w:rPr>
          <w:rFonts w:ascii="Times New Roman" w:eastAsia="Times New Roman" w:hAnsi="Times New Roman" w:cs="Times New Roman"/>
          <w:color w:val="000000"/>
          <w:spacing w:val="1"/>
          <w:sz w:val="28"/>
          <w:szCs w:val="28"/>
          <w:lang w:val="uk-UA"/>
        </w:rPr>
        <w:t xml:space="preserve"> подає на затвердження сільській раді</w:t>
      </w:r>
      <w:r w:rsidRPr="00CA58B5">
        <w:rPr>
          <w:rFonts w:ascii="Times New Roman" w:eastAsia="Times New Roman" w:hAnsi="Times New Roman" w:cs="Times New Roman"/>
          <w:sz w:val="28"/>
          <w:szCs w:val="28"/>
          <w:lang w:val="uk-UA"/>
        </w:rPr>
        <w:t>.</w:t>
      </w:r>
    </w:p>
    <w:p w:rsidR="00CA58B5" w:rsidRPr="00CA58B5" w:rsidRDefault="00CA58B5" w:rsidP="00CA58B5">
      <w:pPr>
        <w:spacing w:after="0" w:line="240" w:lineRule="auto"/>
        <w:jc w:val="center"/>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9. Повноваження трудового колективу</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9.1. Працівники Підприємства мають право брати участь в управлінні Підприємством через загальні збори трудового колективу,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Підприємства, а також з питань соціально-культурного і побутового обслуговування. Представники первинної профспілкової організації, представляють інтереси працівників в органах управління Підприємства відповідно до законодавства. Підприємство зобов’язане створювати умови, які б забезпечували участь працівників у його управлінні.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9.2. Трудовий колектив Підприємства складається з усіх працівників,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 xml:space="preserve">9.3. До складу органів, через які трудовий колектив реалізує своє право на участь в управлінні Підприємством, не може обиратися керівник Підприємства. Повноваження цих органів визначаються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9.4. Виробничі, трудові та соціальні відносини трудового колективу з адміністрацією Підприємства регулюються колективним договором.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9.5. Право укладання колективного договору надається керівнику Підприємства,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9.6. Питання щодо поліпшення умов праці, життя і здоров’я, гарантії обов’язкового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9.7. Джерелом коштів на оплату праці працівників Підприємства є кошти, отримані в результаті його господарської некомерційної діяльності.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Генеральною та Галузевою угодами. Мінімальна заробітна плата працівників не може бути нижчою від встановленого законодавством мінімального розміру заробітної плати. Умови оплати праці та матеріального забезпечення керівника Підприємства визначаються контрактом, укладеним із Уповноваженим органом управління.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9.8. Оплата праці працівників Підприємства здійснюється у першочерговому порядку. Усі інші платежі здійснюються Центром після виконання зобов’язань щодо оплати праці.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9.9. Працівники Підприємства провадять свою діяльність відповідно до Статуту, колективного договору та посадових інструкцій згідно з законодавством.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p>
    <w:p w:rsidR="00CA58B5" w:rsidRPr="00CA58B5" w:rsidRDefault="00CA58B5" w:rsidP="00CA58B5">
      <w:pPr>
        <w:spacing w:after="0" w:line="240" w:lineRule="auto"/>
        <w:ind w:left="1416" w:firstLine="708"/>
        <w:jc w:val="both"/>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 xml:space="preserve">10. Контроль та перевірка діяльності </w:t>
      </w:r>
    </w:p>
    <w:p w:rsidR="00CA58B5" w:rsidRPr="00CA58B5" w:rsidRDefault="00CA58B5" w:rsidP="00CA58B5">
      <w:pPr>
        <w:spacing w:after="0" w:line="240" w:lineRule="auto"/>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ab/>
        <w:t>10.1. Підприємство самостійно здійснює оперативний та бухгалтерський облік результатів своєї діяльності та веде обробку та облік персональних даних працівників, а також веде юридичну, фінансову та кадрову звітність. Порядок ведення бухгалтерського обліку та обліку персональних даних, статистичної, фінансової та кадрової звітності визначається чинним законодавством України.</w:t>
      </w:r>
    </w:p>
    <w:p w:rsidR="00CA58B5" w:rsidRPr="00CA58B5" w:rsidRDefault="00CA58B5" w:rsidP="00CA58B5">
      <w:pPr>
        <w:spacing w:after="0" w:line="240" w:lineRule="auto"/>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ab/>
        <w:t>10.2. Підприємство несе відповідальність за своєчасне і достовірне подання передбачених форм звітності відповідним органам.</w:t>
      </w:r>
    </w:p>
    <w:p w:rsidR="00CA58B5" w:rsidRPr="00CA58B5" w:rsidRDefault="00CA58B5" w:rsidP="00CA58B5">
      <w:pPr>
        <w:spacing w:after="0" w:line="240" w:lineRule="auto"/>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ab/>
        <w:t>10.3. Контроль за фінансово-господарською діяльністю Підприємства здійснюють відповідні державні органи в межах їх повноважень та встановленого чинним законодавством України порядку.</w:t>
      </w:r>
    </w:p>
    <w:p w:rsidR="00CA58B5" w:rsidRPr="00CA58B5" w:rsidRDefault="00CA58B5" w:rsidP="00CA58B5">
      <w:pPr>
        <w:spacing w:after="0" w:line="240" w:lineRule="auto"/>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ab/>
        <w:t>10.4. Засновник має право здійснювати контроль фінансово-господарської діяльності Підприємства та контроль за якістю і обсягом надання медичної допомоги. Підприємство подає Засновнику, за його вимогою, бухгалтерський звіт та іншу документацію, яка стосується фінансово-господарської, кадрової, медичної діяльності.</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10.5. Контроль якості надання медичної допомоги хворим на Підприємстві здійснюється шляхом експертизи відповідності якості наданої медичної допомоги міжнародним принципам доказової медицини, вимогам галузевим стандартам в сфері охорони здоров’я та діючому законодавству. </w:t>
      </w:r>
    </w:p>
    <w:p w:rsidR="00CA58B5" w:rsidRPr="00CA58B5" w:rsidRDefault="00CA58B5" w:rsidP="00CA58B5">
      <w:pPr>
        <w:spacing w:after="0" w:line="240" w:lineRule="auto"/>
        <w:ind w:left="2124" w:firstLine="708"/>
        <w:jc w:val="both"/>
        <w:rPr>
          <w:rFonts w:ascii="Times New Roman" w:eastAsia="Times New Roman" w:hAnsi="Times New Roman" w:cs="Times New Roman"/>
          <w:b/>
          <w:sz w:val="28"/>
          <w:szCs w:val="28"/>
          <w:lang w:val="uk-UA"/>
        </w:rPr>
      </w:pPr>
    </w:p>
    <w:p w:rsidR="00CA58B5" w:rsidRPr="00CA58B5" w:rsidRDefault="00CA58B5" w:rsidP="00CA58B5">
      <w:pPr>
        <w:spacing w:after="0" w:line="240" w:lineRule="auto"/>
        <w:ind w:left="2124" w:firstLine="708"/>
        <w:jc w:val="both"/>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 xml:space="preserve">11. Припинення діяльності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11.1. Припинення діяльності Підприємства здійснюється шляхом його реорганізації (злиття, приєднання, поділу, перетворення) або ліквідації – за рішенням Засновника, а у випадках, передбачених законодавством України, – за рішенням суду або відповідних органів державної влади.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11.2. У разі реорганізації Підприємства вся сукупність його прав та обов’язків переходить до його правонаступників.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11.3. Ліквідація Підприємства здійснюється ліквідаційною комісією, яка утворюється Засновником або за рішенням суду.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11.4. Порядок і строки проведення ліквідації, а також строк для пред’явлення вимог кредиторами, що не може бути меншим ніж два місяці з дня опублікування рішення про ліквідацію, визначаються органом, який прийняв рішення про ліквідацію.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11.5. Ліквідаційна комісія розміщує у друкованих засобах масової інформації повідомлення про припинення юридичної особи та про порядок і строк </w:t>
      </w:r>
      <w:proofErr w:type="spellStart"/>
      <w:r w:rsidRPr="00CA58B5">
        <w:rPr>
          <w:rFonts w:ascii="Times New Roman" w:eastAsia="Times New Roman" w:hAnsi="Times New Roman" w:cs="Times New Roman"/>
          <w:sz w:val="28"/>
          <w:szCs w:val="28"/>
          <w:lang w:val="uk-UA"/>
        </w:rPr>
        <w:t>заявлення</w:t>
      </w:r>
      <w:proofErr w:type="spellEnd"/>
      <w:r w:rsidRPr="00CA58B5">
        <w:rPr>
          <w:rFonts w:ascii="Times New Roman" w:eastAsia="Times New Roman" w:hAnsi="Times New Roman" w:cs="Times New Roman"/>
          <w:sz w:val="28"/>
          <w:szCs w:val="28"/>
          <w:lang w:val="uk-UA"/>
        </w:rPr>
        <w:t xml:space="preserve"> кредиторами вимог до неї, а наявних (відомих) кредиторів повідомляє особисто в письмовій формі у визначені законодавством строки. Одночасно ліквідаційна комісія вживає усіх необхідних заходів зі стягнення дебіторської заборгованості Підприємства.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11.6. З моменту призначення ліквідаційної комісії до неї переходять повноваження з управління Підприємством. Ліквідаційна комісія складає 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 Ліквідаційна комісія виступає в суді від імені Підприємства, що ліквідується.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11.7. Черговість та порядок задоволення вимог кредиторів визначаються відповідно до законодавства.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11.8.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 xml:space="preserve">11.9. У разі припинення Підприємства (ліквідації, злиття, поділу, приєднання або перетворення) усі активи Підприємства передаються одній або кільком неприбутковим організаціям відповідного виду або зараховується до доходу бюджету. </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lastRenderedPageBreak/>
        <w:t>11.10. 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11.11. Все, що не передбачено цим Статутом, регулюється законодавством України.</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p>
    <w:p w:rsidR="00CA58B5" w:rsidRPr="00CA58B5" w:rsidRDefault="00CA58B5" w:rsidP="00CA58B5">
      <w:pPr>
        <w:spacing w:after="0" w:line="240" w:lineRule="auto"/>
        <w:ind w:firstLine="708"/>
        <w:jc w:val="center"/>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12. Порядок внесення змін до Статуту Підприємства.</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12.1. Зміни до цього Статуту вносяться за рішенням Засновника, шляхом викладення Статуту у новій редакції.</w:t>
      </w:r>
    </w:p>
    <w:p w:rsidR="00CA58B5" w:rsidRPr="00CA58B5" w:rsidRDefault="00CA58B5" w:rsidP="00CA58B5">
      <w:pPr>
        <w:spacing w:after="0" w:line="240" w:lineRule="auto"/>
        <w:ind w:firstLine="708"/>
        <w:jc w:val="both"/>
        <w:rPr>
          <w:rFonts w:ascii="Times New Roman" w:eastAsia="Times New Roman" w:hAnsi="Times New Roman" w:cs="Times New Roman"/>
          <w:sz w:val="28"/>
          <w:szCs w:val="28"/>
          <w:lang w:val="uk-UA"/>
        </w:rPr>
      </w:pPr>
      <w:r w:rsidRPr="00CA58B5">
        <w:rPr>
          <w:rFonts w:ascii="Times New Roman" w:eastAsia="Times New Roman" w:hAnsi="Times New Roman" w:cs="Times New Roman"/>
          <w:sz w:val="28"/>
          <w:szCs w:val="28"/>
          <w:lang w:val="uk-UA"/>
        </w:rPr>
        <w:t>12.2. Зміни до цього Статуту підлягають обов’язковій державній реєстрації у порядку, встановленому законодавством України.</w:t>
      </w:r>
    </w:p>
    <w:p w:rsidR="00CA58B5" w:rsidRPr="00CA58B5" w:rsidRDefault="00CA58B5" w:rsidP="00CA58B5">
      <w:pPr>
        <w:spacing w:after="0" w:line="240" w:lineRule="auto"/>
        <w:ind w:firstLine="567"/>
        <w:rPr>
          <w:rFonts w:ascii="Times New Roman" w:eastAsia="Times New Roman" w:hAnsi="Times New Roman" w:cs="Times New Roman"/>
          <w:color w:val="000000"/>
          <w:sz w:val="24"/>
          <w:szCs w:val="24"/>
          <w:lang w:val="uk-UA" w:eastAsia="ru-RU"/>
        </w:rPr>
      </w:pPr>
    </w:p>
    <w:p w:rsidR="00CA58B5" w:rsidRDefault="00CA58B5" w:rsidP="00CA58B5">
      <w:pPr>
        <w:spacing w:after="0" w:line="240" w:lineRule="auto"/>
        <w:ind w:firstLine="567"/>
        <w:rPr>
          <w:rFonts w:ascii="Times New Roman" w:eastAsia="Times New Roman" w:hAnsi="Times New Roman" w:cs="Times New Roman"/>
          <w:i/>
          <w:color w:val="000000"/>
          <w:sz w:val="24"/>
          <w:szCs w:val="24"/>
          <w:lang w:val="uk-UA" w:eastAsia="ru-RU"/>
        </w:rPr>
      </w:pPr>
    </w:p>
    <w:p w:rsidR="00683773" w:rsidRPr="00CA58B5" w:rsidRDefault="00683773" w:rsidP="00CA58B5">
      <w:pPr>
        <w:spacing w:after="0" w:line="240" w:lineRule="auto"/>
        <w:ind w:firstLine="567"/>
        <w:rPr>
          <w:rFonts w:ascii="Times New Roman" w:eastAsia="Times New Roman" w:hAnsi="Times New Roman" w:cs="Times New Roman"/>
          <w:i/>
          <w:color w:val="000000"/>
          <w:sz w:val="24"/>
          <w:szCs w:val="24"/>
          <w:lang w:val="uk-UA" w:eastAsia="ru-RU"/>
        </w:rPr>
      </w:pPr>
    </w:p>
    <w:p w:rsidR="00F703D5" w:rsidRDefault="00F703D5" w:rsidP="00F703D5">
      <w:pPr>
        <w:spacing w:after="0" w:line="240" w:lineRule="auto"/>
        <w:jc w:val="both"/>
        <w:rPr>
          <w:rFonts w:ascii="Times New Roman" w:hAnsi="Times New Roman" w:cs="Times New Roman"/>
          <w:b/>
          <w:i/>
          <w:sz w:val="26"/>
          <w:szCs w:val="26"/>
          <w:lang w:val="uk-UA"/>
        </w:rPr>
      </w:pPr>
      <w:r w:rsidRPr="00683773">
        <w:rPr>
          <w:rFonts w:ascii="Times New Roman" w:hAnsi="Times New Roman" w:cs="Times New Roman"/>
          <w:b/>
          <w:i/>
          <w:sz w:val="26"/>
          <w:szCs w:val="26"/>
          <w:lang w:val="uk-UA"/>
        </w:rPr>
        <w:t>Секретар сільської ради                                               Світлана КОСТЮК</w:t>
      </w:r>
    </w:p>
    <w:p w:rsidR="00CA58B5" w:rsidRPr="00CA58B5" w:rsidRDefault="00CA58B5" w:rsidP="00CA58B5">
      <w:pPr>
        <w:shd w:val="clear" w:color="auto" w:fill="FFFFFF"/>
        <w:spacing w:after="0" w:line="240" w:lineRule="auto"/>
        <w:jc w:val="both"/>
        <w:rPr>
          <w:rFonts w:ascii="Times New Roman" w:eastAsia="Times New Roman" w:hAnsi="Times New Roman" w:cs="Times New Roman"/>
          <w:b/>
          <w:i/>
          <w:color w:val="000000"/>
          <w:sz w:val="28"/>
          <w:szCs w:val="28"/>
          <w:lang w:val="uk-UA" w:eastAsia="ru-RU"/>
        </w:rPr>
      </w:pPr>
    </w:p>
    <w:bookmarkEnd w:id="0"/>
    <w:p w:rsidR="00CA58B5" w:rsidRPr="00CA58B5" w:rsidRDefault="00CA58B5" w:rsidP="00CA58B5">
      <w:pPr>
        <w:shd w:val="clear" w:color="auto" w:fill="FFFFFF"/>
        <w:spacing w:after="0" w:line="240" w:lineRule="auto"/>
        <w:jc w:val="both"/>
        <w:rPr>
          <w:rFonts w:ascii="Times New Roman" w:eastAsia="Times New Roman" w:hAnsi="Times New Roman" w:cs="Times New Roman"/>
          <w:b/>
          <w:i/>
          <w:color w:val="000000"/>
          <w:sz w:val="28"/>
          <w:szCs w:val="28"/>
          <w:lang w:val="uk-UA" w:eastAsia="ru-RU"/>
        </w:rPr>
      </w:pPr>
    </w:p>
    <w:sectPr w:rsidR="00CA58B5" w:rsidRPr="00CA58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54395"/>
    <w:multiLevelType w:val="hybridMultilevel"/>
    <w:tmpl w:val="FA0ADAD2"/>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
    <w:nsid w:val="0A70196E"/>
    <w:multiLevelType w:val="hybridMultilevel"/>
    <w:tmpl w:val="E4F67408"/>
    <w:lvl w:ilvl="0" w:tplc="7C08C7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E13262C"/>
    <w:multiLevelType w:val="hybridMultilevel"/>
    <w:tmpl w:val="5874B31A"/>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3">
    <w:nsid w:val="28481E74"/>
    <w:multiLevelType w:val="hybridMultilevel"/>
    <w:tmpl w:val="B8D8C9A2"/>
    <w:lvl w:ilvl="0" w:tplc="05CA8032">
      <w:start w:val="1"/>
      <w:numFmt w:val="bullet"/>
      <w:lvlText w:val="-"/>
      <w:lvlJc w:val="left"/>
      <w:pPr>
        <w:tabs>
          <w:tab w:val="num" w:pos="720"/>
        </w:tabs>
        <w:ind w:left="720" w:hanging="360"/>
      </w:pPr>
      <w:rPr>
        <w:rFonts w:ascii="Times New Roman" w:eastAsia="Times New Roman" w:hAnsi="Times New Roman" w:hint="default"/>
      </w:rPr>
    </w:lvl>
    <w:lvl w:ilvl="1" w:tplc="05B09E22">
      <w:start w:val="4"/>
      <w:numFmt w:val="bullet"/>
      <w:lvlText w:val=""/>
      <w:lvlJc w:val="left"/>
      <w:pPr>
        <w:tabs>
          <w:tab w:val="num" w:pos="1440"/>
        </w:tabs>
        <w:ind w:left="1440" w:hanging="360"/>
      </w:pPr>
      <w:rPr>
        <w:rFonts w:ascii="Wingdings" w:eastAsia="Times New Roman"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2C127958"/>
    <w:multiLevelType w:val="hybridMultilevel"/>
    <w:tmpl w:val="0F9C4A3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5">
    <w:nsid w:val="2EED7394"/>
    <w:multiLevelType w:val="hybridMultilevel"/>
    <w:tmpl w:val="A3662130"/>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6">
    <w:nsid w:val="37F909C9"/>
    <w:multiLevelType w:val="hybridMultilevel"/>
    <w:tmpl w:val="20CE0138"/>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7">
    <w:nsid w:val="38682CAA"/>
    <w:multiLevelType w:val="multilevel"/>
    <w:tmpl w:val="45B6ECCA"/>
    <w:lvl w:ilvl="0">
      <w:start w:val="8"/>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418D00D6"/>
    <w:multiLevelType w:val="hybridMultilevel"/>
    <w:tmpl w:val="7BD0474E"/>
    <w:lvl w:ilvl="0" w:tplc="05CA8032">
      <w:start w:val="1"/>
      <w:numFmt w:val="bullet"/>
      <w:lvlText w:val="-"/>
      <w:lvlJc w:val="left"/>
      <w:pPr>
        <w:ind w:left="927" w:hanging="360"/>
      </w:pPr>
      <w:rPr>
        <w:rFonts w:ascii="Times New Roman" w:eastAsia="Times New Roman" w:hAnsi="Times New Roman" w:hint="default"/>
      </w:rPr>
    </w:lvl>
    <w:lvl w:ilvl="1" w:tplc="04220003">
      <w:start w:val="1"/>
      <w:numFmt w:val="decimal"/>
      <w:lvlText w:val="%2."/>
      <w:lvlJc w:val="left"/>
      <w:pPr>
        <w:tabs>
          <w:tab w:val="num" w:pos="1647"/>
        </w:tabs>
        <w:ind w:left="1647" w:hanging="360"/>
      </w:pPr>
      <w:rPr>
        <w:rFonts w:cs="Times New Roman"/>
      </w:rPr>
    </w:lvl>
    <w:lvl w:ilvl="2" w:tplc="04220005">
      <w:start w:val="1"/>
      <w:numFmt w:val="decimal"/>
      <w:lvlText w:val="%3."/>
      <w:lvlJc w:val="left"/>
      <w:pPr>
        <w:tabs>
          <w:tab w:val="num" w:pos="2367"/>
        </w:tabs>
        <w:ind w:left="2367" w:hanging="360"/>
      </w:pPr>
      <w:rPr>
        <w:rFonts w:cs="Times New Roman"/>
      </w:rPr>
    </w:lvl>
    <w:lvl w:ilvl="3" w:tplc="04220001">
      <w:start w:val="1"/>
      <w:numFmt w:val="decimal"/>
      <w:lvlText w:val="%4."/>
      <w:lvlJc w:val="left"/>
      <w:pPr>
        <w:tabs>
          <w:tab w:val="num" w:pos="3087"/>
        </w:tabs>
        <w:ind w:left="3087" w:hanging="360"/>
      </w:pPr>
      <w:rPr>
        <w:rFonts w:cs="Times New Roman"/>
      </w:rPr>
    </w:lvl>
    <w:lvl w:ilvl="4" w:tplc="04220003">
      <w:start w:val="1"/>
      <w:numFmt w:val="decimal"/>
      <w:lvlText w:val="%5."/>
      <w:lvlJc w:val="left"/>
      <w:pPr>
        <w:tabs>
          <w:tab w:val="num" w:pos="3807"/>
        </w:tabs>
        <w:ind w:left="3807" w:hanging="360"/>
      </w:pPr>
      <w:rPr>
        <w:rFonts w:cs="Times New Roman"/>
      </w:rPr>
    </w:lvl>
    <w:lvl w:ilvl="5" w:tplc="04220005">
      <w:start w:val="1"/>
      <w:numFmt w:val="decimal"/>
      <w:lvlText w:val="%6."/>
      <w:lvlJc w:val="left"/>
      <w:pPr>
        <w:tabs>
          <w:tab w:val="num" w:pos="4527"/>
        </w:tabs>
        <w:ind w:left="4527" w:hanging="360"/>
      </w:pPr>
      <w:rPr>
        <w:rFonts w:cs="Times New Roman"/>
      </w:rPr>
    </w:lvl>
    <w:lvl w:ilvl="6" w:tplc="04220001">
      <w:start w:val="1"/>
      <w:numFmt w:val="decimal"/>
      <w:lvlText w:val="%7."/>
      <w:lvlJc w:val="left"/>
      <w:pPr>
        <w:tabs>
          <w:tab w:val="num" w:pos="5247"/>
        </w:tabs>
        <w:ind w:left="5247" w:hanging="360"/>
      </w:pPr>
      <w:rPr>
        <w:rFonts w:cs="Times New Roman"/>
      </w:rPr>
    </w:lvl>
    <w:lvl w:ilvl="7" w:tplc="04220003">
      <w:start w:val="1"/>
      <w:numFmt w:val="decimal"/>
      <w:lvlText w:val="%8."/>
      <w:lvlJc w:val="left"/>
      <w:pPr>
        <w:tabs>
          <w:tab w:val="num" w:pos="5967"/>
        </w:tabs>
        <w:ind w:left="5967" w:hanging="360"/>
      </w:pPr>
      <w:rPr>
        <w:rFonts w:cs="Times New Roman"/>
      </w:rPr>
    </w:lvl>
    <w:lvl w:ilvl="8" w:tplc="04220005">
      <w:start w:val="1"/>
      <w:numFmt w:val="decimal"/>
      <w:lvlText w:val="%9."/>
      <w:lvlJc w:val="left"/>
      <w:pPr>
        <w:tabs>
          <w:tab w:val="num" w:pos="6687"/>
        </w:tabs>
        <w:ind w:left="6687" w:hanging="360"/>
      </w:pPr>
      <w:rPr>
        <w:rFonts w:cs="Times New Roman"/>
      </w:rPr>
    </w:lvl>
  </w:abstractNum>
  <w:abstractNum w:abstractNumId="9">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CC6132"/>
    <w:multiLevelType w:val="hybridMultilevel"/>
    <w:tmpl w:val="1FA0B1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55346871"/>
    <w:multiLevelType w:val="hybridMultilevel"/>
    <w:tmpl w:val="2788D76C"/>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2">
    <w:nsid w:val="563A3EF1"/>
    <w:multiLevelType w:val="hybridMultilevel"/>
    <w:tmpl w:val="B20860E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3">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91A57B4"/>
    <w:multiLevelType w:val="hybridMultilevel"/>
    <w:tmpl w:val="D4100080"/>
    <w:lvl w:ilvl="0" w:tplc="B302038A">
      <w:start w:val="5"/>
      <w:numFmt w:val="bullet"/>
      <w:lvlText w:val="-"/>
      <w:lvlJc w:val="left"/>
      <w:pPr>
        <w:tabs>
          <w:tab w:val="num" w:pos="426"/>
        </w:tabs>
        <w:ind w:left="426" w:hanging="284"/>
      </w:p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3"/>
  </w:num>
  <w:num w:numId="3">
    <w:abstractNumId w:val="15"/>
  </w:num>
  <w:num w:numId="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11871"/>
    <w:rsid w:val="000177AA"/>
    <w:rsid w:val="000B4923"/>
    <w:rsid w:val="0011459D"/>
    <w:rsid w:val="00121F08"/>
    <w:rsid w:val="00130364"/>
    <w:rsid w:val="001A4CE4"/>
    <w:rsid w:val="001B08F1"/>
    <w:rsid w:val="002057CB"/>
    <w:rsid w:val="00273530"/>
    <w:rsid w:val="00273AF5"/>
    <w:rsid w:val="002C5E7F"/>
    <w:rsid w:val="00302BEC"/>
    <w:rsid w:val="00321BA1"/>
    <w:rsid w:val="00345057"/>
    <w:rsid w:val="003B7EFE"/>
    <w:rsid w:val="00432A42"/>
    <w:rsid w:val="004367E1"/>
    <w:rsid w:val="00472F73"/>
    <w:rsid w:val="00531DA5"/>
    <w:rsid w:val="00583B34"/>
    <w:rsid w:val="005B55CD"/>
    <w:rsid w:val="005D04D9"/>
    <w:rsid w:val="005F2355"/>
    <w:rsid w:val="0063637C"/>
    <w:rsid w:val="00677119"/>
    <w:rsid w:val="00682FE6"/>
    <w:rsid w:val="00683773"/>
    <w:rsid w:val="00753EC3"/>
    <w:rsid w:val="00790F47"/>
    <w:rsid w:val="007B244D"/>
    <w:rsid w:val="007F56E2"/>
    <w:rsid w:val="008054B1"/>
    <w:rsid w:val="00806262"/>
    <w:rsid w:val="00807630"/>
    <w:rsid w:val="00824E3D"/>
    <w:rsid w:val="0089479D"/>
    <w:rsid w:val="008B1688"/>
    <w:rsid w:val="008B1B4F"/>
    <w:rsid w:val="008C463B"/>
    <w:rsid w:val="008E20B7"/>
    <w:rsid w:val="008E671D"/>
    <w:rsid w:val="009053B9"/>
    <w:rsid w:val="00905F36"/>
    <w:rsid w:val="009A03C6"/>
    <w:rsid w:val="00A25835"/>
    <w:rsid w:val="00A750E8"/>
    <w:rsid w:val="00AD02A2"/>
    <w:rsid w:val="00B04BFF"/>
    <w:rsid w:val="00CA07BD"/>
    <w:rsid w:val="00CA58B5"/>
    <w:rsid w:val="00D041A3"/>
    <w:rsid w:val="00D544D4"/>
    <w:rsid w:val="00DA7317"/>
    <w:rsid w:val="00DF7169"/>
    <w:rsid w:val="00E459A0"/>
    <w:rsid w:val="00E46DEF"/>
    <w:rsid w:val="00E8320A"/>
    <w:rsid w:val="00EE1A76"/>
    <w:rsid w:val="00EF43A8"/>
    <w:rsid w:val="00EF6120"/>
    <w:rsid w:val="00EF708B"/>
    <w:rsid w:val="00F44FB7"/>
    <w:rsid w:val="00F703D5"/>
    <w:rsid w:val="00FB4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65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16</Pages>
  <Words>23019</Words>
  <Characters>13121</Characters>
  <Application>Microsoft Office Word</Application>
  <DocSecurity>0</DocSecurity>
  <Lines>109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cp:lastPrinted>2023-10-30T09:06:00Z</cp:lastPrinted>
  <dcterms:created xsi:type="dcterms:W3CDTF">2020-11-18T08:54:00Z</dcterms:created>
  <dcterms:modified xsi:type="dcterms:W3CDTF">2023-10-30T09:07:00Z</dcterms:modified>
</cp:coreProperties>
</file>