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59993" w14:textId="77777777" w:rsidR="00C12ECE" w:rsidRPr="001659F2" w:rsidRDefault="00C12ECE" w:rsidP="00C12ECE">
      <w:pPr>
        <w:pStyle w:val="2"/>
        <w:ind w:left="3540" w:firstLine="708"/>
        <w:rPr>
          <w:snapToGrid w:val="0"/>
        </w:rPr>
      </w:pPr>
      <w:r w:rsidRPr="001659F2">
        <w:rPr>
          <w:noProof/>
          <w:lang w:eastAsia="uk-UA"/>
        </w:rPr>
        <w:drawing>
          <wp:inline distT="0" distB="0" distL="0" distR="0" wp14:anchorId="5611A263" wp14:editId="7D8F8514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51970F" w14:textId="77777777" w:rsidR="00C12ECE" w:rsidRPr="00641107" w:rsidRDefault="00C12ECE" w:rsidP="00C12EC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111D018E" w14:textId="77777777" w:rsidR="00C12ECE" w:rsidRPr="00641107" w:rsidRDefault="00C12ECE" w:rsidP="00C12EC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20D155AB" w14:textId="77777777" w:rsidR="00C12ECE" w:rsidRDefault="00C12ECE" w:rsidP="00C12EC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9D033A0" w14:textId="77777777" w:rsidR="00C12ECE" w:rsidRPr="00641107" w:rsidRDefault="00C12ECE" w:rsidP="00C12EC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635944EF" w14:textId="77777777" w:rsidR="00C12ECE" w:rsidRPr="00641107" w:rsidRDefault="00C12ECE" w:rsidP="00C12EC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2B66D6C" w14:textId="7B8234C4" w:rsidR="00C12ECE" w:rsidRPr="00641107" w:rsidRDefault="00C12ECE" w:rsidP="00C12ECE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</w:t>
      </w:r>
      <w:r w:rsidR="008E0326">
        <w:rPr>
          <w:rFonts w:ascii="Times New Roman" w:hAnsi="Times New Roman" w:cs="Times New Roman"/>
          <w:b/>
          <w:i/>
          <w:sz w:val="28"/>
          <w:szCs w:val="28"/>
        </w:rPr>
        <w:t>31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»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березня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2026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  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№</w:t>
      </w:r>
      <w:r w:rsidR="008E0326">
        <w:rPr>
          <w:rFonts w:ascii="Times New Roman" w:hAnsi="Times New Roman" w:cs="Times New Roman"/>
          <w:b/>
          <w:i/>
          <w:sz w:val="28"/>
          <w:szCs w:val="28"/>
        </w:rPr>
        <w:t xml:space="preserve"> 201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5B90B7F3" w14:textId="77777777" w:rsidR="00C12ECE" w:rsidRPr="00641107" w:rsidRDefault="00C12ECE" w:rsidP="00C12ECE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59EDDEE2" w14:textId="77777777" w:rsidR="00C12ECE" w:rsidRDefault="00C12ECE" w:rsidP="00C12EC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158C7CBD" w14:textId="77777777" w:rsidR="00C12ECE" w:rsidRPr="002330D6" w:rsidRDefault="00C12ECE" w:rsidP="00C12EC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>Про надання дозволу на</w:t>
      </w:r>
    </w:p>
    <w:p w14:paraId="499A2312" w14:textId="77777777" w:rsidR="00C12ECE" w:rsidRPr="002330D6" w:rsidRDefault="00C12ECE" w:rsidP="00C12ECE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розміщення тимчасової споруди</w:t>
      </w: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14:paraId="39403D29" w14:textId="77777777" w:rsidR="00C12ECE" w:rsidRPr="00E12434" w:rsidRDefault="00C12ECE" w:rsidP="00C12EC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0771CA4" w14:textId="5DD807BF" w:rsidR="00C12ECE" w:rsidRDefault="00C12ECE" w:rsidP="00C12EC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</w:rPr>
        <w:t xml:space="preserve"> Запорожця Дмитра Олеговича </w:t>
      </w:r>
      <w:r w:rsidRPr="00641107">
        <w:rPr>
          <w:rFonts w:ascii="Times New Roman" w:hAnsi="Times New Roman" w:cs="Times New Roman"/>
          <w:sz w:val="28"/>
          <w:szCs w:val="28"/>
        </w:rPr>
        <w:t xml:space="preserve">щодо </w:t>
      </w:r>
      <w:r>
        <w:rPr>
          <w:rFonts w:ascii="Times New Roman" w:hAnsi="Times New Roman" w:cs="Times New Roman"/>
          <w:sz w:val="28"/>
          <w:szCs w:val="28"/>
        </w:rPr>
        <w:t xml:space="preserve">надання дозволу на розміщення тимчасової споруди для здійснення підприємницької діяльності на земельній ділянці кадастровий номер 3221886001:02:109:6021, </w:t>
      </w:r>
      <w:r w:rsidRPr="00E12434">
        <w:rPr>
          <w:rFonts w:ascii="Times New Roman" w:hAnsi="Times New Roman" w:cs="Times New Roman"/>
          <w:sz w:val="28"/>
          <w:szCs w:val="28"/>
        </w:rPr>
        <w:t>керуючись статтею 26 Закону України «Про місцеве самоврядування в Україні», наказом Міністерства регіонального розвитку, будівництва та житлово-комунального господарства України» від 21.10.2011 №244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2434">
        <w:rPr>
          <w:rFonts w:ascii="Times New Roman" w:hAnsi="Times New Roman" w:cs="Times New Roman"/>
          <w:sz w:val="28"/>
          <w:szCs w:val="28"/>
        </w:rPr>
        <w:t xml:space="preserve">«Про затвердження Порядку розміщення тимчасових споруд для провадження підприємницької діяльності», враховуючи допустимі види використання даної територіальної зони,  встановлені в Плані зонування території села Нові Петрівці Вишгородського району Київської області, затвердженого рішенням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12434">
        <w:rPr>
          <w:rFonts w:ascii="Times New Roman" w:hAnsi="Times New Roman" w:cs="Times New Roman"/>
          <w:sz w:val="28"/>
          <w:szCs w:val="28"/>
        </w:rPr>
        <w:t xml:space="preserve">етрівської сільської ради </w:t>
      </w:r>
      <w:r>
        <w:rPr>
          <w:rFonts w:ascii="Times New Roman" w:hAnsi="Times New Roman" w:cs="Times New Roman"/>
          <w:sz w:val="28"/>
          <w:szCs w:val="28"/>
        </w:rPr>
        <w:t>08.07.2021</w:t>
      </w:r>
      <w:r w:rsidRPr="00E12434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>394</w:t>
      </w:r>
      <w:r w:rsidRPr="00E1243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492BC1C" w14:textId="77777777" w:rsidR="00C12ECE" w:rsidRDefault="00C12ECE" w:rsidP="00C12EC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C4753D1" w14:textId="77777777" w:rsidR="00C12ECE" w:rsidRPr="00E12434" w:rsidRDefault="00C12ECE" w:rsidP="00C12ECE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7674401" w14:textId="77777777" w:rsidR="00C12ECE" w:rsidRDefault="00C12ECE" w:rsidP="00C12ECE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</w:p>
    <w:p w14:paraId="5FA8B45A" w14:textId="77777777" w:rsidR="00C12ECE" w:rsidRPr="002330D6" w:rsidRDefault="00C12ECE" w:rsidP="00C12ECE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61BC04D" w14:textId="77FA53C2" w:rsidR="00C12ECE" w:rsidRDefault="00C12ECE" w:rsidP="00C12ECE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 xml:space="preserve"> Надати дозвіл</w:t>
      </w:r>
      <w:r>
        <w:rPr>
          <w:rFonts w:ascii="Times New Roman" w:hAnsi="Times New Roman" w:cs="Times New Roman"/>
          <w:sz w:val="28"/>
          <w:szCs w:val="28"/>
        </w:rPr>
        <w:t xml:space="preserve"> Фізичній особі Запорожцю Дмитру Олеговичу на розміщення тимчасової споруди №1 </w:t>
      </w:r>
      <w:r w:rsidRPr="00E12434">
        <w:rPr>
          <w:rFonts w:ascii="Times New Roman" w:hAnsi="Times New Roman" w:cs="Times New Roman"/>
          <w:sz w:val="28"/>
          <w:szCs w:val="28"/>
        </w:rPr>
        <w:t>для провадження підприємницької діяльності</w:t>
      </w:r>
      <w:r>
        <w:rPr>
          <w:rFonts w:ascii="Times New Roman" w:hAnsi="Times New Roman" w:cs="Times New Roman"/>
          <w:sz w:val="28"/>
          <w:szCs w:val="28"/>
        </w:rPr>
        <w:t xml:space="preserve"> до 30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>. з полегшених конструкцій, без улаштування фундаменту, на земельній ділянці кадастровий номер 3221886001:02:109:6021 по вулиці Свято-Покровській, 166  в селі Нові Петрівці.</w:t>
      </w:r>
    </w:p>
    <w:p w14:paraId="51AD417C" w14:textId="77777777" w:rsidR="00C12ECE" w:rsidRPr="00DE0DB5" w:rsidRDefault="00C12ECE" w:rsidP="00C12ECE">
      <w:pPr>
        <w:pStyle w:val="a9"/>
        <w:numPr>
          <w:ilvl w:val="0"/>
          <w:numId w:val="1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E0DB5">
        <w:rPr>
          <w:rFonts w:ascii="Times New Roman" w:hAnsi="Times New Roman" w:cs="Times New Roman"/>
          <w:b/>
          <w:sz w:val="28"/>
          <w:szCs w:val="28"/>
        </w:rPr>
        <w:t xml:space="preserve">Фізичній особі </w:t>
      </w:r>
      <w:r>
        <w:rPr>
          <w:rFonts w:ascii="Times New Roman" w:hAnsi="Times New Roman" w:cs="Times New Roman"/>
          <w:b/>
          <w:sz w:val="28"/>
          <w:szCs w:val="28"/>
        </w:rPr>
        <w:t>Запорожцю Дмитру Олеговичу</w:t>
      </w:r>
      <w:r w:rsidRPr="00DE0DB5">
        <w:rPr>
          <w:rFonts w:ascii="Times New Roman" w:hAnsi="Times New Roman" w:cs="Times New Roman"/>
          <w:b/>
          <w:sz w:val="28"/>
          <w:szCs w:val="28"/>
        </w:rPr>
        <w:t>:</w:t>
      </w:r>
    </w:p>
    <w:p w14:paraId="7EB60105" w14:textId="77777777" w:rsidR="00C12ECE" w:rsidRDefault="00C12ECE" w:rsidP="00C12ECE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97D31">
        <w:rPr>
          <w:rFonts w:ascii="Times New Roman" w:hAnsi="Times New Roman" w:cs="Times New Roman"/>
          <w:sz w:val="28"/>
          <w:szCs w:val="28"/>
        </w:rPr>
        <w:t>Отримати погодження власників (балансоутримувачів) інженерних мереж на розміщення тимчасов</w:t>
      </w:r>
      <w:r>
        <w:rPr>
          <w:rFonts w:ascii="Times New Roman" w:hAnsi="Times New Roman" w:cs="Times New Roman"/>
          <w:sz w:val="28"/>
          <w:szCs w:val="28"/>
        </w:rPr>
        <w:t xml:space="preserve">ої споруди </w:t>
      </w:r>
      <w:r w:rsidRPr="00B97D31">
        <w:rPr>
          <w:rFonts w:ascii="Times New Roman" w:hAnsi="Times New Roman" w:cs="Times New Roman"/>
          <w:sz w:val="28"/>
          <w:szCs w:val="28"/>
        </w:rPr>
        <w:t>в охоронних зонах та технічні умови щодо інженерного забезпечення об'єкта.</w:t>
      </w:r>
    </w:p>
    <w:p w14:paraId="275207E4" w14:textId="5A6575D4" w:rsidR="00C12ECE" w:rsidRDefault="00C12ECE" w:rsidP="00C12ECE">
      <w:pPr>
        <w:pStyle w:val="a9"/>
        <w:numPr>
          <w:ilvl w:val="1"/>
          <w:numId w:val="2"/>
        </w:numPr>
        <w:spacing w:after="0" w:line="240" w:lineRule="auto"/>
        <w:ind w:left="0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Оформити паспорт</w:t>
      </w:r>
      <w:r w:rsidRPr="00E12434">
        <w:rPr>
          <w:rFonts w:ascii="Times New Roman" w:hAnsi="Times New Roman" w:cs="Times New Roman"/>
          <w:sz w:val="28"/>
          <w:szCs w:val="28"/>
        </w:rPr>
        <w:t xml:space="preserve"> прив’язки </w:t>
      </w:r>
      <w:r>
        <w:rPr>
          <w:rFonts w:ascii="Times New Roman" w:hAnsi="Times New Roman" w:cs="Times New Roman"/>
          <w:sz w:val="28"/>
          <w:szCs w:val="28"/>
        </w:rPr>
        <w:t>тимчасов</w:t>
      </w:r>
      <w:r w:rsidR="00BD2B28">
        <w:rPr>
          <w:rFonts w:ascii="Times New Roman" w:hAnsi="Times New Roman" w:cs="Times New Roman"/>
          <w:sz w:val="28"/>
          <w:szCs w:val="28"/>
        </w:rPr>
        <w:t>ої</w:t>
      </w:r>
      <w:r>
        <w:rPr>
          <w:rFonts w:ascii="Times New Roman" w:hAnsi="Times New Roman" w:cs="Times New Roman"/>
          <w:sz w:val="28"/>
          <w:szCs w:val="28"/>
        </w:rPr>
        <w:t xml:space="preserve"> споруд</w:t>
      </w:r>
      <w:r w:rsidR="00BD2B28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у встановленому порядку.</w:t>
      </w:r>
    </w:p>
    <w:p w14:paraId="11057F09" w14:textId="77777777" w:rsidR="00C12ECE" w:rsidRDefault="00C12ECE" w:rsidP="008E0326">
      <w:pPr>
        <w:pStyle w:val="a9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 виконанням цього рішення покласти на Кучерявого І.А., заступника Петрівського сільського голови.</w:t>
      </w:r>
    </w:p>
    <w:p w14:paraId="1AE74182" w14:textId="77777777" w:rsidR="00C12ECE" w:rsidRDefault="00C12ECE" w:rsidP="00C12EC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4C8C569" w14:textId="77777777" w:rsidR="00C12ECE" w:rsidRDefault="00C12ECE" w:rsidP="00C12EC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54A14EE" w14:textId="6D9003CD" w:rsidR="00C12ECE" w:rsidRPr="0053149B" w:rsidRDefault="00C12ECE" w:rsidP="00C12ECE">
      <w:pPr>
        <w:rPr>
          <w:i/>
          <w:iCs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>Сільський голова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="008E0326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СТАРЕНЬКИЙ</w:t>
      </w:r>
    </w:p>
    <w:p w14:paraId="3F169FCE" w14:textId="77777777" w:rsidR="00AC5859" w:rsidRDefault="00AC5859"/>
    <w:sectPr w:rsidR="00AC5859" w:rsidSect="00C12ECE">
      <w:pgSz w:w="11906" w:h="16838"/>
      <w:pgMar w:top="567" w:right="424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0851D7"/>
    <w:multiLevelType w:val="multilevel"/>
    <w:tmpl w:val="E7203C4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37D"/>
    <w:rsid w:val="00591D56"/>
    <w:rsid w:val="0075477A"/>
    <w:rsid w:val="008E0326"/>
    <w:rsid w:val="00953F6A"/>
    <w:rsid w:val="00AC5859"/>
    <w:rsid w:val="00BD2B28"/>
    <w:rsid w:val="00C12ECE"/>
    <w:rsid w:val="00EE790A"/>
    <w:rsid w:val="00FC5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26723B"/>
  <w15:chartTrackingRefBased/>
  <w15:docId w15:val="{932A5A83-C739-4020-BCAF-D1B7857C2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2ECE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C53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FC53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53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53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53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53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53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53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53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C53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FC53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C53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C537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C537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C537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C537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C537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C537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C53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FC53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53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FC53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C53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FC537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C537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C537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C53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FC537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C537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1161</Words>
  <Characters>662</Characters>
  <Application>Microsoft Office Word</Application>
  <DocSecurity>0</DocSecurity>
  <Lines>5</Lines>
  <Paragraphs>3</Paragraphs>
  <ScaleCrop>false</ScaleCrop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2026-04-08T06:16:00Z</cp:lastPrinted>
  <dcterms:created xsi:type="dcterms:W3CDTF">2026-03-23T06:20:00Z</dcterms:created>
  <dcterms:modified xsi:type="dcterms:W3CDTF">2026-04-08T06:16:00Z</dcterms:modified>
</cp:coreProperties>
</file>