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6105" w:rsidRDefault="00A56105" w:rsidP="00A56105">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A56105" w:rsidRDefault="00A56105" w:rsidP="00A56105">
      <w:pPr>
        <w:jc w:val="center"/>
        <w:rPr>
          <w:b/>
          <w:sz w:val="28"/>
          <w:szCs w:val="28"/>
        </w:rPr>
      </w:pPr>
      <w:r>
        <w:rPr>
          <w:b/>
          <w:sz w:val="28"/>
          <w:szCs w:val="28"/>
        </w:rPr>
        <w:t>НОВОПЕТРІВСЬКА СІЛЬСЬКА РАДА</w:t>
      </w:r>
    </w:p>
    <w:p w:rsidR="00A56105" w:rsidRDefault="00A56105" w:rsidP="00A56105">
      <w:pPr>
        <w:rPr>
          <w:b/>
          <w:sz w:val="28"/>
          <w:szCs w:val="28"/>
        </w:rPr>
      </w:pPr>
      <w:r>
        <w:rPr>
          <w:b/>
          <w:sz w:val="28"/>
          <w:szCs w:val="28"/>
        </w:rPr>
        <w:t xml:space="preserve">                  ВИШГОРОДСЬКОГО РАЙОНУ КИЇВСЬКОЇ ОБЛАСТІ</w:t>
      </w:r>
    </w:p>
    <w:p w:rsidR="00A56105" w:rsidRDefault="00A56105" w:rsidP="00A56105">
      <w:pPr>
        <w:rPr>
          <w:b/>
          <w:sz w:val="28"/>
          <w:szCs w:val="28"/>
        </w:rPr>
      </w:pPr>
      <w:r>
        <w:rPr>
          <w:sz w:val="28"/>
          <w:szCs w:val="28"/>
        </w:rPr>
        <w:t xml:space="preserve">                           </w:t>
      </w:r>
      <w:r>
        <w:rPr>
          <w:b/>
          <w:sz w:val="28"/>
          <w:szCs w:val="28"/>
        </w:rPr>
        <w:t xml:space="preserve">   </w:t>
      </w:r>
      <w:r>
        <w:rPr>
          <w:b/>
          <w:sz w:val="28"/>
          <w:szCs w:val="28"/>
          <w:lang w:val="uk-UA"/>
        </w:rPr>
        <w:t xml:space="preserve"> П’ятдесят перша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A56105" w:rsidRDefault="00A56105" w:rsidP="00A56105">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A56105" w:rsidTr="00A56105">
        <w:tc>
          <w:tcPr>
            <w:tcW w:w="4790" w:type="dxa"/>
            <w:hideMark/>
          </w:tcPr>
          <w:p w:rsidR="00A56105" w:rsidRDefault="00A56105">
            <w:pPr>
              <w:tabs>
                <w:tab w:val="left" w:pos="6750"/>
              </w:tabs>
              <w:spacing w:line="254" w:lineRule="auto"/>
              <w:rPr>
                <w:b/>
                <w:sz w:val="28"/>
                <w:szCs w:val="28"/>
              </w:rPr>
            </w:pPr>
            <w:r>
              <w:rPr>
                <w:b/>
                <w:sz w:val="28"/>
                <w:szCs w:val="28"/>
              </w:rPr>
              <w:t>«</w:t>
            </w:r>
            <w:r>
              <w:rPr>
                <w:b/>
                <w:sz w:val="28"/>
                <w:szCs w:val="28"/>
                <w:lang w:val="uk-UA"/>
              </w:rPr>
              <w:t>25</w:t>
            </w:r>
            <w:r>
              <w:rPr>
                <w:b/>
                <w:sz w:val="28"/>
                <w:szCs w:val="28"/>
              </w:rPr>
              <w:t>»</w:t>
            </w:r>
            <w:r>
              <w:rPr>
                <w:b/>
                <w:sz w:val="28"/>
                <w:szCs w:val="28"/>
                <w:lang w:val="uk-UA"/>
              </w:rPr>
              <w:t xml:space="preserve"> червня</w:t>
            </w:r>
            <w:r>
              <w:rPr>
                <w:b/>
                <w:sz w:val="28"/>
                <w:szCs w:val="28"/>
              </w:rPr>
              <w:t xml:space="preserve"> 201</w:t>
            </w:r>
            <w:r>
              <w:rPr>
                <w:b/>
                <w:sz w:val="28"/>
                <w:szCs w:val="28"/>
                <w:lang w:val="uk-UA"/>
              </w:rPr>
              <w:t>9</w:t>
            </w:r>
            <w:r>
              <w:rPr>
                <w:b/>
                <w:sz w:val="28"/>
                <w:szCs w:val="28"/>
              </w:rPr>
              <w:t xml:space="preserve"> року</w:t>
            </w:r>
          </w:p>
        </w:tc>
        <w:tc>
          <w:tcPr>
            <w:tcW w:w="4781" w:type="dxa"/>
            <w:hideMark/>
          </w:tcPr>
          <w:p w:rsidR="00A56105" w:rsidRDefault="00A56105">
            <w:pPr>
              <w:tabs>
                <w:tab w:val="left" w:pos="6750"/>
              </w:tabs>
              <w:spacing w:line="254" w:lineRule="auto"/>
              <w:jc w:val="right"/>
              <w:rPr>
                <w:b/>
                <w:sz w:val="28"/>
                <w:szCs w:val="28"/>
                <w:lang w:val="uk-UA"/>
              </w:rPr>
            </w:pPr>
            <w:r>
              <w:rPr>
                <w:b/>
                <w:sz w:val="28"/>
                <w:szCs w:val="28"/>
                <w:lang w:val="uk-UA"/>
              </w:rPr>
              <w:t>№</w:t>
            </w:r>
            <w:r w:rsidR="00726532">
              <w:rPr>
                <w:b/>
                <w:sz w:val="28"/>
                <w:szCs w:val="28"/>
                <w:lang w:val="uk-UA"/>
              </w:rPr>
              <w:t xml:space="preserve"> 1509</w:t>
            </w:r>
            <w:r>
              <w:rPr>
                <w:b/>
                <w:sz w:val="28"/>
                <w:szCs w:val="28"/>
                <w:lang w:val="uk-UA"/>
              </w:rPr>
              <w:t xml:space="preserve"> </w:t>
            </w:r>
          </w:p>
        </w:tc>
      </w:tr>
      <w:tr w:rsidR="00A56105" w:rsidTr="00A56105">
        <w:tc>
          <w:tcPr>
            <w:tcW w:w="9571" w:type="dxa"/>
            <w:gridSpan w:val="2"/>
            <w:hideMark/>
          </w:tcPr>
          <w:p w:rsidR="00A56105" w:rsidRDefault="00A56105">
            <w:pPr>
              <w:tabs>
                <w:tab w:val="left" w:pos="6750"/>
              </w:tabs>
              <w:spacing w:line="254" w:lineRule="auto"/>
              <w:jc w:val="center"/>
              <w:rPr>
                <w:b/>
                <w:sz w:val="28"/>
                <w:szCs w:val="28"/>
              </w:rPr>
            </w:pPr>
            <w:r>
              <w:rPr>
                <w:b/>
                <w:sz w:val="28"/>
                <w:szCs w:val="28"/>
              </w:rPr>
              <w:t>РІШЕННЯ</w:t>
            </w:r>
          </w:p>
        </w:tc>
      </w:tr>
    </w:tbl>
    <w:p w:rsidR="00A56105" w:rsidRDefault="00A56105" w:rsidP="00A56105">
      <w:pPr>
        <w:rPr>
          <w:bCs/>
          <w:snapToGrid w:val="0"/>
          <w:sz w:val="28"/>
          <w:szCs w:val="28"/>
          <w:u w:val="single"/>
          <w:lang w:val="uk-UA"/>
        </w:rPr>
      </w:pPr>
      <w:r>
        <w:rPr>
          <w:bCs/>
          <w:snapToGrid w:val="0"/>
          <w:sz w:val="28"/>
          <w:szCs w:val="28"/>
        </w:rPr>
        <w:t xml:space="preserve">                                                         </w:t>
      </w:r>
      <w:r>
        <w:rPr>
          <w:bCs/>
          <w:snapToGrid w:val="0"/>
          <w:sz w:val="28"/>
          <w:szCs w:val="28"/>
          <w:lang w:val="uk-UA"/>
        </w:rPr>
        <w:t xml:space="preserve"> </w:t>
      </w:r>
    </w:p>
    <w:p w:rsidR="00A56105" w:rsidRDefault="00A56105" w:rsidP="00A56105">
      <w:pPr>
        <w:rPr>
          <w:sz w:val="28"/>
          <w:szCs w:val="28"/>
          <w:lang w:val="uk-UA"/>
        </w:rPr>
      </w:pPr>
      <w:r>
        <w:rPr>
          <w:b/>
          <w:i/>
          <w:sz w:val="28"/>
          <w:szCs w:val="28"/>
          <w:lang w:val="uk-UA"/>
        </w:rPr>
        <w:t>Про затвердження проекту землеустрою</w:t>
      </w:r>
    </w:p>
    <w:p w:rsidR="00A56105" w:rsidRDefault="00A56105" w:rsidP="00A56105">
      <w:pPr>
        <w:jc w:val="both"/>
        <w:rPr>
          <w:b/>
          <w:i/>
          <w:sz w:val="28"/>
          <w:szCs w:val="28"/>
          <w:lang w:val="uk-UA"/>
        </w:rPr>
      </w:pPr>
      <w:r>
        <w:rPr>
          <w:b/>
          <w:i/>
          <w:sz w:val="28"/>
          <w:szCs w:val="28"/>
          <w:lang w:val="uk-UA"/>
        </w:rPr>
        <w:t>щодо відведення земельної ділянки</w:t>
      </w:r>
    </w:p>
    <w:p w:rsidR="00A56105" w:rsidRDefault="00A56105" w:rsidP="00A56105">
      <w:pPr>
        <w:jc w:val="both"/>
        <w:rPr>
          <w:b/>
          <w:i/>
          <w:sz w:val="28"/>
          <w:szCs w:val="28"/>
          <w:lang w:val="uk-UA"/>
        </w:rPr>
      </w:pPr>
      <w:r>
        <w:rPr>
          <w:b/>
          <w:i/>
          <w:sz w:val="28"/>
          <w:szCs w:val="28"/>
          <w:lang w:val="uk-UA"/>
        </w:rPr>
        <w:t xml:space="preserve"> </w:t>
      </w:r>
    </w:p>
    <w:p w:rsidR="00A56105" w:rsidRDefault="00A56105" w:rsidP="00A56105">
      <w:pPr>
        <w:ind w:firstLine="708"/>
        <w:jc w:val="both"/>
        <w:rPr>
          <w:sz w:val="28"/>
          <w:szCs w:val="28"/>
          <w:lang w:val="uk-UA"/>
        </w:rPr>
      </w:pPr>
      <w:r>
        <w:rPr>
          <w:sz w:val="28"/>
          <w:szCs w:val="28"/>
          <w:lang w:val="uk-UA"/>
        </w:rPr>
        <w:t xml:space="preserve">Розглянувши заяву громадянина </w:t>
      </w:r>
      <w:proofErr w:type="spellStart"/>
      <w:r>
        <w:rPr>
          <w:sz w:val="28"/>
          <w:szCs w:val="28"/>
          <w:lang w:val="uk-UA"/>
        </w:rPr>
        <w:t>Гамара</w:t>
      </w:r>
      <w:proofErr w:type="spellEnd"/>
      <w:r>
        <w:rPr>
          <w:sz w:val="28"/>
          <w:szCs w:val="28"/>
          <w:lang w:val="uk-UA"/>
        </w:rPr>
        <w:t xml:space="preserve"> Геннадія Івановича,</w:t>
      </w:r>
      <w:r w:rsidRPr="00A56105">
        <w:rPr>
          <w:sz w:val="28"/>
          <w:szCs w:val="28"/>
          <w:lang w:val="uk-UA"/>
        </w:rPr>
        <w:t xml:space="preserve"> </w:t>
      </w:r>
      <w:r>
        <w:rPr>
          <w:sz w:val="28"/>
          <w:szCs w:val="28"/>
          <w:lang w:val="uk-UA"/>
        </w:rPr>
        <w:t xml:space="preserve">що діє від імені </w:t>
      </w:r>
      <w:proofErr w:type="spellStart"/>
      <w:r>
        <w:rPr>
          <w:sz w:val="28"/>
          <w:szCs w:val="28"/>
          <w:lang w:val="uk-UA"/>
        </w:rPr>
        <w:t>Гамар</w:t>
      </w:r>
      <w:proofErr w:type="spellEnd"/>
      <w:r>
        <w:rPr>
          <w:sz w:val="28"/>
          <w:szCs w:val="28"/>
          <w:lang w:val="uk-UA"/>
        </w:rPr>
        <w:t xml:space="preserve"> Ганни Олексіївни, на підставі довіреності № 456 від 16.02.2017 року, посвідченої </w:t>
      </w:r>
      <w:proofErr w:type="spellStart"/>
      <w:r>
        <w:rPr>
          <w:sz w:val="28"/>
          <w:szCs w:val="28"/>
          <w:lang w:val="uk-UA"/>
        </w:rPr>
        <w:t>Смоляніновою</w:t>
      </w:r>
      <w:proofErr w:type="spellEnd"/>
      <w:r>
        <w:rPr>
          <w:sz w:val="28"/>
          <w:szCs w:val="28"/>
          <w:lang w:val="uk-UA"/>
        </w:rPr>
        <w:t xml:space="preserve"> О.Я., приватним нотаріусом Київського міського нотаріального округу, про затвердження проекту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розроблений ФОП Вегера Олена Олександрівна, керуючись статтями 12, 20, 118, 122, 186 Земельного Кодексу України, </w:t>
      </w:r>
      <w:proofErr w:type="spellStart"/>
      <w:r>
        <w:rPr>
          <w:sz w:val="28"/>
          <w:szCs w:val="28"/>
          <w:lang w:val="uk-UA"/>
        </w:rPr>
        <w:t>статетю</w:t>
      </w:r>
      <w:proofErr w:type="spellEnd"/>
      <w:r>
        <w:rPr>
          <w:sz w:val="28"/>
          <w:szCs w:val="28"/>
          <w:lang w:val="uk-UA"/>
        </w:rPr>
        <w:t xml:space="preserve"> 50 Закону України «Про землеустрій», статтею 26 Закону України «Про місцеве самоврядування в Україні»,</w:t>
      </w:r>
    </w:p>
    <w:p w:rsidR="00A56105" w:rsidRDefault="00A56105" w:rsidP="00A56105">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A56105" w:rsidRDefault="00A56105" w:rsidP="00A56105">
      <w:pPr>
        <w:jc w:val="both"/>
        <w:rPr>
          <w:sz w:val="28"/>
          <w:szCs w:val="28"/>
          <w:lang w:val="uk-UA"/>
        </w:rPr>
      </w:pPr>
    </w:p>
    <w:p w:rsidR="00A56105" w:rsidRDefault="00A56105" w:rsidP="00A56105">
      <w:pPr>
        <w:jc w:val="center"/>
        <w:rPr>
          <w:i/>
          <w:iCs/>
          <w:sz w:val="28"/>
          <w:szCs w:val="28"/>
          <w:lang w:val="uk-UA"/>
        </w:rPr>
      </w:pPr>
      <w:r>
        <w:rPr>
          <w:b/>
          <w:bCs/>
          <w:i/>
          <w:iCs/>
          <w:sz w:val="28"/>
          <w:szCs w:val="28"/>
          <w:lang w:val="uk-UA"/>
        </w:rPr>
        <w:t>ВИРІШИЛА:</w:t>
      </w:r>
    </w:p>
    <w:p w:rsidR="00A56105" w:rsidRDefault="00A56105" w:rsidP="00A56105">
      <w:pPr>
        <w:jc w:val="both"/>
        <w:rPr>
          <w:sz w:val="28"/>
          <w:szCs w:val="28"/>
          <w:lang w:val="uk-UA"/>
        </w:rPr>
      </w:pPr>
      <w:r>
        <w:rPr>
          <w:sz w:val="28"/>
          <w:szCs w:val="28"/>
          <w:lang w:val="uk-UA"/>
        </w:rPr>
        <w:t xml:space="preserve">1.Затвердити громадянці </w:t>
      </w:r>
      <w:proofErr w:type="spellStart"/>
      <w:r>
        <w:rPr>
          <w:sz w:val="28"/>
          <w:szCs w:val="28"/>
          <w:lang w:val="uk-UA"/>
        </w:rPr>
        <w:t>Гамар</w:t>
      </w:r>
      <w:proofErr w:type="spellEnd"/>
      <w:r>
        <w:rPr>
          <w:sz w:val="28"/>
          <w:szCs w:val="28"/>
          <w:lang w:val="uk-UA"/>
        </w:rPr>
        <w:t xml:space="preserve"> Ганні Олексіївні проект землеустрою щодо відведення земельної ділянки у власність площею 0,0600 га, кадастро</w:t>
      </w:r>
      <w:r w:rsidR="00CE648D">
        <w:rPr>
          <w:sz w:val="28"/>
          <w:szCs w:val="28"/>
          <w:lang w:val="uk-UA"/>
        </w:rPr>
        <w:t>вий номер 3221886000:03:165:5699</w:t>
      </w:r>
      <w:r>
        <w:rPr>
          <w:sz w:val="28"/>
          <w:szCs w:val="28"/>
          <w:lang w:val="uk-UA"/>
        </w:rPr>
        <w:t xml:space="preserve">, цільове призначення якої змінюється із земель «для </w:t>
      </w:r>
      <w:r w:rsidR="00CE648D">
        <w:rPr>
          <w:sz w:val="28"/>
          <w:szCs w:val="28"/>
          <w:lang w:val="uk-UA"/>
        </w:rPr>
        <w:t>індивідуального садівництва</w:t>
      </w:r>
      <w:r>
        <w:rPr>
          <w:sz w:val="28"/>
          <w:szCs w:val="28"/>
          <w:lang w:val="uk-UA"/>
        </w:rPr>
        <w:t>»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A56105" w:rsidRDefault="00A56105" w:rsidP="00A56105">
      <w:pPr>
        <w:jc w:val="both"/>
        <w:rPr>
          <w:sz w:val="28"/>
          <w:szCs w:val="28"/>
          <w:lang w:val="uk-UA"/>
        </w:rPr>
      </w:pPr>
      <w:r>
        <w:rPr>
          <w:rStyle w:val="panel-body1"/>
          <w:bCs/>
          <w:i/>
          <w:iCs/>
          <w:sz w:val="28"/>
          <w:szCs w:val="28"/>
          <w:lang w:val="uk-UA"/>
        </w:rPr>
        <w:t xml:space="preserve"> </w:t>
      </w:r>
      <w:r>
        <w:rPr>
          <w:sz w:val="28"/>
          <w:szCs w:val="28"/>
          <w:lang w:val="uk-UA"/>
        </w:rPr>
        <w:t xml:space="preserve">2. Змінити цільове призначення земельної ділянки площею </w:t>
      </w:r>
      <w:r w:rsidR="00CE648D">
        <w:rPr>
          <w:sz w:val="28"/>
          <w:szCs w:val="28"/>
          <w:lang w:val="uk-UA"/>
        </w:rPr>
        <w:t>0,0600</w:t>
      </w:r>
      <w:r>
        <w:rPr>
          <w:sz w:val="28"/>
          <w:szCs w:val="28"/>
          <w:lang w:val="uk-UA"/>
        </w:rPr>
        <w:t xml:space="preserve"> га кадаст</w:t>
      </w:r>
      <w:r w:rsidR="00CE648D">
        <w:rPr>
          <w:sz w:val="28"/>
          <w:szCs w:val="28"/>
          <w:lang w:val="uk-UA"/>
        </w:rPr>
        <w:t>ровий номер 3221886000:03:165:56</w:t>
      </w:r>
      <w:r>
        <w:rPr>
          <w:sz w:val="28"/>
          <w:szCs w:val="28"/>
          <w:lang w:val="uk-UA"/>
        </w:rPr>
        <w:t xml:space="preserve">99 із земель «для </w:t>
      </w:r>
      <w:r w:rsidR="00CE648D">
        <w:rPr>
          <w:sz w:val="28"/>
          <w:szCs w:val="28"/>
          <w:lang w:val="uk-UA"/>
        </w:rPr>
        <w:t>індивідуального садівництва</w:t>
      </w:r>
      <w:r>
        <w:rPr>
          <w:sz w:val="28"/>
          <w:szCs w:val="28"/>
          <w:lang w:val="uk-UA"/>
        </w:rPr>
        <w:t xml:space="preserve">»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A56105" w:rsidRDefault="00A56105" w:rsidP="00A56105">
      <w:pPr>
        <w:jc w:val="both"/>
        <w:rPr>
          <w:sz w:val="28"/>
          <w:szCs w:val="28"/>
          <w:lang w:val="uk-UA"/>
        </w:rPr>
      </w:pPr>
      <w:r>
        <w:rPr>
          <w:sz w:val="28"/>
          <w:szCs w:val="28"/>
          <w:lang w:val="uk-UA"/>
        </w:rPr>
        <w:t xml:space="preserve">3. </w:t>
      </w:r>
      <w:proofErr w:type="spellStart"/>
      <w:r>
        <w:rPr>
          <w:sz w:val="28"/>
          <w:szCs w:val="28"/>
          <w:lang w:val="uk-UA"/>
        </w:rPr>
        <w:t>Внести</w:t>
      </w:r>
      <w:proofErr w:type="spellEnd"/>
      <w:r>
        <w:rPr>
          <w:sz w:val="28"/>
          <w:szCs w:val="28"/>
          <w:lang w:val="uk-UA"/>
        </w:rPr>
        <w:t xml:space="preserve"> відповідні зміни до Реєстру речових прав на нерухоме майно.</w:t>
      </w:r>
    </w:p>
    <w:p w:rsidR="00A56105" w:rsidRDefault="00A56105" w:rsidP="00A56105">
      <w:pPr>
        <w:ind w:left="180"/>
        <w:jc w:val="both"/>
        <w:rPr>
          <w:sz w:val="28"/>
          <w:szCs w:val="28"/>
          <w:lang w:val="uk-UA"/>
        </w:rPr>
      </w:pPr>
    </w:p>
    <w:p w:rsidR="004B0A0A" w:rsidRPr="00726532" w:rsidRDefault="00CE648D" w:rsidP="00726532">
      <w:pPr>
        <w:jc w:val="both"/>
        <w:rPr>
          <w:b/>
          <w:bCs/>
          <w:i/>
          <w:iCs/>
          <w:sz w:val="28"/>
          <w:szCs w:val="28"/>
          <w:lang w:val="uk-UA"/>
        </w:rPr>
      </w:pPr>
      <w:r>
        <w:rPr>
          <w:rStyle w:val="panel-body1"/>
          <w:rFonts w:ascii="Times New Roman" w:hAnsi="Times New Roman" w:cs="Times New Roman"/>
          <w:b/>
          <w:bCs/>
          <w:i/>
          <w:iCs/>
          <w:sz w:val="28"/>
          <w:szCs w:val="28"/>
          <w:lang w:val="uk-UA"/>
        </w:rPr>
        <w:t xml:space="preserve">Сільський голова                                                                </w:t>
      </w:r>
      <w:proofErr w:type="spellStart"/>
      <w:r>
        <w:rPr>
          <w:rStyle w:val="panel-body1"/>
          <w:rFonts w:ascii="Times New Roman" w:hAnsi="Times New Roman" w:cs="Times New Roman"/>
          <w:b/>
          <w:bCs/>
          <w:i/>
          <w:iCs/>
          <w:sz w:val="28"/>
          <w:szCs w:val="28"/>
          <w:lang w:val="uk-UA"/>
        </w:rPr>
        <w:t>Р.М.Старенький</w:t>
      </w:r>
      <w:bookmarkStart w:id="0" w:name="_GoBack"/>
      <w:bookmarkEnd w:id="0"/>
      <w:proofErr w:type="spellEnd"/>
    </w:p>
    <w:sectPr w:rsidR="004B0A0A" w:rsidRPr="00726532">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30C"/>
    <w:rsid w:val="004B0A0A"/>
    <w:rsid w:val="00726532"/>
    <w:rsid w:val="007E530C"/>
    <w:rsid w:val="00A56105"/>
    <w:rsid w:val="00CE6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70F2B"/>
  <w15:chartTrackingRefBased/>
  <w15:docId w15:val="{625B2102-E275-4D43-8D47-EFFD243E2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6105"/>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A56105"/>
    <w:pPr>
      <w:spacing w:after="63"/>
    </w:pPr>
    <w:rPr>
      <w:rFonts w:eastAsia="Calibri"/>
      <w:lang w:val="uk-UA" w:eastAsia="uk-UA"/>
    </w:rPr>
  </w:style>
  <w:style w:type="character" w:customStyle="1" w:styleId="panel-body1">
    <w:name w:val="panel-body1"/>
    <w:rsid w:val="00A56105"/>
    <w:rPr>
      <w:rFonts w:ascii="Arial" w:hAnsi="Arial" w:cs="Arial" w:hint="default"/>
      <w:sz w:val="16"/>
      <w:szCs w:val="16"/>
    </w:rPr>
  </w:style>
  <w:style w:type="paragraph" w:styleId="a4">
    <w:name w:val="Balloon Text"/>
    <w:basedOn w:val="a"/>
    <w:link w:val="a5"/>
    <w:uiPriority w:val="99"/>
    <w:semiHidden/>
    <w:unhideWhenUsed/>
    <w:rsid w:val="00726532"/>
    <w:rPr>
      <w:rFonts w:ascii="Segoe UI" w:hAnsi="Segoe UI" w:cs="Segoe UI"/>
      <w:sz w:val="18"/>
      <w:szCs w:val="18"/>
    </w:rPr>
  </w:style>
  <w:style w:type="character" w:customStyle="1" w:styleId="a5">
    <w:name w:val="Текст у виносці Знак"/>
    <w:basedOn w:val="a0"/>
    <w:link w:val="a4"/>
    <w:uiPriority w:val="99"/>
    <w:semiHidden/>
    <w:rsid w:val="00726532"/>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2918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312</Words>
  <Characters>1780</Characters>
  <Application>Microsoft Office Word</Application>
  <DocSecurity>0</DocSecurity>
  <Lines>14</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2019-07-01T10:39:00Z</cp:lastPrinted>
  <dcterms:created xsi:type="dcterms:W3CDTF">2019-06-21T11:43:00Z</dcterms:created>
  <dcterms:modified xsi:type="dcterms:W3CDTF">2019-07-01T10:39:00Z</dcterms:modified>
</cp:coreProperties>
</file>