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595" w:rsidRDefault="007A6A22" w:rsidP="00822907">
      <w:pPr>
        <w:jc w:val="center"/>
        <w:rPr>
          <w:rFonts w:ascii="Times New Roman" w:hAnsi="Times New Roman" w:cs="Times New Roman"/>
          <w:snapToGrid w:val="0"/>
          <w:color w:val="00FF00"/>
          <w:sz w:val="24"/>
          <w:szCs w:val="24"/>
        </w:rPr>
      </w:pPr>
      <w:r>
        <w:rPr>
          <w:rFonts w:ascii="Times New Roman" w:hAnsi="Times New Roman" w:cs="Times New Roman"/>
          <w:noProof/>
          <w:color w:val="00FF00"/>
          <w:sz w:val="24"/>
          <w:szCs w:val="24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6595" w:rsidRDefault="00536595" w:rsidP="0082290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НОВОПЕТРІВСЬКА СІЛЬСЬКА РАДА</w:t>
      </w:r>
    </w:p>
    <w:p w:rsidR="00536595" w:rsidRDefault="00536595" w:rsidP="0082290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ВИШГОРОДСЬКОГО РАЙОНУ КИЇВСЬКОЇ ОБЛАСТІ</w:t>
      </w:r>
    </w:p>
    <w:p w:rsidR="00536595" w:rsidRDefault="0075320A" w:rsidP="00822907">
      <w:pPr>
        <w:tabs>
          <w:tab w:val="left" w:pos="4536"/>
        </w:tabs>
        <w:spacing w:after="0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П’ятдесят перша</w:t>
      </w:r>
      <w:r w:rsidR="00536595">
        <w:rPr>
          <w:rFonts w:ascii="Times New Roman" w:hAnsi="Times New Roman" w:cs="Times New Roman"/>
          <w:b/>
          <w:bCs/>
          <w:sz w:val="28"/>
          <w:szCs w:val="28"/>
        </w:rPr>
        <w:t xml:space="preserve"> сесія сьомого скликання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785"/>
        <w:gridCol w:w="4786"/>
      </w:tblGrid>
      <w:tr w:rsidR="00536595">
        <w:trPr>
          <w:trHeight w:val="353"/>
        </w:trPr>
        <w:tc>
          <w:tcPr>
            <w:tcW w:w="4785" w:type="dxa"/>
          </w:tcPr>
          <w:p w:rsidR="00536595" w:rsidRDefault="00536595" w:rsidP="0075320A">
            <w:pPr>
              <w:spacing w:before="240" w:after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="007532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  <w:r w:rsidR="007532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червня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201</w:t>
            </w:r>
            <w:r w:rsidR="00131D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року</w:t>
            </w:r>
          </w:p>
        </w:tc>
        <w:tc>
          <w:tcPr>
            <w:tcW w:w="4786" w:type="dxa"/>
          </w:tcPr>
          <w:p w:rsidR="00536595" w:rsidRDefault="00536595" w:rsidP="0075320A">
            <w:pPr>
              <w:spacing w:before="240" w:after="24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r w:rsidR="007532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1499</w:t>
            </w:r>
          </w:p>
        </w:tc>
      </w:tr>
    </w:tbl>
    <w:p w:rsidR="00536595" w:rsidRDefault="0075320A" w:rsidP="0075320A">
      <w:pPr>
        <w:spacing w:before="240" w:after="24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</w:t>
      </w:r>
      <w:bookmarkStart w:id="0" w:name="_GoBack"/>
      <w:bookmarkEnd w:id="0"/>
      <w:r w:rsidR="00536595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</w:p>
    <w:p w:rsidR="00536595" w:rsidRPr="0075320A" w:rsidRDefault="00536595" w:rsidP="00822907">
      <w:pPr>
        <w:tabs>
          <w:tab w:val="left" w:pos="4536"/>
        </w:tabs>
        <w:spacing w:after="0"/>
        <w:ind w:right="4535"/>
        <w:rPr>
          <w:rStyle w:val="panel-body1"/>
          <w:rFonts w:ascii="Times New Roman" w:hAnsi="Times New Roman" w:cs="Times New Roman"/>
          <w:i/>
          <w:sz w:val="28"/>
          <w:szCs w:val="28"/>
        </w:rPr>
      </w:pPr>
      <w:r w:rsidRPr="0075320A">
        <w:rPr>
          <w:rFonts w:ascii="Times New Roman" w:hAnsi="Times New Roman" w:cs="Times New Roman"/>
          <w:b/>
          <w:bCs/>
          <w:i/>
          <w:sz w:val="28"/>
          <w:szCs w:val="28"/>
        </w:rPr>
        <w:t>Про внесення змін та доповнень до рішення Новопетрівської сільської ради «Про затвердження Порядку розрахунку та залучення замовників будівництва до пайової участі у розвитку інженерно-транспортної та соціальної інфраструктури села Нові Петрівці» від 19 жовтня 2012 року №385-17-6</w:t>
      </w:r>
    </w:p>
    <w:p w:rsidR="00536595" w:rsidRPr="00822907" w:rsidRDefault="00536595" w:rsidP="00822907">
      <w:pPr>
        <w:spacing w:after="0"/>
        <w:jc w:val="center"/>
        <w:rPr>
          <w:rFonts w:ascii="Times New Roman" w:hAnsi="Times New Roman" w:cs="Times New Roman"/>
        </w:rPr>
      </w:pPr>
    </w:p>
    <w:p w:rsidR="00536595" w:rsidRPr="0019005E" w:rsidRDefault="00536595" w:rsidP="00822907">
      <w:pPr>
        <w:pStyle w:val="StyleZakonu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19005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 метою </w:t>
      </w:r>
      <w:r w:rsidR="002926FF">
        <w:rPr>
          <w:rFonts w:ascii="Times New Roman" w:hAnsi="Times New Roman" w:cs="Times New Roman"/>
          <w:color w:val="000000"/>
          <w:sz w:val="28"/>
          <w:szCs w:val="28"/>
          <w:lang w:val="uk-UA"/>
        </w:rPr>
        <w:t>удосконалення</w:t>
      </w:r>
      <w:r w:rsidR="006567B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 приведення у відповідність до діючого законодавства </w:t>
      </w:r>
      <w:r w:rsidR="00420867" w:rsidRPr="0019005E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Порядку розрахунку та залучення замовників будівництва до пайової участі у розвитку інженерно-транспортної та соціальної інфраструктури села Нові Петрівці</w:t>
      </w:r>
      <w:r w:rsidRPr="0019005E">
        <w:rPr>
          <w:rFonts w:ascii="Times New Roman" w:hAnsi="Times New Roman" w:cs="Times New Roman"/>
          <w:color w:val="000000"/>
          <w:sz w:val="28"/>
          <w:szCs w:val="28"/>
          <w:lang w:val="uk-UA"/>
        </w:rPr>
        <w:t>, затвердженого рішення Новопетрівської сільської ради «Про затвердження Порядку розрахунку та залучення замовників будівництва до пайової участі у розвитку інженерно-транспортної та соціальної інфраструктури села Нові Петрівці» від 19 жовтня 2012 року №385-17-6, відповідно до статті 40 Закону України «Про регулювання містобудівної діяльності», керуючись статтями 26, 42, 50, 59 Закону України «Про місцеве самоврядування в Україні»,</w:t>
      </w:r>
    </w:p>
    <w:p w:rsidR="00420867" w:rsidRDefault="00420867" w:rsidP="00822907">
      <w:pPr>
        <w:pStyle w:val="StyleZakonu0"/>
        <w:spacing w:after="0" w:line="240" w:lineRule="auto"/>
        <w:ind w:firstLine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536595" w:rsidRPr="0019005E" w:rsidRDefault="00CE2252" w:rsidP="00822907">
      <w:pPr>
        <w:pStyle w:val="StyleZakonu0"/>
        <w:spacing w:after="0" w:line="240" w:lineRule="auto"/>
        <w:ind w:firstLine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Новопетрівська </w:t>
      </w:r>
      <w:r w:rsidR="00536595" w:rsidRPr="0019005E">
        <w:rPr>
          <w:rFonts w:ascii="Times New Roman" w:hAnsi="Times New Roman" w:cs="Times New Roman"/>
          <w:b/>
          <w:bCs/>
          <w:sz w:val="28"/>
          <w:szCs w:val="28"/>
          <w:lang w:val="uk-UA"/>
        </w:rPr>
        <w:t>сільська рада</w:t>
      </w:r>
    </w:p>
    <w:p w:rsidR="00536595" w:rsidRDefault="00536595" w:rsidP="00822907">
      <w:pPr>
        <w:pStyle w:val="a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ВИРІШИЛА:</w:t>
      </w:r>
    </w:p>
    <w:p w:rsidR="007A62DA" w:rsidRDefault="002D2D7B" w:rsidP="00073215">
      <w:pPr>
        <w:pStyle w:val="a7"/>
        <w:numPr>
          <w:ilvl w:val="0"/>
          <w:numId w:val="1"/>
        </w:numPr>
        <w:shd w:val="clear" w:color="auto" w:fill="FFFFFF"/>
        <w:tabs>
          <w:tab w:val="left" w:pos="426"/>
        </w:tabs>
        <w:spacing w:before="120"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bookmarkStart w:id="1" w:name="BM78"/>
      <w:bookmarkEnd w:id="1"/>
      <w:r>
        <w:rPr>
          <w:rFonts w:ascii="Times New Roman" w:hAnsi="Times New Roman" w:cs="Times New Roman"/>
          <w:color w:val="000000"/>
          <w:sz w:val="28"/>
          <w:szCs w:val="28"/>
        </w:rPr>
        <w:t xml:space="preserve">Внести зміни та доповнення до </w:t>
      </w:r>
      <w:r w:rsidRPr="008B67D0">
        <w:rPr>
          <w:rFonts w:ascii="Times New Roman" w:hAnsi="Times New Roman" w:cs="Times New Roman"/>
          <w:color w:val="000000"/>
          <w:sz w:val="28"/>
          <w:szCs w:val="28"/>
        </w:rPr>
        <w:t xml:space="preserve">Порядку розрахунку та залучення замовників будівництва до пайової участі у розвитку інженерно-транспортної та соціальної інфраструктури </w:t>
      </w:r>
      <w:r w:rsidR="00073215" w:rsidRPr="008B67D0">
        <w:rPr>
          <w:rFonts w:ascii="Times New Roman" w:hAnsi="Times New Roman" w:cs="Times New Roman"/>
          <w:color w:val="000000"/>
          <w:sz w:val="28"/>
          <w:szCs w:val="28"/>
        </w:rPr>
        <w:t xml:space="preserve">села Нові Петрівці, </w:t>
      </w:r>
      <w:r w:rsidR="00073215" w:rsidRPr="0019005E">
        <w:rPr>
          <w:rFonts w:ascii="Times New Roman" w:hAnsi="Times New Roman" w:cs="Times New Roman"/>
          <w:color w:val="000000"/>
          <w:sz w:val="28"/>
          <w:szCs w:val="28"/>
        </w:rPr>
        <w:t>затвердженого рішення Новопетрівської сільської ради «Про затвердження Порядку розрахунку та залучення замовників будівництва до пайової участі у розвитку інженерно-транспортної та соціальної інфраструктури села Нові Петрівці» від 19 жовтня 2012 року №385-17-6</w:t>
      </w:r>
      <w:r w:rsidR="008B67D0">
        <w:rPr>
          <w:rFonts w:ascii="Times New Roman" w:hAnsi="Times New Roman" w:cs="Times New Roman"/>
          <w:color w:val="000000"/>
          <w:sz w:val="28"/>
          <w:szCs w:val="28"/>
        </w:rPr>
        <w:t xml:space="preserve"> (зі змінами</w:t>
      </w:r>
      <w:r w:rsidR="00ED2BA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8B67D0">
        <w:rPr>
          <w:rFonts w:ascii="Times New Roman" w:hAnsi="Times New Roman" w:cs="Times New Roman"/>
          <w:color w:val="000000"/>
          <w:sz w:val="28"/>
          <w:szCs w:val="28"/>
        </w:rPr>
        <w:t xml:space="preserve"> внесеними</w:t>
      </w:r>
      <w:r w:rsidR="00ED2BAE">
        <w:rPr>
          <w:rFonts w:ascii="Times New Roman" w:hAnsi="Times New Roman" w:cs="Times New Roman"/>
          <w:color w:val="000000"/>
          <w:sz w:val="28"/>
          <w:szCs w:val="28"/>
        </w:rPr>
        <w:t xml:space="preserve"> згідно з рішенням Новопетрівської сільської ради від №511 від 27.10.2016</w:t>
      </w:r>
      <w:r w:rsidR="008B67D0">
        <w:rPr>
          <w:rFonts w:ascii="Times New Roman" w:hAnsi="Times New Roman" w:cs="Times New Roman"/>
          <w:color w:val="000000"/>
          <w:sz w:val="28"/>
          <w:szCs w:val="28"/>
        </w:rPr>
        <w:t xml:space="preserve"> )</w:t>
      </w:r>
      <w:r w:rsidR="0007321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567B9">
        <w:rPr>
          <w:rFonts w:ascii="Times New Roman" w:hAnsi="Times New Roman" w:cs="Times New Roman"/>
          <w:color w:val="000000"/>
          <w:sz w:val="28"/>
          <w:szCs w:val="28"/>
        </w:rPr>
        <w:t>а саме:</w:t>
      </w:r>
    </w:p>
    <w:p w:rsidR="006567B9" w:rsidRPr="00585161" w:rsidRDefault="00B74FDB" w:rsidP="00585161">
      <w:pPr>
        <w:pStyle w:val="a7"/>
        <w:numPr>
          <w:ilvl w:val="1"/>
          <w:numId w:val="1"/>
        </w:numPr>
        <w:shd w:val="clear" w:color="auto" w:fill="FFFFFF"/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П</w:t>
      </w:r>
      <w:r w:rsidR="00667C3A" w:rsidRPr="00585161">
        <w:rPr>
          <w:rFonts w:ascii="Times New Roman" w:hAnsi="Times New Roman" w:cs="Times New Roman"/>
          <w:color w:val="000000"/>
          <w:sz w:val="28"/>
          <w:szCs w:val="28"/>
        </w:rPr>
        <w:t xml:space="preserve">ункт 1.5. </w:t>
      </w:r>
      <w:r>
        <w:rPr>
          <w:rFonts w:ascii="Times New Roman" w:hAnsi="Times New Roman" w:cs="Times New Roman"/>
          <w:color w:val="000000"/>
          <w:sz w:val="28"/>
          <w:szCs w:val="28"/>
        </w:rPr>
        <w:t>розділу</w:t>
      </w:r>
      <w:r w:rsidR="00585161">
        <w:rPr>
          <w:rFonts w:ascii="Times New Roman" w:hAnsi="Times New Roman" w:cs="Times New Roman"/>
          <w:color w:val="000000"/>
          <w:sz w:val="28"/>
          <w:szCs w:val="28"/>
        </w:rPr>
        <w:t xml:space="preserve"> 1 </w:t>
      </w:r>
      <w:r w:rsidR="00667C3A" w:rsidRPr="00585161">
        <w:rPr>
          <w:rFonts w:ascii="Times New Roman" w:hAnsi="Times New Roman" w:cs="Times New Roman"/>
          <w:color w:val="000000"/>
          <w:sz w:val="28"/>
          <w:szCs w:val="28"/>
        </w:rPr>
        <w:t xml:space="preserve">доповнити </w:t>
      </w:r>
      <w:r w:rsidR="00077F46">
        <w:rPr>
          <w:rFonts w:ascii="Times New Roman" w:hAnsi="Times New Roman" w:cs="Times New Roman"/>
          <w:color w:val="000000"/>
          <w:sz w:val="28"/>
          <w:szCs w:val="28"/>
        </w:rPr>
        <w:t>під</w:t>
      </w:r>
      <w:r w:rsidR="00667C3A" w:rsidRPr="00585161">
        <w:rPr>
          <w:rFonts w:ascii="Times New Roman" w:hAnsi="Times New Roman" w:cs="Times New Roman"/>
          <w:color w:val="000000"/>
          <w:sz w:val="28"/>
          <w:szCs w:val="28"/>
        </w:rPr>
        <w:t>пунктами 11-13 такого змісту:</w:t>
      </w:r>
    </w:p>
    <w:p w:rsidR="006567B9" w:rsidRPr="009C657B" w:rsidRDefault="009C657B" w:rsidP="00EB66A6">
      <w:pPr>
        <w:shd w:val="clear" w:color="auto" w:fill="FFFFFF"/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657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6567B9" w:rsidRPr="009C657B">
        <w:rPr>
          <w:rFonts w:ascii="Times New Roman" w:hAnsi="Times New Roman" w:cs="Times New Roman"/>
          <w:color w:val="000000"/>
          <w:sz w:val="28"/>
          <w:szCs w:val="28"/>
        </w:rPr>
        <w:t>11) об’єктів, які згідно з державним класифікатором будівель та споруд належать до будівель сільськогосподарського призначення;</w:t>
      </w:r>
    </w:p>
    <w:p w:rsidR="006567B9" w:rsidRPr="009C657B" w:rsidRDefault="006567B9" w:rsidP="009C657B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" w:name="n1225"/>
      <w:bookmarkStart w:id="3" w:name="n1222"/>
      <w:bookmarkEnd w:id="2"/>
      <w:bookmarkEnd w:id="3"/>
      <w:r w:rsidRPr="009C657B">
        <w:rPr>
          <w:rFonts w:ascii="Times New Roman" w:hAnsi="Times New Roman" w:cs="Times New Roman"/>
          <w:color w:val="000000"/>
          <w:sz w:val="28"/>
          <w:szCs w:val="28"/>
        </w:rPr>
        <w:t>12) об’єктів, які згідно з державним класифікатором будівель та споруд належать до будівель і споруд підприємств харчової промисловості;</w:t>
      </w:r>
    </w:p>
    <w:p w:rsidR="00CE2CCB" w:rsidRDefault="006567B9" w:rsidP="00CE2CCB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4" w:name="n1224"/>
      <w:bookmarkStart w:id="5" w:name="n1223"/>
      <w:bookmarkEnd w:id="4"/>
      <w:bookmarkEnd w:id="5"/>
      <w:r w:rsidRPr="009C657B">
        <w:rPr>
          <w:rFonts w:ascii="Times New Roman" w:hAnsi="Times New Roman" w:cs="Times New Roman"/>
          <w:color w:val="000000"/>
          <w:sz w:val="28"/>
          <w:szCs w:val="28"/>
        </w:rPr>
        <w:t xml:space="preserve">13) об’єктів, які згідно з державним класифікатором будівель та споруд належать до </w:t>
      </w:r>
      <w:proofErr w:type="spellStart"/>
      <w:r w:rsidRPr="00241A6C">
        <w:rPr>
          <w:rFonts w:ascii="Times New Roman" w:hAnsi="Times New Roman" w:cs="Times New Roman"/>
          <w:color w:val="000000"/>
          <w:sz w:val="28"/>
          <w:szCs w:val="28"/>
        </w:rPr>
        <w:t>силосів</w:t>
      </w:r>
      <w:proofErr w:type="spellEnd"/>
      <w:r w:rsidR="00241A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657B">
        <w:rPr>
          <w:rFonts w:ascii="Times New Roman" w:hAnsi="Times New Roman" w:cs="Times New Roman"/>
          <w:color w:val="000000"/>
          <w:sz w:val="28"/>
          <w:szCs w:val="28"/>
        </w:rPr>
        <w:t>для зерна та складських майданчиків (для зберігання сільськогосподарської продукції)</w:t>
      </w:r>
      <w:r w:rsidR="009C657B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9C657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56CD2" w:rsidRDefault="00F22132" w:rsidP="00CE2CCB">
      <w:pPr>
        <w:shd w:val="clear" w:color="auto" w:fill="FFFFFF"/>
        <w:tabs>
          <w:tab w:val="left" w:pos="426"/>
        </w:tabs>
        <w:spacing w:before="120"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2CCB"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r w:rsidR="00B74FDB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456CD2" w:rsidRPr="00CE2CCB">
        <w:rPr>
          <w:rFonts w:ascii="Times New Roman" w:hAnsi="Times New Roman" w:cs="Times New Roman"/>
          <w:color w:val="000000"/>
          <w:sz w:val="28"/>
          <w:szCs w:val="28"/>
        </w:rPr>
        <w:t xml:space="preserve">ункт </w:t>
      </w:r>
      <w:r w:rsidR="00456CD2">
        <w:rPr>
          <w:rFonts w:ascii="Times New Roman" w:hAnsi="Times New Roman" w:cs="Times New Roman"/>
          <w:color w:val="000000"/>
          <w:sz w:val="28"/>
          <w:szCs w:val="28"/>
        </w:rPr>
        <w:t>2.1.</w:t>
      </w:r>
      <w:r w:rsidR="00456CD2" w:rsidRPr="00CE2CC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4FDB">
        <w:rPr>
          <w:rFonts w:ascii="Times New Roman" w:hAnsi="Times New Roman" w:cs="Times New Roman"/>
          <w:color w:val="000000"/>
          <w:sz w:val="28"/>
          <w:szCs w:val="28"/>
        </w:rPr>
        <w:t>розділу</w:t>
      </w:r>
      <w:r w:rsidR="00456CD2" w:rsidRPr="00CE2CC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56CD2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456CD2" w:rsidRPr="00CE2CCB">
        <w:rPr>
          <w:rFonts w:ascii="Times New Roman" w:hAnsi="Times New Roman" w:cs="Times New Roman"/>
          <w:color w:val="000000"/>
          <w:sz w:val="28"/>
          <w:szCs w:val="28"/>
        </w:rPr>
        <w:t xml:space="preserve"> викласти в такій редакції:</w:t>
      </w:r>
    </w:p>
    <w:p w:rsidR="00121509" w:rsidRPr="00121509" w:rsidRDefault="00456CD2" w:rsidP="00121509">
      <w:pPr>
        <w:shd w:val="clear" w:color="auto" w:fill="FFFFFF"/>
        <w:tabs>
          <w:tab w:val="left" w:pos="426"/>
        </w:tabs>
        <w:spacing w:before="120"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«2.1. </w:t>
      </w:r>
      <w:r w:rsidR="00C05609">
        <w:rPr>
          <w:rFonts w:ascii="Times New Roman" w:hAnsi="Times New Roman" w:cs="Times New Roman"/>
          <w:color w:val="000000"/>
          <w:sz w:val="28"/>
          <w:szCs w:val="28"/>
        </w:rPr>
        <w:t>Величина</w:t>
      </w:r>
      <w:r w:rsidR="00121509" w:rsidRPr="00121509">
        <w:rPr>
          <w:rFonts w:ascii="Times New Roman" w:hAnsi="Times New Roman" w:cs="Times New Roman"/>
          <w:color w:val="000000"/>
          <w:sz w:val="28"/>
          <w:szCs w:val="28"/>
        </w:rPr>
        <w:t xml:space="preserve"> пайової участі </w:t>
      </w:r>
      <w:r w:rsidR="00C05609">
        <w:rPr>
          <w:rFonts w:ascii="Times New Roman" w:hAnsi="Times New Roman" w:cs="Times New Roman"/>
          <w:color w:val="000000"/>
          <w:sz w:val="28"/>
          <w:szCs w:val="28"/>
        </w:rPr>
        <w:t xml:space="preserve">(внеску) </w:t>
      </w:r>
      <w:r w:rsidR="00121509" w:rsidRPr="00121509">
        <w:rPr>
          <w:rFonts w:ascii="Times New Roman" w:hAnsi="Times New Roman" w:cs="Times New Roman"/>
          <w:color w:val="000000"/>
          <w:sz w:val="28"/>
          <w:szCs w:val="28"/>
        </w:rPr>
        <w:t xml:space="preserve">замовника при новому будівництві або реконструкції </w:t>
      </w:r>
      <w:r w:rsidR="005D6B39">
        <w:rPr>
          <w:rFonts w:ascii="Times New Roman" w:hAnsi="Times New Roman" w:cs="Times New Roman"/>
          <w:color w:val="000000"/>
          <w:sz w:val="28"/>
          <w:szCs w:val="28"/>
        </w:rPr>
        <w:t xml:space="preserve">об’єктів </w:t>
      </w:r>
      <w:r w:rsidR="00121509" w:rsidRPr="00121509">
        <w:rPr>
          <w:rFonts w:ascii="Times New Roman" w:hAnsi="Times New Roman" w:cs="Times New Roman"/>
          <w:color w:val="000000"/>
          <w:sz w:val="28"/>
          <w:szCs w:val="28"/>
        </w:rPr>
        <w:t xml:space="preserve">визначається відповідно до цього Порядку із урахуванням загальної кошторисної вартості будівництва або реконструкції об'єкта, типу об'єкта будівництва, реконструкції (житлового та/або нежитлового), що підтверджена позитивним висновком будівельної експертизи і актуальність якої не перевищує 3 (три) місяці на дату подання документів до </w:t>
      </w:r>
      <w:r w:rsidR="005D6B39">
        <w:rPr>
          <w:rFonts w:ascii="Times New Roman" w:hAnsi="Times New Roman" w:cs="Times New Roman"/>
          <w:color w:val="000000"/>
          <w:sz w:val="28"/>
          <w:szCs w:val="28"/>
        </w:rPr>
        <w:t>Новопетрівської сільської ради</w:t>
      </w:r>
      <w:r w:rsidR="00121509" w:rsidRPr="00121509">
        <w:rPr>
          <w:rFonts w:ascii="Times New Roman" w:hAnsi="Times New Roman" w:cs="Times New Roman"/>
          <w:color w:val="000000"/>
          <w:sz w:val="28"/>
          <w:szCs w:val="28"/>
        </w:rPr>
        <w:t xml:space="preserve"> відповідно до пункту </w:t>
      </w:r>
      <w:r w:rsidR="00D16641">
        <w:rPr>
          <w:rFonts w:ascii="Times New Roman" w:hAnsi="Times New Roman" w:cs="Times New Roman"/>
          <w:color w:val="000000"/>
          <w:sz w:val="28"/>
          <w:szCs w:val="28"/>
        </w:rPr>
        <w:t xml:space="preserve">4.2. </w:t>
      </w:r>
      <w:r w:rsidR="00121509" w:rsidRPr="00121509">
        <w:rPr>
          <w:rFonts w:ascii="Times New Roman" w:hAnsi="Times New Roman" w:cs="Times New Roman"/>
          <w:color w:val="000000"/>
          <w:sz w:val="28"/>
          <w:szCs w:val="28"/>
        </w:rPr>
        <w:t xml:space="preserve"> з урахуванням пункту </w:t>
      </w:r>
      <w:r w:rsidR="00B776BE">
        <w:rPr>
          <w:rFonts w:ascii="Times New Roman" w:hAnsi="Times New Roman" w:cs="Times New Roman"/>
          <w:color w:val="000000"/>
          <w:sz w:val="28"/>
          <w:szCs w:val="28"/>
        </w:rPr>
        <w:t>4.5.</w:t>
      </w:r>
      <w:r w:rsidR="00121509" w:rsidRPr="00121509">
        <w:rPr>
          <w:rFonts w:ascii="Times New Roman" w:hAnsi="Times New Roman" w:cs="Times New Roman"/>
          <w:color w:val="000000"/>
          <w:sz w:val="28"/>
          <w:szCs w:val="28"/>
        </w:rPr>
        <w:t xml:space="preserve"> (на дату подання повного переліку документів відповідно до вимог цього Порядку).</w:t>
      </w:r>
    </w:p>
    <w:p w:rsidR="00121509" w:rsidRPr="00121509" w:rsidRDefault="00121509" w:rsidP="00121509">
      <w:pPr>
        <w:shd w:val="clear" w:color="auto" w:fill="FFFFFF"/>
        <w:tabs>
          <w:tab w:val="left" w:pos="426"/>
        </w:tabs>
        <w:spacing w:before="120"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6" w:name="135"/>
      <w:bookmarkEnd w:id="6"/>
      <w:r w:rsidRPr="00121509">
        <w:rPr>
          <w:rFonts w:ascii="Times New Roman" w:hAnsi="Times New Roman" w:cs="Times New Roman"/>
          <w:color w:val="000000"/>
          <w:sz w:val="28"/>
          <w:szCs w:val="28"/>
        </w:rPr>
        <w:t>Загальна кошторисна вартість нового будівництва або реконструкції об'єктів має бути визначена згідно з будівельними нормами, державними стандартами і правилами та затверджена у встановленому порядку.</w:t>
      </w:r>
    </w:p>
    <w:p w:rsidR="00121509" w:rsidRPr="00121509" w:rsidRDefault="00121509" w:rsidP="00121509">
      <w:pPr>
        <w:shd w:val="clear" w:color="auto" w:fill="FFFFFF"/>
        <w:tabs>
          <w:tab w:val="left" w:pos="426"/>
        </w:tabs>
        <w:spacing w:before="120"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7" w:name="136"/>
      <w:bookmarkEnd w:id="7"/>
      <w:r w:rsidRPr="00121509">
        <w:rPr>
          <w:rFonts w:ascii="Times New Roman" w:hAnsi="Times New Roman" w:cs="Times New Roman"/>
          <w:color w:val="000000"/>
          <w:sz w:val="28"/>
          <w:szCs w:val="28"/>
        </w:rPr>
        <w:t xml:space="preserve">При цьому в такій загальній кошторисній вартості нового будівництва, реконструкції об'єктів не враховуються витрати замовника на придбання та виділення земельної ділянки, звільнення будівельного майданчика від будівель, споруд та інженерних мереж, влаштування внутрішніх і </w:t>
      </w:r>
      <w:proofErr w:type="spellStart"/>
      <w:r w:rsidRPr="00121509">
        <w:rPr>
          <w:rFonts w:ascii="Times New Roman" w:hAnsi="Times New Roman" w:cs="Times New Roman"/>
          <w:color w:val="000000"/>
          <w:sz w:val="28"/>
          <w:szCs w:val="28"/>
        </w:rPr>
        <w:t>позамайданчикових</w:t>
      </w:r>
      <w:proofErr w:type="spellEnd"/>
      <w:r w:rsidRPr="00121509">
        <w:rPr>
          <w:rFonts w:ascii="Times New Roman" w:hAnsi="Times New Roman" w:cs="Times New Roman"/>
          <w:color w:val="000000"/>
          <w:sz w:val="28"/>
          <w:szCs w:val="28"/>
        </w:rPr>
        <w:t xml:space="preserve"> інженерних мереж і споруд, транспортних комунікацій</w:t>
      </w:r>
      <w:r w:rsidR="00D16641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12150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E2CCB" w:rsidRPr="00D16641" w:rsidRDefault="005E38E5" w:rsidP="00D16641">
      <w:pPr>
        <w:pStyle w:val="a7"/>
        <w:numPr>
          <w:ilvl w:val="1"/>
          <w:numId w:val="5"/>
        </w:numPr>
        <w:shd w:val="clear" w:color="auto" w:fill="FFFFFF"/>
        <w:tabs>
          <w:tab w:val="left" w:pos="426"/>
        </w:tabs>
        <w:spacing w:before="120" w:after="0" w:line="240" w:lineRule="auto"/>
        <w:ind w:left="993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CE2CCB" w:rsidRPr="00D16641">
        <w:rPr>
          <w:rFonts w:ascii="Times New Roman" w:hAnsi="Times New Roman" w:cs="Times New Roman"/>
          <w:color w:val="000000"/>
          <w:sz w:val="28"/>
          <w:szCs w:val="28"/>
        </w:rPr>
        <w:t xml:space="preserve">ункт 2.2. </w:t>
      </w:r>
      <w:r>
        <w:rPr>
          <w:rFonts w:ascii="Times New Roman" w:hAnsi="Times New Roman" w:cs="Times New Roman"/>
          <w:color w:val="000000"/>
          <w:sz w:val="28"/>
          <w:szCs w:val="28"/>
        </w:rPr>
        <w:t>розділу</w:t>
      </w:r>
      <w:r w:rsidR="00CE2CCB" w:rsidRPr="00D16641">
        <w:rPr>
          <w:rFonts w:ascii="Times New Roman" w:hAnsi="Times New Roman" w:cs="Times New Roman"/>
          <w:color w:val="000000"/>
          <w:sz w:val="28"/>
          <w:szCs w:val="28"/>
        </w:rPr>
        <w:t xml:space="preserve"> 2 викласти в такій редакції:  </w:t>
      </w:r>
    </w:p>
    <w:p w:rsidR="007675D4" w:rsidRDefault="00CE2CCB" w:rsidP="00EB66A6">
      <w:pPr>
        <w:pStyle w:val="StyleZakonu0"/>
        <w:spacing w:before="120" w:after="0" w:line="240" w:lineRule="auto"/>
        <w:ind w:firstLine="42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«2.2. </w:t>
      </w:r>
      <w:r w:rsidR="00DB5274" w:rsidRPr="00AC685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разі якщо загальна кошторисна вартість не визначена згідно з будівельними нормами, державними стандартами і правилами (не подано замовником </w:t>
      </w:r>
      <w:r w:rsidR="00C707A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підтверджуючих документів про кошторисну вартість будівництва </w:t>
      </w:r>
      <w:r w:rsidR="00DB5274" w:rsidRPr="00DC6263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</w:t>
      </w:r>
      <w:r w:rsidR="005E38E5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456CD2">
        <w:rPr>
          <w:rFonts w:ascii="Times New Roman" w:hAnsi="Times New Roman" w:cs="Times New Roman"/>
          <w:sz w:val="28"/>
          <w:szCs w:val="28"/>
          <w:lang w:val="uk-UA"/>
        </w:rPr>
        <w:t>ункт</w:t>
      </w:r>
      <w:r w:rsidR="005E38E5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456C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31509">
        <w:rPr>
          <w:rFonts w:ascii="Times New Roman" w:hAnsi="Times New Roman" w:cs="Times New Roman"/>
          <w:sz w:val="28"/>
          <w:szCs w:val="28"/>
          <w:lang w:val="uk-UA"/>
        </w:rPr>
        <w:t xml:space="preserve">2.1., </w:t>
      </w:r>
      <w:r w:rsidR="00DB5274" w:rsidRPr="00DC6263">
        <w:rPr>
          <w:rFonts w:ascii="Times New Roman" w:hAnsi="Times New Roman" w:cs="Times New Roman"/>
          <w:sz w:val="28"/>
          <w:szCs w:val="28"/>
          <w:lang w:val="uk-UA"/>
        </w:rPr>
        <w:t>4.2. цього Порядку), вона визначається на</w:t>
      </w:r>
      <w:r w:rsidR="00B44C43" w:rsidRPr="007675D4">
        <w:rPr>
          <w:rFonts w:ascii="Times New Roman" w:hAnsi="Times New Roman" w:cs="Times New Roman"/>
          <w:sz w:val="28"/>
          <w:szCs w:val="28"/>
          <w:lang w:val="uk-UA"/>
        </w:rPr>
        <w:t xml:space="preserve"> основі </w:t>
      </w:r>
      <w:r w:rsidR="00966C9F" w:rsidRPr="007675D4">
        <w:rPr>
          <w:rFonts w:ascii="Times New Roman" w:hAnsi="Times New Roman" w:cs="Times New Roman"/>
          <w:sz w:val="28"/>
          <w:szCs w:val="28"/>
          <w:lang w:val="uk-UA"/>
        </w:rPr>
        <w:t>встановлено</w:t>
      </w:r>
      <w:r w:rsidR="006A6BF2">
        <w:rPr>
          <w:rFonts w:ascii="Times New Roman" w:hAnsi="Times New Roman" w:cs="Times New Roman"/>
          <w:sz w:val="28"/>
          <w:szCs w:val="28"/>
          <w:lang w:val="uk-UA"/>
        </w:rPr>
        <w:t>го</w:t>
      </w:r>
      <w:r w:rsidR="00966C9F" w:rsidRPr="007675D4">
        <w:rPr>
          <w:rFonts w:ascii="Times New Roman" w:hAnsi="Times New Roman" w:cs="Times New Roman"/>
          <w:sz w:val="28"/>
          <w:szCs w:val="28"/>
          <w:lang w:val="uk-UA"/>
        </w:rPr>
        <w:t xml:space="preserve"> Новопетрівською сільською радою </w:t>
      </w:r>
      <w:r w:rsidR="00B44C43" w:rsidRPr="007675D4">
        <w:rPr>
          <w:rFonts w:ascii="Times New Roman" w:hAnsi="Times New Roman" w:cs="Times New Roman"/>
          <w:sz w:val="28"/>
          <w:szCs w:val="28"/>
          <w:lang w:val="uk-UA"/>
        </w:rPr>
        <w:t>норматив</w:t>
      </w:r>
      <w:r w:rsidR="006A6BF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44C43" w:rsidRPr="007675D4">
        <w:rPr>
          <w:rFonts w:ascii="Times New Roman" w:hAnsi="Times New Roman" w:cs="Times New Roman"/>
          <w:sz w:val="28"/>
          <w:szCs w:val="28"/>
          <w:lang w:val="uk-UA"/>
        </w:rPr>
        <w:t xml:space="preserve"> для одиниці створеної потужності</w:t>
      </w:r>
      <w:r w:rsidR="00856DCE" w:rsidRPr="007675D4">
        <w:rPr>
          <w:rFonts w:ascii="Times New Roman" w:hAnsi="Times New Roman" w:cs="Times New Roman"/>
          <w:sz w:val="28"/>
          <w:szCs w:val="28"/>
          <w:lang w:val="uk-UA"/>
        </w:rPr>
        <w:t xml:space="preserve"> (1 (одного) </w:t>
      </w:r>
      <w:r w:rsidR="007675D4" w:rsidRPr="007675D4">
        <w:rPr>
          <w:rFonts w:ascii="Times New Roman" w:hAnsi="Times New Roman" w:cs="Times New Roman"/>
          <w:sz w:val="28"/>
          <w:szCs w:val="28"/>
          <w:lang w:val="uk-UA"/>
        </w:rPr>
        <w:t>кв. м.</w:t>
      </w:r>
      <w:r w:rsidR="006A6BF2">
        <w:rPr>
          <w:rFonts w:ascii="Times New Roman" w:hAnsi="Times New Roman" w:cs="Times New Roman"/>
          <w:sz w:val="28"/>
          <w:szCs w:val="28"/>
          <w:lang w:val="uk-UA"/>
        </w:rPr>
        <w:t xml:space="preserve"> площі)</w:t>
      </w:r>
      <w:r w:rsidR="008F5098">
        <w:rPr>
          <w:rFonts w:ascii="Times New Roman" w:hAnsi="Times New Roman" w:cs="Times New Roman"/>
          <w:sz w:val="28"/>
          <w:szCs w:val="28"/>
          <w:lang w:val="uk-UA"/>
        </w:rPr>
        <w:t xml:space="preserve">, в залежності від типу об’єкту, </w:t>
      </w:r>
      <w:r w:rsidR="00A8269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12946" w:rsidRPr="00D12946">
        <w:rPr>
          <w:rFonts w:ascii="Times New Roman" w:hAnsi="Times New Roman" w:cs="Times New Roman"/>
          <w:sz w:val="28"/>
          <w:szCs w:val="28"/>
          <w:lang w:val="uk-UA"/>
        </w:rPr>
        <w:t xml:space="preserve">шляхом </w:t>
      </w:r>
      <w:r w:rsidR="00D12946">
        <w:rPr>
          <w:rFonts w:ascii="Times New Roman" w:hAnsi="Times New Roman" w:cs="Times New Roman"/>
          <w:sz w:val="28"/>
          <w:szCs w:val="28"/>
          <w:lang w:val="uk-UA"/>
        </w:rPr>
        <w:t>його</w:t>
      </w:r>
      <w:r w:rsidR="00D12946" w:rsidRPr="00D12946">
        <w:rPr>
          <w:rFonts w:ascii="Times New Roman" w:hAnsi="Times New Roman" w:cs="Times New Roman"/>
          <w:sz w:val="28"/>
          <w:szCs w:val="28"/>
          <w:lang w:val="uk-UA"/>
        </w:rPr>
        <w:t xml:space="preserve"> множення на відповідні площі об'єкта, що були створені внаслідок будівництва/реконструкції</w:t>
      </w:r>
      <w:r w:rsidR="00D12946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D12946" w:rsidRPr="00D1294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82111" w:rsidRPr="00782111" w:rsidRDefault="005E38E5" w:rsidP="006E32E9">
      <w:pPr>
        <w:pStyle w:val="StyleZakonu0"/>
        <w:numPr>
          <w:ilvl w:val="1"/>
          <w:numId w:val="5"/>
        </w:numPr>
        <w:tabs>
          <w:tab w:val="left" w:pos="709"/>
          <w:tab w:val="left" w:pos="851"/>
          <w:tab w:val="left" w:pos="1134"/>
        </w:tabs>
        <w:spacing w:before="120" w:after="0" w:line="240" w:lineRule="auto"/>
        <w:ind w:left="0" w:firstLine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Абзац 6 п</w:t>
      </w:r>
      <w:r w:rsidR="00782111">
        <w:rPr>
          <w:rFonts w:ascii="Times New Roman" w:hAnsi="Times New Roman" w:cs="Times New Roman"/>
          <w:color w:val="000000"/>
          <w:sz w:val="28"/>
          <w:szCs w:val="28"/>
          <w:lang w:val="uk-UA"/>
        </w:rPr>
        <w:t>ункт</w:t>
      </w:r>
      <w:r w:rsidR="00CC69CD">
        <w:rPr>
          <w:rFonts w:ascii="Times New Roman" w:hAnsi="Times New Roman" w:cs="Times New Roman"/>
          <w:color w:val="000000"/>
          <w:sz w:val="28"/>
          <w:szCs w:val="28"/>
          <w:lang w:val="uk-UA"/>
        </w:rPr>
        <w:t>у</w:t>
      </w:r>
      <w:r w:rsidR="0078211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82111" w:rsidRPr="00D16641">
        <w:rPr>
          <w:rFonts w:ascii="Times New Roman" w:hAnsi="Times New Roman" w:cs="Times New Roman"/>
          <w:color w:val="000000"/>
          <w:sz w:val="28"/>
          <w:szCs w:val="28"/>
        </w:rPr>
        <w:t xml:space="preserve">2.2.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розділу</w:t>
      </w:r>
      <w:r w:rsidR="00782111" w:rsidRPr="00D16641">
        <w:rPr>
          <w:rFonts w:ascii="Times New Roman" w:hAnsi="Times New Roman" w:cs="Times New Roman"/>
          <w:color w:val="000000"/>
          <w:sz w:val="28"/>
          <w:szCs w:val="28"/>
        </w:rPr>
        <w:t xml:space="preserve"> 2</w:t>
      </w:r>
      <w:r w:rsidR="0078211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виключити.</w:t>
      </w:r>
    </w:p>
    <w:p w:rsidR="00612117" w:rsidRDefault="007D4DDB" w:rsidP="006E32E9">
      <w:pPr>
        <w:pStyle w:val="StyleZakonu0"/>
        <w:numPr>
          <w:ilvl w:val="1"/>
          <w:numId w:val="5"/>
        </w:numPr>
        <w:tabs>
          <w:tab w:val="left" w:pos="709"/>
          <w:tab w:val="left" w:pos="851"/>
          <w:tab w:val="left" w:pos="1134"/>
        </w:tabs>
        <w:spacing w:before="120" w:after="0" w:line="240" w:lineRule="auto"/>
        <w:ind w:left="0" w:firstLine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12117">
        <w:rPr>
          <w:rFonts w:ascii="Times New Roman" w:hAnsi="Times New Roman" w:cs="Times New Roman"/>
          <w:sz w:val="28"/>
          <w:szCs w:val="28"/>
          <w:lang w:val="uk-UA"/>
        </w:rPr>
        <w:t xml:space="preserve">Доповнити </w:t>
      </w:r>
      <w:r w:rsidR="00CC69CD">
        <w:rPr>
          <w:rFonts w:ascii="Times New Roman" w:hAnsi="Times New Roman" w:cs="Times New Roman"/>
          <w:sz w:val="28"/>
          <w:szCs w:val="28"/>
          <w:lang w:val="uk-UA"/>
        </w:rPr>
        <w:t>розділ</w:t>
      </w:r>
      <w:r w:rsidR="00612117">
        <w:rPr>
          <w:rFonts w:ascii="Times New Roman" w:hAnsi="Times New Roman" w:cs="Times New Roman"/>
          <w:sz w:val="28"/>
          <w:szCs w:val="28"/>
          <w:lang w:val="uk-UA"/>
        </w:rPr>
        <w:t xml:space="preserve"> 2 </w:t>
      </w:r>
      <w:r w:rsidR="00CC69CD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612117">
        <w:rPr>
          <w:rFonts w:ascii="Times New Roman" w:hAnsi="Times New Roman" w:cs="Times New Roman"/>
          <w:sz w:val="28"/>
          <w:szCs w:val="28"/>
          <w:lang w:val="uk-UA"/>
        </w:rPr>
        <w:t>унктом 2.8. такого змісту:</w:t>
      </w:r>
    </w:p>
    <w:p w:rsidR="00612117" w:rsidRPr="00612117" w:rsidRDefault="00612117" w:rsidP="00612117">
      <w:pPr>
        <w:pStyle w:val="StyleZakonu0"/>
        <w:spacing w:before="120" w:after="0" w:line="240" w:lineRule="auto"/>
        <w:ind w:firstLine="425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«2.8. </w:t>
      </w:r>
      <w:r w:rsidR="00DC4F68">
        <w:rPr>
          <w:rFonts w:ascii="Times New Roman" w:hAnsi="Times New Roman" w:cs="Times New Roman"/>
          <w:sz w:val="28"/>
          <w:szCs w:val="28"/>
          <w:lang w:val="uk-UA"/>
        </w:rPr>
        <w:t xml:space="preserve">Величина </w:t>
      </w:r>
      <w:r w:rsidRPr="00612117">
        <w:rPr>
          <w:rFonts w:ascii="Times New Roman" w:hAnsi="Times New Roman" w:cs="Times New Roman"/>
          <w:sz w:val="28"/>
          <w:szCs w:val="28"/>
          <w:lang w:val="uk-UA"/>
        </w:rPr>
        <w:t>пайової участі</w:t>
      </w:r>
      <w:r w:rsidR="00DC4F68">
        <w:rPr>
          <w:rFonts w:ascii="Times New Roman" w:hAnsi="Times New Roman" w:cs="Times New Roman"/>
          <w:sz w:val="28"/>
          <w:szCs w:val="28"/>
          <w:lang w:val="uk-UA"/>
        </w:rPr>
        <w:t xml:space="preserve"> (внеску)</w:t>
      </w:r>
      <w:r w:rsidRPr="00612117">
        <w:rPr>
          <w:rFonts w:ascii="Times New Roman" w:hAnsi="Times New Roman" w:cs="Times New Roman"/>
          <w:sz w:val="28"/>
          <w:szCs w:val="28"/>
          <w:lang w:val="uk-UA"/>
        </w:rPr>
        <w:t>, визначен</w:t>
      </w:r>
      <w:r w:rsidR="00DC4F68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612117">
        <w:rPr>
          <w:rFonts w:ascii="Times New Roman" w:hAnsi="Times New Roman" w:cs="Times New Roman"/>
          <w:sz w:val="28"/>
          <w:szCs w:val="28"/>
          <w:lang w:val="uk-UA"/>
        </w:rPr>
        <w:t xml:space="preserve"> договором про пайову участь, підлягає коригуванню після надання замовником документів про визначення у встановленому порядку загальної кошторисної вартості об'єкта та даних технічної інвентаризації завершеного будівництвом/реконструкцією об'єкта, що приймається в експлуатацію. Замовник зобов'язаний надати відповідні документи для проведення остаточних розрахунків та сплати </w:t>
      </w:r>
      <w:r w:rsidRPr="00612117">
        <w:rPr>
          <w:rFonts w:ascii="Times New Roman" w:hAnsi="Times New Roman" w:cs="Times New Roman"/>
          <w:sz w:val="28"/>
          <w:szCs w:val="28"/>
          <w:lang w:val="uk-UA"/>
        </w:rPr>
        <w:lastRenderedPageBreak/>
        <w:t>замовником пайової участі в повному обсязі згідно з даними, зазначеними у цих документах, не пізніше ніж за 15 (п'ятнадцять) робочих днів до дати введення в експлуатацію.</w:t>
      </w:r>
    </w:p>
    <w:p w:rsidR="00612117" w:rsidRPr="00612117" w:rsidRDefault="00612117" w:rsidP="00612117">
      <w:pPr>
        <w:pStyle w:val="StyleZakonu0"/>
        <w:spacing w:before="120" w:after="0" w:line="240" w:lineRule="auto"/>
        <w:ind w:firstLine="425"/>
        <w:rPr>
          <w:rFonts w:ascii="Times New Roman" w:hAnsi="Times New Roman" w:cs="Times New Roman"/>
          <w:sz w:val="28"/>
          <w:szCs w:val="28"/>
          <w:lang w:val="uk-UA"/>
        </w:rPr>
      </w:pPr>
      <w:bookmarkStart w:id="8" w:name="108"/>
      <w:bookmarkEnd w:id="8"/>
      <w:r w:rsidRPr="00612117">
        <w:rPr>
          <w:rFonts w:ascii="Times New Roman" w:hAnsi="Times New Roman" w:cs="Times New Roman"/>
          <w:sz w:val="28"/>
          <w:szCs w:val="28"/>
          <w:lang w:val="uk-UA"/>
        </w:rPr>
        <w:t>При зменшенні в процесі проектування та будівництва техніко-економічних показників об'єкта (в тому числі при невідповідності фактичних техніко-економічних показників даним затвердженого проекту) сплачені кошти за пайову участь замовнику не повертаються.</w:t>
      </w:r>
    </w:p>
    <w:p w:rsidR="00273AA7" w:rsidRPr="00800B15" w:rsidRDefault="00AD7739" w:rsidP="00D418CD">
      <w:pPr>
        <w:pStyle w:val="StyleZakonu0"/>
        <w:numPr>
          <w:ilvl w:val="1"/>
          <w:numId w:val="5"/>
        </w:numPr>
        <w:tabs>
          <w:tab w:val="left" w:pos="709"/>
          <w:tab w:val="left" w:pos="851"/>
          <w:tab w:val="left" w:pos="1134"/>
        </w:tabs>
        <w:spacing w:before="120" w:after="0" w:line="240" w:lineRule="auto"/>
        <w:ind w:left="0" w:firstLine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69CD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F22132" w:rsidRPr="00800B15">
        <w:rPr>
          <w:rFonts w:ascii="Times New Roman" w:hAnsi="Times New Roman" w:cs="Times New Roman"/>
          <w:color w:val="000000"/>
          <w:sz w:val="28"/>
          <w:szCs w:val="28"/>
          <w:lang w:val="uk-UA"/>
        </w:rPr>
        <w:t>ункт</w:t>
      </w:r>
      <w:r w:rsidR="00F22132" w:rsidRPr="0061211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4.2. </w:t>
      </w:r>
      <w:r w:rsidR="00CC69CD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розділу</w:t>
      </w:r>
      <w:r w:rsidR="00F22132" w:rsidRPr="0061211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4 </w:t>
      </w:r>
      <w:r w:rsidR="00B459F5" w:rsidRPr="00612117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доповнити</w:t>
      </w:r>
      <w:r w:rsidR="006044E4" w:rsidRPr="0061211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новим </w:t>
      </w:r>
      <w:r w:rsidR="00B459F5" w:rsidRPr="00612117">
        <w:rPr>
          <w:rFonts w:ascii="Times New Roman" w:hAnsi="Times New Roman" w:cs="Times New Roman"/>
          <w:color w:val="000000"/>
          <w:sz w:val="28"/>
          <w:szCs w:val="28"/>
          <w:lang w:val="uk-UA"/>
        </w:rPr>
        <w:t>абзац</w:t>
      </w:r>
      <w:r w:rsidR="006044E4" w:rsidRPr="00612117">
        <w:rPr>
          <w:rFonts w:ascii="Times New Roman" w:hAnsi="Times New Roman" w:cs="Times New Roman"/>
          <w:color w:val="000000"/>
          <w:sz w:val="28"/>
          <w:szCs w:val="28"/>
          <w:lang w:val="uk-UA"/>
        </w:rPr>
        <w:t>о</w:t>
      </w:r>
      <w:r w:rsidR="00B459F5" w:rsidRPr="0061211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м </w:t>
      </w:r>
      <w:r w:rsidR="006044E4" w:rsidRPr="0061211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такого змісту: </w:t>
      </w:r>
    </w:p>
    <w:p w:rsidR="00273AA7" w:rsidRPr="007F506C" w:rsidRDefault="00AC685B" w:rsidP="00EB66A6">
      <w:pPr>
        <w:pStyle w:val="StyleZakonu0"/>
        <w:spacing w:before="120" w:after="0" w:line="240" w:lineRule="auto"/>
        <w:ind w:firstLine="425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="00273AA7" w:rsidRPr="007F506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Разом із зверненням </w:t>
      </w:r>
      <w:r w:rsidR="00101EB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(клопотанням) </w:t>
      </w:r>
      <w:r w:rsidR="00273AA7" w:rsidRPr="007F506C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замовник подає завірені належним чином зі свого боку копії таких документів:</w:t>
      </w:r>
    </w:p>
    <w:p w:rsidR="00273AA7" w:rsidRPr="007F506C" w:rsidRDefault="00273AA7" w:rsidP="0020584E">
      <w:pPr>
        <w:pStyle w:val="StyleZakonu0"/>
        <w:spacing w:after="0"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bookmarkStart w:id="9" w:name="68"/>
      <w:bookmarkEnd w:id="9"/>
      <w:r w:rsidRPr="007F506C">
        <w:rPr>
          <w:rFonts w:ascii="Times New Roman" w:hAnsi="Times New Roman" w:cs="Times New Roman"/>
          <w:color w:val="000000"/>
          <w:sz w:val="28"/>
          <w:szCs w:val="28"/>
          <w:lang w:val="uk-UA"/>
        </w:rPr>
        <w:t>- про затвердження в установленому порядку проектної документації;</w:t>
      </w:r>
    </w:p>
    <w:p w:rsidR="00273AA7" w:rsidRPr="007F506C" w:rsidRDefault="00273AA7" w:rsidP="0020584E">
      <w:pPr>
        <w:pStyle w:val="StyleZakonu0"/>
        <w:spacing w:after="0"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bookmarkStart w:id="10" w:name="69"/>
      <w:bookmarkEnd w:id="10"/>
      <w:r w:rsidRPr="007F506C">
        <w:rPr>
          <w:rFonts w:ascii="Times New Roman" w:hAnsi="Times New Roman" w:cs="Times New Roman"/>
          <w:color w:val="000000"/>
          <w:sz w:val="28"/>
          <w:szCs w:val="28"/>
          <w:lang w:val="uk-UA"/>
        </w:rPr>
        <w:t>- затвердженої в установленому порядку проектної документації в частині техніко-економічних показників об'єкта будівництва та кошторису (за наявності);</w:t>
      </w:r>
    </w:p>
    <w:p w:rsidR="00273AA7" w:rsidRPr="007F506C" w:rsidRDefault="00273AA7" w:rsidP="0020584E">
      <w:pPr>
        <w:pStyle w:val="StyleZakonu0"/>
        <w:spacing w:after="0"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bookmarkStart w:id="11" w:name="70"/>
      <w:bookmarkEnd w:id="11"/>
      <w:r w:rsidRPr="007F506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- позитивного висновку будівельної експертизи </w:t>
      </w:r>
      <w:r w:rsidR="007F506C" w:rsidRPr="007F506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кошторисної частини проектної документації на будівництво об’єкту </w:t>
      </w:r>
      <w:r w:rsidRPr="007F506C">
        <w:rPr>
          <w:rFonts w:ascii="Times New Roman" w:hAnsi="Times New Roman" w:cs="Times New Roman"/>
          <w:color w:val="000000"/>
          <w:sz w:val="28"/>
          <w:szCs w:val="28"/>
          <w:lang w:val="uk-UA"/>
        </w:rPr>
        <w:t>(за наявності кошторису);</w:t>
      </w:r>
    </w:p>
    <w:p w:rsidR="00273AA7" w:rsidRPr="007F506C" w:rsidRDefault="00273AA7" w:rsidP="0020584E">
      <w:pPr>
        <w:pStyle w:val="StyleZakonu0"/>
        <w:spacing w:after="0"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bookmarkStart w:id="12" w:name="71"/>
      <w:bookmarkEnd w:id="12"/>
      <w:r w:rsidRPr="007F506C">
        <w:rPr>
          <w:rFonts w:ascii="Times New Roman" w:hAnsi="Times New Roman" w:cs="Times New Roman"/>
          <w:color w:val="000000"/>
          <w:sz w:val="28"/>
          <w:szCs w:val="28"/>
          <w:lang w:val="uk-UA"/>
        </w:rPr>
        <w:t>- технічного паспорта об'єкта або довідки щодо показників на житловий, громадський чи виробничий будинок, господарські будівлі, захисні споруди (за наявності на дату подачі заяви);</w:t>
      </w:r>
    </w:p>
    <w:p w:rsidR="0065381A" w:rsidRDefault="00273AA7" w:rsidP="0020584E">
      <w:pPr>
        <w:pStyle w:val="StyleZakonu0"/>
        <w:spacing w:after="0"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bookmarkStart w:id="13" w:name="72"/>
      <w:bookmarkEnd w:id="13"/>
      <w:r w:rsidRPr="007F506C">
        <w:rPr>
          <w:rFonts w:ascii="Times New Roman" w:hAnsi="Times New Roman" w:cs="Times New Roman"/>
          <w:color w:val="000000"/>
          <w:sz w:val="28"/>
          <w:szCs w:val="28"/>
          <w:lang w:val="uk-UA"/>
        </w:rPr>
        <w:t>- документи, що підтверджують техніко-економічні показники об'єкта до проведення реконструкції (у випадку реконструкції): документи на право власності (договір купівлі-продажу або свідоцтво на право власності) або технічний паспорт об'єкта;</w:t>
      </w:r>
      <w:r w:rsidR="0065381A" w:rsidRPr="0065381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273AA7" w:rsidRPr="007F506C" w:rsidRDefault="0065381A" w:rsidP="0020584E">
      <w:pPr>
        <w:pStyle w:val="StyleZakonu0"/>
        <w:spacing w:after="0"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- документ</w:t>
      </w:r>
      <w:r w:rsidR="00A51B18">
        <w:rPr>
          <w:rFonts w:ascii="Times New Roman" w:hAnsi="Times New Roman" w:cs="Times New Roman"/>
          <w:color w:val="000000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, що надає право на початок виконання будівельних робіт.</w:t>
      </w:r>
    </w:p>
    <w:p w:rsidR="00273AA7" w:rsidRDefault="00273AA7" w:rsidP="0020584E">
      <w:pPr>
        <w:pStyle w:val="StyleZakonu0"/>
        <w:spacing w:after="0"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bookmarkStart w:id="14" w:name="73"/>
      <w:bookmarkEnd w:id="14"/>
      <w:r w:rsidRPr="007F506C">
        <w:rPr>
          <w:rFonts w:ascii="Times New Roman" w:hAnsi="Times New Roman" w:cs="Times New Roman"/>
          <w:color w:val="000000"/>
          <w:sz w:val="28"/>
          <w:szCs w:val="28"/>
          <w:lang w:val="uk-UA"/>
        </w:rPr>
        <w:t>- пропозицій щодо строків (графік) сплати пайової участ</w:t>
      </w:r>
      <w:r w:rsidR="00F36CCD">
        <w:rPr>
          <w:rFonts w:ascii="Times New Roman" w:hAnsi="Times New Roman" w:cs="Times New Roman"/>
          <w:color w:val="000000"/>
          <w:sz w:val="28"/>
          <w:szCs w:val="28"/>
          <w:lang w:val="uk-UA"/>
        </w:rPr>
        <w:t>і, викладені у тексті звернення;</w:t>
      </w:r>
    </w:p>
    <w:p w:rsidR="001E6D79" w:rsidRDefault="00273AA7" w:rsidP="006044E4">
      <w:pPr>
        <w:pStyle w:val="StyleZakonu0"/>
        <w:spacing w:after="0" w:line="240" w:lineRule="auto"/>
        <w:ind w:firstLine="426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bookmarkStart w:id="15" w:name="74"/>
      <w:bookmarkEnd w:id="15"/>
      <w:r w:rsidRPr="007F506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На вимогу </w:t>
      </w:r>
      <w:r w:rsidR="00F36CC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Новопетрівської сільської ради </w:t>
      </w:r>
      <w:r w:rsidRPr="007F506C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замовник повинен пред'явити оригінали документів, передбачені цим пунктом</w:t>
      </w:r>
      <w:r w:rsidR="001E6D79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273AA7" w:rsidRPr="007F506C" w:rsidRDefault="001E6D79" w:rsidP="006044E4">
      <w:pPr>
        <w:pStyle w:val="StyleZakonu0"/>
        <w:spacing w:after="0" w:line="240" w:lineRule="auto"/>
        <w:ind w:firstLine="426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5B5D90">
        <w:rPr>
          <w:rFonts w:ascii="Times New Roman" w:hAnsi="Times New Roman" w:cs="Times New Roman"/>
          <w:color w:val="000000"/>
          <w:sz w:val="28"/>
          <w:szCs w:val="28"/>
          <w:lang w:val="uk-UA"/>
        </w:rPr>
        <w:t>Не розглядаються документи з підчищеннями або дописками, закресленими словами та іншими, не обумовленими в них виправленнями, заповнені олівцем, з пошкодженнями, а також оформлені з порушенням вимог законодавства</w:t>
      </w:r>
      <w:r w:rsidR="00AC685B"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273AA7" w:rsidRPr="007F506C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6567B9" w:rsidRPr="0046709B" w:rsidRDefault="0046709B" w:rsidP="0046709B">
      <w:pPr>
        <w:pStyle w:val="a7"/>
        <w:numPr>
          <w:ilvl w:val="1"/>
          <w:numId w:val="5"/>
        </w:numPr>
        <w:shd w:val="clear" w:color="auto" w:fill="FFFFFF"/>
        <w:tabs>
          <w:tab w:val="left" w:pos="426"/>
          <w:tab w:val="left" w:pos="851"/>
        </w:tabs>
        <w:spacing w:before="120"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69CD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6567B9" w:rsidRPr="0046709B">
        <w:rPr>
          <w:rFonts w:ascii="Times New Roman" w:hAnsi="Times New Roman" w:cs="Times New Roman"/>
          <w:color w:val="000000"/>
          <w:sz w:val="28"/>
          <w:szCs w:val="28"/>
        </w:rPr>
        <w:t xml:space="preserve">ункт 4.3. </w:t>
      </w:r>
      <w:r w:rsidR="00CC69CD">
        <w:rPr>
          <w:rFonts w:ascii="Times New Roman" w:hAnsi="Times New Roman" w:cs="Times New Roman"/>
          <w:color w:val="000000"/>
          <w:sz w:val="28"/>
          <w:szCs w:val="28"/>
        </w:rPr>
        <w:t>розділу</w:t>
      </w:r>
      <w:r w:rsidR="006567B9" w:rsidRPr="0046709B">
        <w:rPr>
          <w:rFonts w:ascii="Times New Roman" w:hAnsi="Times New Roman" w:cs="Times New Roman"/>
          <w:color w:val="000000"/>
          <w:sz w:val="28"/>
          <w:szCs w:val="28"/>
        </w:rPr>
        <w:t xml:space="preserve"> 4 в</w:t>
      </w:r>
      <w:r w:rsidR="00E07C9F" w:rsidRPr="0046709B">
        <w:rPr>
          <w:rFonts w:ascii="Times New Roman" w:hAnsi="Times New Roman" w:cs="Times New Roman"/>
          <w:color w:val="000000"/>
          <w:sz w:val="28"/>
          <w:szCs w:val="28"/>
        </w:rPr>
        <w:t>икласти в такій редакції</w:t>
      </w:r>
      <w:r w:rsidR="006567B9" w:rsidRPr="0046709B">
        <w:rPr>
          <w:rFonts w:ascii="Times New Roman" w:hAnsi="Times New Roman" w:cs="Times New Roman"/>
          <w:color w:val="000000"/>
          <w:sz w:val="28"/>
          <w:szCs w:val="28"/>
        </w:rPr>
        <w:t xml:space="preserve">:  </w:t>
      </w:r>
    </w:p>
    <w:p w:rsidR="002864CC" w:rsidRDefault="000E3B73" w:rsidP="00EB66A6">
      <w:pPr>
        <w:pStyle w:val="StyleZakonu0"/>
        <w:spacing w:before="120" w:after="0" w:line="240" w:lineRule="auto"/>
        <w:ind w:firstLine="425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C685B"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="007A62DA" w:rsidRPr="00AC685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4.3. </w:t>
      </w:r>
      <w:r w:rsidR="00FC4CAB" w:rsidRPr="005B5D9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Розмір пайової участі (внеску) визначається протягом 10 робочих днів з дня реєстрації Новопетрівською сільською радою звернення (клопотання) замовника про укладення Договору та доданих до нього документів, </w:t>
      </w:r>
      <w:r w:rsidR="003A4192" w:rsidRPr="005B5D9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відповідно до </w:t>
      </w:r>
      <w:r w:rsidR="0065381A" w:rsidRPr="005B5D90">
        <w:rPr>
          <w:rFonts w:ascii="Times New Roman" w:hAnsi="Times New Roman" w:cs="Times New Roman"/>
          <w:color w:val="000000"/>
          <w:sz w:val="28"/>
          <w:szCs w:val="28"/>
          <w:lang w:val="uk-UA"/>
        </w:rPr>
        <w:t>пункту 2 цього Порядку».</w:t>
      </w:r>
    </w:p>
    <w:p w:rsidR="00046060" w:rsidRPr="00357D74" w:rsidRDefault="00CC69CD" w:rsidP="00E7684F">
      <w:pPr>
        <w:pStyle w:val="StyleZakonu0"/>
        <w:numPr>
          <w:ilvl w:val="1"/>
          <w:numId w:val="5"/>
        </w:numPr>
        <w:tabs>
          <w:tab w:val="left" w:pos="1134"/>
        </w:tabs>
        <w:spacing w:before="120" w:after="0" w:line="240" w:lineRule="auto"/>
        <w:ind w:left="0" w:firstLine="426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</w:t>
      </w:r>
      <w:r w:rsidR="00357D74" w:rsidRPr="00357D7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ункт 4.4.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розділу</w:t>
      </w:r>
      <w:r w:rsidR="00357D74" w:rsidRPr="00357D7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4 доповнити абзацом </w:t>
      </w:r>
      <w:r w:rsidR="002731C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другим </w:t>
      </w:r>
      <w:r w:rsidR="00357D74" w:rsidRPr="00357D74">
        <w:rPr>
          <w:rFonts w:ascii="Times New Roman" w:hAnsi="Times New Roman" w:cs="Times New Roman"/>
          <w:color w:val="000000"/>
          <w:sz w:val="28"/>
          <w:szCs w:val="28"/>
          <w:lang w:val="uk-UA"/>
        </w:rPr>
        <w:t>такого змісту:</w:t>
      </w:r>
    </w:p>
    <w:p w:rsidR="00046060" w:rsidRDefault="00357D74" w:rsidP="00EB66A6">
      <w:pPr>
        <w:pStyle w:val="StyleZakonu0"/>
        <w:spacing w:before="120" w:after="0" w:line="240" w:lineRule="auto"/>
        <w:ind w:firstLine="425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Arial" w:hAnsi="Arial" w:cs="Arial"/>
          <w:color w:val="264969"/>
          <w:sz w:val="27"/>
          <w:szCs w:val="27"/>
          <w:lang w:val="uk-UA"/>
        </w:rPr>
        <w:t>«</w:t>
      </w:r>
      <w:r w:rsidR="00046060" w:rsidRPr="00357D74">
        <w:rPr>
          <w:rFonts w:ascii="Times New Roman" w:hAnsi="Times New Roman" w:cs="Times New Roman"/>
          <w:color w:val="000000"/>
          <w:sz w:val="28"/>
          <w:szCs w:val="28"/>
          <w:lang w:val="uk-UA"/>
        </w:rPr>
        <w:t>Якщо проектною документацією передбачено пускові комплекси (черги), за відповідним зверненням замовника договір про пайову участь може укладатися на кожний пусковий комплекс (чергу) окремо</w:t>
      </w:r>
      <w:r w:rsidRPr="00357D74"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046060" w:rsidRPr="00357D74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9A395B" w:rsidRPr="000C215F" w:rsidRDefault="00CC69CD" w:rsidP="00E7684F">
      <w:pPr>
        <w:pStyle w:val="a7"/>
        <w:numPr>
          <w:ilvl w:val="1"/>
          <w:numId w:val="5"/>
        </w:numPr>
        <w:shd w:val="clear" w:color="auto" w:fill="FFFFFF"/>
        <w:tabs>
          <w:tab w:val="left" w:pos="426"/>
          <w:tab w:val="left" w:pos="993"/>
        </w:tabs>
        <w:spacing w:before="120"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9A395B" w:rsidRPr="000C215F">
        <w:rPr>
          <w:rFonts w:ascii="Times New Roman" w:hAnsi="Times New Roman" w:cs="Times New Roman"/>
          <w:color w:val="000000"/>
          <w:sz w:val="28"/>
          <w:szCs w:val="28"/>
        </w:rPr>
        <w:t>ункт 4.</w:t>
      </w:r>
      <w:r w:rsidR="009A395B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9A395B" w:rsidRPr="000C215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розділу</w:t>
      </w:r>
      <w:r w:rsidR="009A395B" w:rsidRPr="000C215F">
        <w:rPr>
          <w:rFonts w:ascii="Times New Roman" w:hAnsi="Times New Roman" w:cs="Times New Roman"/>
          <w:color w:val="000000"/>
          <w:sz w:val="28"/>
          <w:szCs w:val="28"/>
        </w:rPr>
        <w:t xml:space="preserve"> 4 викласти в такій редакції:  </w:t>
      </w:r>
    </w:p>
    <w:p w:rsidR="005B5D90" w:rsidRDefault="009A395B" w:rsidP="00EB66A6">
      <w:pPr>
        <w:pStyle w:val="StyleZakonu0"/>
        <w:spacing w:before="120" w:after="0" w:line="240" w:lineRule="auto"/>
        <w:ind w:firstLine="425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«4.5. </w:t>
      </w:r>
      <w:r w:rsidR="002618A6" w:rsidRPr="009A395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разі подання звернення про укладення договору про пайову участь та доданих до нього документів з порушенням вимог, передбачених </w:t>
      </w:r>
      <w:r w:rsidR="002618A6" w:rsidRPr="009A395B"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 xml:space="preserve">законодавством України та цим Порядком, </w:t>
      </w:r>
      <w:r w:rsidR="0084154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Новопетрівська сільська рада </w:t>
      </w:r>
      <w:r w:rsidR="002618A6" w:rsidRPr="009A395B">
        <w:rPr>
          <w:rFonts w:ascii="Times New Roman" w:hAnsi="Times New Roman" w:cs="Times New Roman"/>
          <w:color w:val="000000"/>
          <w:sz w:val="28"/>
          <w:szCs w:val="28"/>
          <w:lang w:val="uk-UA"/>
        </w:rPr>
        <w:t>не пізніше 10 (десяти) робочих днів з моменту реєстрації такого звернення письмово повідомляє замовнику про наявні недоліки з визначенням конкретних вимог, які не були дотримані замовником. Замовник протягом 10 (десяти) робочих днів з дня отримання такого повідомлення повинен усунути зазначені недоліки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2618A6" w:rsidRPr="009A395B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24338B" w:rsidRDefault="00CC69CD" w:rsidP="002731C2">
      <w:pPr>
        <w:pStyle w:val="a7"/>
        <w:numPr>
          <w:ilvl w:val="1"/>
          <w:numId w:val="5"/>
        </w:numPr>
        <w:shd w:val="clear" w:color="auto" w:fill="FFFFFF"/>
        <w:tabs>
          <w:tab w:val="left" w:pos="426"/>
          <w:tab w:val="left" w:pos="1134"/>
        </w:tabs>
        <w:spacing w:before="120"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Речення друге </w:t>
      </w:r>
      <w:r w:rsidR="00934C77" w:rsidRPr="000C215F">
        <w:rPr>
          <w:rFonts w:ascii="Times New Roman" w:hAnsi="Times New Roman" w:cs="Times New Roman"/>
          <w:color w:val="000000"/>
          <w:sz w:val="28"/>
          <w:szCs w:val="28"/>
        </w:rPr>
        <w:t>пункт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934C77" w:rsidRPr="000C215F">
        <w:rPr>
          <w:rFonts w:ascii="Times New Roman" w:hAnsi="Times New Roman" w:cs="Times New Roman"/>
          <w:color w:val="000000"/>
          <w:sz w:val="28"/>
          <w:szCs w:val="28"/>
        </w:rPr>
        <w:t xml:space="preserve"> 4.</w:t>
      </w:r>
      <w:r w:rsidR="00934C77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934C77" w:rsidRPr="000C215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розділу</w:t>
      </w:r>
      <w:r w:rsidR="00934C77" w:rsidRPr="000C215F">
        <w:rPr>
          <w:rFonts w:ascii="Times New Roman" w:hAnsi="Times New Roman" w:cs="Times New Roman"/>
          <w:color w:val="000000"/>
          <w:sz w:val="28"/>
          <w:szCs w:val="28"/>
        </w:rPr>
        <w:t xml:space="preserve"> 4 </w:t>
      </w:r>
      <w:r w:rsidR="0024338B">
        <w:rPr>
          <w:rFonts w:ascii="Times New Roman" w:hAnsi="Times New Roman" w:cs="Times New Roman"/>
          <w:color w:val="000000"/>
          <w:sz w:val="28"/>
          <w:szCs w:val="28"/>
        </w:rPr>
        <w:t>виключити.</w:t>
      </w:r>
    </w:p>
    <w:p w:rsidR="0046709B" w:rsidRDefault="00D235DC" w:rsidP="002731C2">
      <w:pPr>
        <w:pStyle w:val="a7"/>
        <w:numPr>
          <w:ilvl w:val="1"/>
          <w:numId w:val="5"/>
        </w:numPr>
        <w:shd w:val="clear" w:color="auto" w:fill="FFFFFF"/>
        <w:tabs>
          <w:tab w:val="left" w:pos="426"/>
          <w:tab w:val="left" w:pos="1134"/>
        </w:tabs>
        <w:spacing w:before="120"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Доповнити </w:t>
      </w:r>
      <w:r w:rsidR="00CC69CD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ункт 5.1. </w:t>
      </w:r>
      <w:r w:rsidR="00CC69CD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розділу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5 </w:t>
      </w:r>
      <w:r w:rsidR="006B7542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абзацом </w:t>
      </w:r>
      <w:r w:rsidR="002731C2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шостим</w:t>
      </w:r>
      <w:r w:rsidR="006B7542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, сьомим</w:t>
      </w:r>
      <w:r w:rsidR="002731C2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такого змісту:</w:t>
      </w:r>
    </w:p>
    <w:p w:rsidR="006B7542" w:rsidRPr="007F506C" w:rsidRDefault="002731C2" w:rsidP="006B7542">
      <w:pPr>
        <w:pStyle w:val="StyleZakonu0"/>
        <w:spacing w:after="0"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9344B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- </w:t>
      </w:r>
      <w:r w:rsidR="006B7542" w:rsidRPr="007F506C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затвердженої в установленому порядку проектної</w:t>
      </w:r>
      <w:r w:rsidR="009344B2">
        <w:rPr>
          <w:rFonts w:ascii="Times New Roman" w:hAnsi="Times New Roman" w:cs="Times New Roman"/>
          <w:color w:val="000000"/>
          <w:sz w:val="28"/>
          <w:szCs w:val="28"/>
          <w:lang w:val="uk-UA"/>
        </w:rPr>
        <w:t>-</w:t>
      </w:r>
      <w:proofErr w:type="gramStart"/>
      <w:r w:rsidR="009344B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кошторисної </w:t>
      </w:r>
      <w:r w:rsidR="006B7542" w:rsidRPr="007F506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документації</w:t>
      </w:r>
      <w:proofErr w:type="gramEnd"/>
      <w:r w:rsidR="006B7542" w:rsidRPr="007F506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2C10A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на будівництво </w:t>
      </w:r>
      <w:r w:rsidR="00F5356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інженерних мереж </w:t>
      </w:r>
      <w:r w:rsidR="005B508C">
        <w:rPr>
          <w:rFonts w:ascii="Times New Roman" w:hAnsi="Times New Roman" w:cs="Times New Roman"/>
          <w:color w:val="000000"/>
          <w:sz w:val="28"/>
          <w:szCs w:val="28"/>
          <w:lang w:val="uk-UA"/>
        </w:rPr>
        <w:t>та/</w:t>
      </w:r>
      <w:r w:rsidR="00F5356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або об’єктів </w:t>
      </w:r>
      <w:r w:rsidR="005B508C">
        <w:rPr>
          <w:rFonts w:ascii="Times New Roman" w:hAnsi="Times New Roman" w:cs="Times New Roman"/>
          <w:color w:val="000000"/>
          <w:sz w:val="28"/>
          <w:szCs w:val="28"/>
          <w:lang w:val="uk-UA"/>
        </w:rPr>
        <w:t>інженерної інфраструктури поза межами земельної ділянки замовника</w:t>
      </w:r>
      <w:r w:rsidR="006B7542" w:rsidRPr="007F506C">
        <w:rPr>
          <w:rFonts w:ascii="Times New Roman" w:hAnsi="Times New Roman" w:cs="Times New Roman"/>
          <w:color w:val="000000"/>
          <w:sz w:val="28"/>
          <w:szCs w:val="28"/>
          <w:lang w:val="uk-UA"/>
        </w:rPr>
        <w:t>;</w:t>
      </w:r>
    </w:p>
    <w:p w:rsidR="002731C2" w:rsidRPr="0058015A" w:rsidRDefault="006B7542" w:rsidP="00F82161">
      <w:pPr>
        <w:pStyle w:val="StyleZakonu0"/>
        <w:spacing w:after="0" w:line="240" w:lineRule="auto"/>
        <w:ind w:firstLine="0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F506C">
        <w:rPr>
          <w:rFonts w:ascii="Times New Roman" w:hAnsi="Times New Roman" w:cs="Times New Roman"/>
          <w:color w:val="000000"/>
          <w:sz w:val="28"/>
          <w:szCs w:val="28"/>
          <w:lang w:val="uk-UA"/>
        </w:rPr>
        <w:t>- позитивн</w:t>
      </w:r>
      <w:r w:rsidR="005B508C">
        <w:rPr>
          <w:rFonts w:ascii="Times New Roman" w:hAnsi="Times New Roman" w:cs="Times New Roman"/>
          <w:color w:val="000000"/>
          <w:sz w:val="28"/>
          <w:szCs w:val="28"/>
          <w:lang w:val="uk-UA"/>
        </w:rPr>
        <w:t>ий</w:t>
      </w:r>
      <w:r w:rsidRPr="007F506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виснов</w:t>
      </w:r>
      <w:r w:rsidR="005B508C">
        <w:rPr>
          <w:rFonts w:ascii="Times New Roman" w:hAnsi="Times New Roman" w:cs="Times New Roman"/>
          <w:color w:val="000000"/>
          <w:sz w:val="28"/>
          <w:szCs w:val="28"/>
          <w:lang w:val="uk-UA"/>
        </w:rPr>
        <w:t>ок</w:t>
      </w:r>
      <w:r w:rsidRPr="007F506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будівельної експертизи кошторисної частини проектної документації на будівництво </w:t>
      </w:r>
      <w:r w:rsidR="00F82161">
        <w:rPr>
          <w:rFonts w:ascii="Times New Roman" w:hAnsi="Times New Roman" w:cs="Times New Roman"/>
          <w:color w:val="000000"/>
          <w:sz w:val="28"/>
          <w:szCs w:val="28"/>
          <w:lang w:val="uk-UA"/>
        </w:rPr>
        <w:t>інженерних мереж та/або об’єктів інженерної інфраструктури поза межами земельної ділянки замовника».</w:t>
      </w:r>
    </w:p>
    <w:p w:rsidR="00536595" w:rsidRDefault="00EE3ED5" w:rsidP="00EE3ED5">
      <w:pPr>
        <w:shd w:val="clear" w:color="auto" w:fill="FFFFFF"/>
        <w:tabs>
          <w:tab w:val="left" w:pos="426"/>
        </w:tabs>
        <w:spacing w:before="120" w:after="0" w:line="240" w:lineRule="auto"/>
        <w:ind w:firstLine="426"/>
        <w:jc w:val="both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2</w:t>
      </w:r>
      <w:r w:rsidR="00411700">
        <w:rPr>
          <w:rFonts w:ascii="Times New Roman" w:hAnsi="Times New Roman" w:cs="Times New Roman"/>
          <w:sz w:val="28"/>
          <w:szCs w:val="28"/>
          <w:lang w:eastAsia="uk-UA"/>
        </w:rPr>
        <w:t xml:space="preserve">. </w:t>
      </w:r>
      <w:r w:rsidR="00536595">
        <w:rPr>
          <w:rStyle w:val="panel-body1"/>
          <w:rFonts w:ascii="Times New Roman" w:hAnsi="Times New Roman" w:cs="Times New Roman"/>
          <w:sz w:val="28"/>
          <w:szCs w:val="28"/>
        </w:rPr>
        <w:t xml:space="preserve">Доручити секретарю Новопетрівської сільської ради Костюк С.О., забезпечити офіційне </w:t>
      </w:r>
      <w:r w:rsidR="00536595">
        <w:rPr>
          <w:rFonts w:ascii="Times New Roman" w:hAnsi="Times New Roman" w:cs="Times New Roman"/>
          <w:sz w:val="28"/>
          <w:szCs w:val="28"/>
        </w:rPr>
        <w:t>оприлюднення цього рішення.</w:t>
      </w:r>
    </w:p>
    <w:p w:rsidR="00536595" w:rsidRPr="00822907" w:rsidRDefault="00EE3ED5" w:rsidP="00EE3ED5">
      <w:pPr>
        <w:pStyle w:val="a3"/>
        <w:spacing w:before="120" w:beforeAutospacing="0" w:after="0" w:afterAutospacing="0"/>
        <w:ind w:firstLine="426"/>
        <w:jc w:val="both"/>
        <w:rPr>
          <w:sz w:val="28"/>
          <w:szCs w:val="28"/>
        </w:rPr>
      </w:pPr>
      <w:r>
        <w:rPr>
          <w:rStyle w:val="panel-body1"/>
          <w:rFonts w:ascii="Times New Roman" w:hAnsi="Times New Roman" w:cs="Times New Roman"/>
          <w:sz w:val="28"/>
          <w:szCs w:val="28"/>
          <w:lang w:val="ru-RU"/>
        </w:rPr>
        <w:t>3</w:t>
      </w:r>
      <w:r w:rsidR="00536595" w:rsidRPr="00822907">
        <w:rPr>
          <w:rStyle w:val="panel-body1"/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депутатську  к</w:t>
      </w:r>
      <w:r w:rsidR="00536595" w:rsidRPr="00822907">
        <w:rPr>
          <w:sz w:val="28"/>
          <w:szCs w:val="28"/>
        </w:rPr>
        <w:t xml:space="preserve">омісію з питань землеустрою та земельних відносин, будівництва та архітектури. </w:t>
      </w:r>
    </w:p>
    <w:p w:rsidR="00536595" w:rsidRDefault="00536595" w:rsidP="00822907">
      <w:pPr>
        <w:pStyle w:val="a3"/>
        <w:spacing w:before="0" w:beforeAutospacing="0" w:after="0" w:afterAutospacing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75320A" w:rsidRPr="00822907" w:rsidRDefault="0075320A" w:rsidP="00822907">
      <w:pPr>
        <w:pStyle w:val="a3"/>
        <w:spacing w:before="0" w:beforeAutospacing="0" w:after="0" w:afterAutospacing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536595" w:rsidRPr="00822907" w:rsidRDefault="00536595" w:rsidP="00822907">
      <w:pPr>
        <w:pStyle w:val="a3"/>
        <w:spacing w:before="0" w:beforeAutospacing="0" w:after="0" w:afterAutospacing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536595" w:rsidRPr="0075320A" w:rsidRDefault="00536595" w:rsidP="00822907">
      <w:pPr>
        <w:pStyle w:val="a3"/>
        <w:spacing w:before="0" w:beforeAutospacing="0" w:after="0" w:afterAutospacing="0"/>
        <w:jc w:val="both"/>
        <w:rPr>
          <w:rStyle w:val="panel-body1"/>
          <w:rFonts w:ascii="Times New Roman" w:hAnsi="Times New Roman" w:cs="Times New Roman"/>
          <w:b/>
          <w:bCs/>
          <w:i/>
          <w:sz w:val="28"/>
          <w:szCs w:val="28"/>
        </w:rPr>
      </w:pPr>
      <w:r w:rsidRPr="0075320A">
        <w:rPr>
          <w:rStyle w:val="panel-body1"/>
          <w:rFonts w:ascii="Times New Roman" w:hAnsi="Times New Roman" w:cs="Times New Roman"/>
          <w:b/>
          <w:bCs/>
          <w:i/>
          <w:sz w:val="28"/>
          <w:szCs w:val="28"/>
        </w:rPr>
        <w:t>Сільський голова</w:t>
      </w:r>
      <w:r w:rsidRPr="0075320A">
        <w:rPr>
          <w:rStyle w:val="panel-body1"/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75320A">
        <w:rPr>
          <w:rStyle w:val="panel-body1"/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75320A">
        <w:rPr>
          <w:rStyle w:val="panel-body1"/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75320A">
        <w:rPr>
          <w:rStyle w:val="panel-body1"/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75320A">
        <w:rPr>
          <w:rStyle w:val="panel-body1"/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75320A">
        <w:rPr>
          <w:rStyle w:val="panel-body1"/>
          <w:rFonts w:ascii="Times New Roman" w:hAnsi="Times New Roman" w:cs="Times New Roman"/>
          <w:b/>
          <w:bCs/>
          <w:i/>
          <w:sz w:val="28"/>
          <w:szCs w:val="28"/>
        </w:rPr>
        <w:tab/>
      </w:r>
      <w:r w:rsidRPr="0075320A">
        <w:rPr>
          <w:rStyle w:val="panel-body1"/>
          <w:rFonts w:ascii="Times New Roman" w:hAnsi="Times New Roman" w:cs="Times New Roman"/>
          <w:b/>
          <w:bCs/>
          <w:i/>
          <w:sz w:val="28"/>
          <w:szCs w:val="28"/>
        </w:rPr>
        <w:tab/>
        <w:t>Р.М. Старенький</w:t>
      </w:r>
    </w:p>
    <w:p w:rsidR="00536595" w:rsidRPr="0075320A" w:rsidRDefault="00536595" w:rsidP="00822907">
      <w:pPr>
        <w:pStyle w:val="a3"/>
        <w:spacing w:before="0" w:beforeAutospacing="0" w:after="0" w:afterAutospacing="0"/>
        <w:jc w:val="both"/>
        <w:rPr>
          <w:rStyle w:val="panel-body1"/>
          <w:rFonts w:ascii="Times New Roman" w:hAnsi="Times New Roman" w:cs="Times New Roman"/>
          <w:b/>
          <w:bCs/>
          <w:i/>
          <w:sz w:val="28"/>
          <w:szCs w:val="28"/>
        </w:rPr>
      </w:pPr>
    </w:p>
    <w:p w:rsidR="00536595" w:rsidRPr="0075320A" w:rsidRDefault="00536595" w:rsidP="00822907">
      <w:pPr>
        <w:pStyle w:val="a3"/>
        <w:spacing w:before="0" w:beforeAutospacing="0" w:after="0" w:afterAutospacing="0"/>
        <w:jc w:val="both"/>
        <w:rPr>
          <w:rStyle w:val="panel-body1"/>
          <w:rFonts w:ascii="Times New Roman" w:hAnsi="Times New Roman" w:cs="Times New Roman"/>
          <w:b/>
          <w:bCs/>
          <w:i/>
          <w:sz w:val="28"/>
          <w:szCs w:val="28"/>
        </w:rPr>
      </w:pPr>
    </w:p>
    <w:p w:rsidR="00536595" w:rsidRPr="0075320A" w:rsidRDefault="00536595" w:rsidP="00822907">
      <w:pPr>
        <w:pStyle w:val="a3"/>
        <w:spacing w:before="0" w:beforeAutospacing="0" w:after="0" w:afterAutospacing="0"/>
        <w:jc w:val="both"/>
        <w:rPr>
          <w:rStyle w:val="panel-body1"/>
          <w:b/>
          <w:bCs/>
          <w:i/>
          <w:sz w:val="28"/>
          <w:szCs w:val="28"/>
        </w:rPr>
      </w:pPr>
    </w:p>
    <w:p w:rsidR="00536595" w:rsidRDefault="00536595" w:rsidP="00822907">
      <w:pPr>
        <w:pStyle w:val="a3"/>
        <w:spacing w:before="0" w:beforeAutospacing="0" w:after="0" w:afterAutospacing="0"/>
        <w:jc w:val="both"/>
        <w:rPr>
          <w:rStyle w:val="panel-body1"/>
          <w:b/>
          <w:bCs/>
          <w:sz w:val="28"/>
          <w:szCs w:val="28"/>
        </w:rPr>
      </w:pPr>
    </w:p>
    <w:p w:rsidR="00536595" w:rsidRDefault="00536595" w:rsidP="00822907">
      <w:pPr>
        <w:pStyle w:val="a3"/>
        <w:spacing w:before="0" w:beforeAutospacing="0" w:after="0" w:afterAutospacing="0"/>
        <w:jc w:val="both"/>
        <w:rPr>
          <w:rStyle w:val="panel-body1"/>
          <w:b/>
          <w:bCs/>
          <w:sz w:val="28"/>
          <w:szCs w:val="28"/>
        </w:rPr>
      </w:pPr>
    </w:p>
    <w:p w:rsidR="00536595" w:rsidRDefault="00536595" w:rsidP="00822907">
      <w:pPr>
        <w:pStyle w:val="a3"/>
        <w:spacing w:before="0" w:beforeAutospacing="0" w:after="0" w:afterAutospacing="0"/>
        <w:jc w:val="both"/>
        <w:rPr>
          <w:rStyle w:val="panel-body1"/>
          <w:b/>
          <w:bCs/>
          <w:sz w:val="28"/>
          <w:szCs w:val="28"/>
        </w:rPr>
      </w:pPr>
    </w:p>
    <w:p w:rsidR="00536595" w:rsidRDefault="00536595"/>
    <w:p w:rsidR="00536595" w:rsidRDefault="00536595"/>
    <w:p w:rsidR="00EE3ED5" w:rsidRDefault="00EE3ED5"/>
    <w:p w:rsidR="00EE3ED5" w:rsidRDefault="00EE3ED5"/>
    <w:p w:rsidR="00EE3ED5" w:rsidRDefault="00EE3ED5"/>
    <w:p w:rsidR="00EE3ED5" w:rsidRDefault="00EE3ED5"/>
    <w:p w:rsidR="00EE3ED5" w:rsidRDefault="00EE3ED5"/>
    <w:p w:rsidR="00EE3ED5" w:rsidRDefault="00EE3ED5"/>
    <w:p w:rsidR="00EE3ED5" w:rsidRDefault="00EE3ED5"/>
    <w:sectPr w:rsidR="00EE3ED5" w:rsidSect="00B26A7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B05AB"/>
    <w:multiLevelType w:val="multilevel"/>
    <w:tmpl w:val="3C4CB9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  <w:color w:val="000000"/>
      </w:rPr>
    </w:lvl>
  </w:abstractNum>
  <w:abstractNum w:abstractNumId="1" w15:restartNumberingAfterBreak="0">
    <w:nsid w:val="301555F0"/>
    <w:multiLevelType w:val="multilevel"/>
    <w:tmpl w:val="2F7E5B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3D23D81"/>
    <w:multiLevelType w:val="hybridMultilevel"/>
    <w:tmpl w:val="812E5E76"/>
    <w:lvl w:ilvl="0" w:tplc="3BB041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DE1073"/>
    <w:multiLevelType w:val="multilevel"/>
    <w:tmpl w:val="5A6A00C8"/>
    <w:lvl w:ilvl="0">
      <w:start w:val="1"/>
      <w:numFmt w:val="decimal"/>
      <w:lvlText w:val="%1."/>
      <w:lvlJc w:val="left"/>
      <w:pPr>
        <w:ind w:left="734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5C7E182E"/>
    <w:multiLevelType w:val="multilevel"/>
    <w:tmpl w:val="AA5882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66714C00"/>
    <w:multiLevelType w:val="multilevel"/>
    <w:tmpl w:val="2F7E5B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A4F"/>
    <w:rsid w:val="00011778"/>
    <w:rsid w:val="00016974"/>
    <w:rsid w:val="00046060"/>
    <w:rsid w:val="00050790"/>
    <w:rsid w:val="00073215"/>
    <w:rsid w:val="00077F46"/>
    <w:rsid w:val="00086D63"/>
    <w:rsid w:val="000B32C1"/>
    <w:rsid w:val="000C215F"/>
    <w:rsid w:val="000E3B73"/>
    <w:rsid w:val="000F7A4F"/>
    <w:rsid w:val="0010142A"/>
    <w:rsid w:val="00101EB8"/>
    <w:rsid w:val="00121509"/>
    <w:rsid w:val="00131D1C"/>
    <w:rsid w:val="00161851"/>
    <w:rsid w:val="0016449C"/>
    <w:rsid w:val="0019005E"/>
    <w:rsid w:val="001B2233"/>
    <w:rsid w:val="001E6D79"/>
    <w:rsid w:val="0020584E"/>
    <w:rsid w:val="00206231"/>
    <w:rsid w:val="00221255"/>
    <w:rsid w:val="00241A6C"/>
    <w:rsid w:val="0024338B"/>
    <w:rsid w:val="002618A6"/>
    <w:rsid w:val="002723C7"/>
    <w:rsid w:val="002731C2"/>
    <w:rsid w:val="00273AA7"/>
    <w:rsid w:val="002864CC"/>
    <w:rsid w:val="002926FF"/>
    <w:rsid w:val="002C10A0"/>
    <w:rsid w:val="002D2D7B"/>
    <w:rsid w:val="00302C16"/>
    <w:rsid w:val="00306D8A"/>
    <w:rsid w:val="00357D74"/>
    <w:rsid w:val="00380A06"/>
    <w:rsid w:val="003839E5"/>
    <w:rsid w:val="003A4192"/>
    <w:rsid w:val="003A4E31"/>
    <w:rsid w:val="003F5FA5"/>
    <w:rsid w:val="00411700"/>
    <w:rsid w:val="00420867"/>
    <w:rsid w:val="00425CF7"/>
    <w:rsid w:val="004345B0"/>
    <w:rsid w:val="004461C9"/>
    <w:rsid w:val="00456CD2"/>
    <w:rsid w:val="0046709B"/>
    <w:rsid w:val="0049306F"/>
    <w:rsid w:val="004B0065"/>
    <w:rsid w:val="004F1559"/>
    <w:rsid w:val="0050455F"/>
    <w:rsid w:val="00536595"/>
    <w:rsid w:val="00562340"/>
    <w:rsid w:val="0056797E"/>
    <w:rsid w:val="0058015A"/>
    <w:rsid w:val="00585161"/>
    <w:rsid w:val="0059798D"/>
    <w:rsid w:val="005B508C"/>
    <w:rsid w:val="005B5D90"/>
    <w:rsid w:val="005D6B39"/>
    <w:rsid w:val="005E38E5"/>
    <w:rsid w:val="00600375"/>
    <w:rsid w:val="006044E4"/>
    <w:rsid w:val="00612117"/>
    <w:rsid w:val="00626AD5"/>
    <w:rsid w:val="00627CCC"/>
    <w:rsid w:val="0065381A"/>
    <w:rsid w:val="006567B9"/>
    <w:rsid w:val="00667C3A"/>
    <w:rsid w:val="006801BE"/>
    <w:rsid w:val="006A6BF2"/>
    <w:rsid w:val="006B510D"/>
    <w:rsid w:val="006B7542"/>
    <w:rsid w:val="006D11E1"/>
    <w:rsid w:val="006E32E9"/>
    <w:rsid w:val="006E7AD0"/>
    <w:rsid w:val="00725592"/>
    <w:rsid w:val="00727CC7"/>
    <w:rsid w:val="0075320A"/>
    <w:rsid w:val="007675D4"/>
    <w:rsid w:val="00782111"/>
    <w:rsid w:val="007A008E"/>
    <w:rsid w:val="007A62DA"/>
    <w:rsid w:val="007A6A22"/>
    <w:rsid w:val="007C2CBB"/>
    <w:rsid w:val="007D4DDB"/>
    <w:rsid w:val="007F506C"/>
    <w:rsid w:val="007F5437"/>
    <w:rsid w:val="00800B15"/>
    <w:rsid w:val="00814533"/>
    <w:rsid w:val="00822907"/>
    <w:rsid w:val="00831509"/>
    <w:rsid w:val="0084154D"/>
    <w:rsid w:val="00856DCE"/>
    <w:rsid w:val="00871A1D"/>
    <w:rsid w:val="008B67D0"/>
    <w:rsid w:val="008D5930"/>
    <w:rsid w:val="008F29C6"/>
    <w:rsid w:val="008F5098"/>
    <w:rsid w:val="00907EF3"/>
    <w:rsid w:val="009344B2"/>
    <w:rsid w:val="00934C77"/>
    <w:rsid w:val="00966C9F"/>
    <w:rsid w:val="00972596"/>
    <w:rsid w:val="00984EC6"/>
    <w:rsid w:val="009A395B"/>
    <w:rsid w:val="009C657B"/>
    <w:rsid w:val="009F488D"/>
    <w:rsid w:val="00A47A33"/>
    <w:rsid w:val="00A51B18"/>
    <w:rsid w:val="00A82696"/>
    <w:rsid w:val="00AB0B7C"/>
    <w:rsid w:val="00AC685B"/>
    <w:rsid w:val="00AD7739"/>
    <w:rsid w:val="00AF3F78"/>
    <w:rsid w:val="00B2402A"/>
    <w:rsid w:val="00B26A71"/>
    <w:rsid w:val="00B44C43"/>
    <w:rsid w:val="00B459F5"/>
    <w:rsid w:val="00B66CB6"/>
    <w:rsid w:val="00B74FDB"/>
    <w:rsid w:val="00B776BE"/>
    <w:rsid w:val="00BC6587"/>
    <w:rsid w:val="00C05609"/>
    <w:rsid w:val="00C274CA"/>
    <w:rsid w:val="00C707A1"/>
    <w:rsid w:val="00C758BB"/>
    <w:rsid w:val="00CC69CD"/>
    <w:rsid w:val="00CD0B2D"/>
    <w:rsid w:val="00CE2252"/>
    <w:rsid w:val="00CE2CCB"/>
    <w:rsid w:val="00CF2DCF"/>
    <w:rsid w:val="00D12946"/>
    <w:rsid w:val="00D16641"/>
    <w:rsid w:val="00D235DC"/>
    <w:rsid w:val="00D418CD"/>
    <w:rsid w:val="00D92DEF"/>
    <w:rsid w:val="00DB5271"/>
    <w:rsid w:val="00DB5274"/>
    <w:rsid w:val="00DC4F68"/>
    <w:rsid w:val="00DC6263"/>
    <w:rsid w:val="00E014D5"/>
    <w:rsid w:val="00E07C9F"/>
    <w:rsid w:val="00E31A92"/>
    <w:rsid w:val="00E7684F"/>
    <w:rsid w:val="00E87F2C"/>
    <w:rsid w:val="00E91C84"/>
    <w:rsid w:val="00EB5909"/>
    <w:rsid w:val="00EB66A6"/>
    <w:rsid w:val="00EB6EB6"/>
    <w:rsid w:val="00ED2BAE"/>
    <w:rsid w:val="00EE3ED5"/>
    <w:rsid w:val="00EE7E85"/>
    <w:rsid w:val="00F203B3"/>
    <w:rsid w:val="00F22132"/>
    <w:rsid w:val="00F3678D"/>
    <w:rsid w:val="00F36CCD"/>
    <w:rsid w:val="00F53563"/>
    <w:rsid w:val="00F6798E"/>
    <w:rsid w:val="00F82161"/>
    <w:rsid w:val="00F9606F"/>
    <w:rsid w:val="00FC4CAB"/>
    <w:rsid w:val="00FD3377"/>
    <w:rsid w:val="00FD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91EF21"/>
  <w15:docId w15:val="{2C074732-DB6D-4C3E-A8E1-A515346B8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907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086D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979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22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tyleZakonu">
    <w:name w:val="StyleZakonu Знак"/>
    <w:link w:val="StyleZakonu0"/>
    <w:uiPriority w:val="99"/>
    <w:locked/>
    <w:rsid w:val="00822907"/>
    <w:rPr>
      <w:lang w:eastAsia="ar-SA" w:bidi="ar-SA"/>
    </w:rPr>
  </w:style>
  <w:style w:type="paragraph" w:customStyle="1" w:styleId="StyleZakonu0">
    <w:name w:val="StyleZakonu"/>
    <w:basedOn w:val="a"/>
    <w:link w:val="StyleZakonu"/>
    <w:uiPriority w:val="99"/>
    <w:rsid w:val="00822907"/>
    <w:pPr>
      <w:suppressAutoHyphens/>
      <w:spacing w:after="60" w:line="220" w:lineRule="exact"/>
      <w:ind w:firstLine="284"/>
      <w:jc w:val="both"/>
    </w:pPr>
    <w:rPr>
      <w:sz w:val="20"/>
      <w:szCs w:val="20"/>
      <w:lang w:val="ru-RU" w:eastAsia="ar-SA"/>
    </w:rPr>
  </w:style>
  <w:style w:type="character" w:customStyle="1" w:styleId="panel-body1">
    <w:name w:val="panel-body1"/>
    <w:uiPriority w:val="99"/>
    <w:rsid w:val="00822907"/>
    <w:rPr>
      <w:rFonts w:ascii="Arial" w:hAnsi="Arial" w:cs="Arial"/>
      <w:sz w:val="16"/>
      <w:szCs w:val="16"/>
    </w:rPr>
  </w:style>
  <w:style w:type="paragraph" w:styleId="a4">
    <w:name w:val="Balloon Text"/>
    <w:basedOn w:val="a"/>
    <w:link w:val="a5"/>
    <w:uiPriority w:val="99"/>
    <w:semiHidden/>
    <w:rsid w:val="00822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link w:val="a4"/>
    <w:uiPriority w:val="99"/>
    <w:semiHidden/>
    <w:locked/>
    <w:rsid w:val="00822907"/>
    <w:rPr>
      <w:rFonts w:ascii="Tahoma" w:hAnsi="Tahoma" w:cs="Tahoma"/>
      <w:sz w:val="16"/>
      <w:szCs w:val="16"/>
    </w:rPr>
  </w:style>
  <w:style w:type="paragraph" w:styleId="a6">
    <w:name w:val="No Spacing"/>
    <w:uiPriority w:val="99"/>
    <w:qFormat/>
    <w:rsid w:val="0019005E"/>
    <w:rPr>
      <w:rFonts w:cs="Calibri"/>
      <w:sz w:val="22"/>
      <w:szCs w:val="22"/>
      <w:lang w:eastAsia="en-US"/>
    </w:rPr>
  </w:style>
  <w:style w:type="paragraph" w:styleId="a7">
    <w:name w:val="List Paragraph"/>
    <w:basedOn w:val="a"/>
    <w:uiPriority w:val="34"/>
    <w:qFormat/>
    <w:rsid w:val="007A62DA"/>
    <w:pPr>
      <w:ind w:left="720"/>
      <w:contextualSpacing/>
    </w:pPr>
  </w:style>
  <w:style w:type="character" w:customStyle="1" w:styleId="docdata">
    <w:name w:val="docdata"/>
    <w:aliases w:val="docy,v5,2001,baiaagaaboqcaaadpqmaaawzawaaaaaaaaaaaaaaaaaaaaaaaaaaaaaaaaaaaaaaaaaaaaaaaaaaaaaaaaaaaaaaaaaaaaaaaaaaaaaaaaaaaaaaaaaaaaaaaaaaaaaaaaaaaaaaaaaaaaaaaaaaaaaaaaaaaaaaaaaaaaaaaaaaaaaaaaaaaaaaaaaaaaaaaaaaaaaaaaaaaaaaaaaaaaaaaaaaaaaaaaaaaaaa"/>
    <w:basedOn w:val="a0"/>
    <w:rsid w:val="007A008E"/>
  </w:style>
  <w:style w:type="character" w:customStyle="1" w:styleId="10">
    <w:name w:val="Заголовок 1 Знак"/>
    <w:basedOn w:val="a0"/>
    <w:link w:val="1"/>
    <w:uiPriority w:val="9"/>
    <w:rsid w:val="00086D63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rvps2">
    <w:name w:val="rvps2"/>
    <w:basedOn w:val="a"/>
    <w:rsid w:val="006567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46">
    <w:name w:val="rvts46"/>
    <w:basedOn w:val="a0"/>
    <w:rsid w:val="006567B9"/>
  </w:style>
  <w:style w:type="character" w:styleId="a8">
    <w:name w:val="Hyperlink"/>
    <w:basedOn w:val="a0"/>
    <w:uiPriority w:val="99"/>
    <w:semiHidden/>
    <w:unhideWhenUsed/>
    <w:rsid w:val="006567B9"/>
    <w:rPr>
      <w:color w:val="0000FF"/>
      <w:u w:val="single"/>
    </w:rPr>
  </w:style>
  <w:style w:type="character" w:customStyle="1" w:styleId="30">
    <w:name w:val="Заголовок 3 Знак"/>
    <w:basedOn w:val="a0"/>
    <w:link w:val="3"/>
    <w:semiHidden/>
    <w:rsid w:val="0059798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table" w:styleId="a9">
    <w:name w:val="Table Grid"/>
    <w:basedOn w:val="a1"/>
    <w:locked/>
    <w:rsid w:val="00EB59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1251</Words>
  <Characters>7134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Світлана</dc:creator>
  <cp:lastModifiedBy>User</cp:lastModifiedBy>
  <cp:revision>4</cp:revision>
  <cp:lastPrinted>2019-07-01T08:45:00Z</cp:lastPrinted>
  <dcterms:created xsi:type="dcterms:W3CDTF">2019-06-13T07:15:00Z</dcterms:created>
  <dcterms:modified xsi:type="dcterms:W3CDTF">2019-07-01T08:46:00Z</dcterms:modified>
</cp:coreProperties>
</file>