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45CE" w:rsidRDefault="00F845CE" w:rsidP="00824514">
      <w:pPr>
        <w:rPr>
          <w:rStyle w:val="panel-body1"/>
          <w:rFonts w:ascii="Times New Roman" w:hAnsi="Times New Roman" w:cs="Times New Roman"/>
          <w:b/>
          <w:bCs/>
          <w:i/>
          <w:iCs/>
          <w:sz w:val="28"/>
          <w:szCs w:val="28"/>
          <w:lang w:val="uk-UA"/>
        </w:rPr>
      </w:pPr>
    </w:p>
    <w:p w:rsidR="00F845CE" w:rsidRDefault="00F845CE" w:rsidP="00F845CE">
      <w:pPr>
        <w:jc w:val="center"/>
        <w:rPr>
          <w:rFonts w:ascii="Traktir" w:hAnsi="Traktir" w:cs="Traktir"/>
          <w:snapToGrid w:val="0"/>
          <w:color w:val="00FF00"/>
        </w:rPr>
      </w:pPr>
      <w:r>
        <w:rPr>
          <w:lang w:val="uk-UA"/>
        </w:rPr>
        <w:t xml:space="preserve">       </w:t>
      </w:r>
      <w:r>
        <w:rPr>
          <w:rFonts w:ascii="Traktir" w:hAnsi="Traktir" w:cs="Traktir"/>
          <w:noProof/>
          <w:color w:val="00FF00"/>
          <w:lang w:val="uk-UA" w:eastAsia="uk-UA"/>
        </w:rPr>
        <w:drawing>
          <wp:inline distT="0" distB="0" distL="0" distR="0" wp14:anchorId="6276ED2F" wp14:editId="07762182">
            <wp:extent cx="571500" cy="7715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F845CE" w:rsidRDefault="00F845CE" w:rsidP="00F845CE">
      <w:pPr>
        <w:jc w:val="center"/>
        <w:rPr>
          <w:b/>
          <w:sz w:val="28"/>
          <w:szCs w:val="28"/>
        </w:rPr>
      </w:pPr>
      <w:r>
        <w:rPr>
          <w:b/>
          <w:sz w:val="28"/>
          <w:szCs w:val="28"/>
        </w:rPr>
        <w:t>НОВОПЕТРІВСЬКА СІЛЬСЬКА РАДА</w:t>
      </w:r>
    </w:p>
    <w:p w:rsidR="00F845CE" w:rsidRDefault="00F845CE" w:rsidP="00F845CE">
      <w:pPr>
        <w:rPr>
          <w:b/>
          <w:sz w:val="28"/>
          <w:szCs w:val="28"/>
        </w:rPr>
      </w:pPr>
      <w:r>
        <w:rPr>
          <w:b/>
          <w:sz w:val="28"/>
          <w:szCs w:val="28"/>
        </w:rPr>
        <w:t xml:space="preserve">                  ВИШГОРОДСЬКОГО РАЙОНУ КИЇВСЬКОЇ ОБЛАСТІ</w:t>
      </w:r>
    </w:p>
    <w:p w:rsidR="00F845CE" w:rsidRDefault="00F845CE" w:rsidP="00F845CE">
      <w:pPr>
        <w:rPr>
          <w:b/>
          <w:sz w:val="28"/>
          <w:szCs w:val="28"/>
        </w:rPr>
      </w:pPr>
      <w:r>
        <w:rPr>
          <w:sz w:val="28"/>
          <w:szCs w:val="28"/>
        </w:rPr>
        <w:t xml:space="preserve">                           </w:t>
      </w:r>
      <w:r>
        <w:rPr>
          <w:b/>
          <w:sz w:val="28"/>
          <w:szCs w:val="28"/>
        </w:rPr>
        <w:t xml:space="preserve">   </w:t>
      </w:r>
      <w:r>
        <w:rPr>
          <w:b/>
          <w:sz w:val="28"/>
          <w:szCs w:val="28"/>
          <w:lang w:val="uk-UA"/>
        </w:rPr>
        <w:t xml:space="preserve"> П’ятдесят третя </w:t>
      </w:r>
      <w:proofErr w:type="spellStart"/>
      <w:r>
        <w:rPr>
          <w:b/>
          <w:sz w:val="28"/>
          <w:szCs w:val="28"/>
        </w:rPr>
        <w:t>сесія</w:t>
      </w:r>
      <w:proofErr w:type="spellEnd"/>
      <w:r>
        <w:rPr>
          <w:b/>
          <w:sz w:val="28"/>
          <w:szCs w:val="28"/>
        </w:rPr>
        <w:t xml:space="preserve"> </w:t>
      </w:r>
      <w:proofErr w:type="spellStart"/>
      <w:r>
        <w:rPr>
          <w:b/>
          <w:sz w:val="28"/>
          <w:szCs w:val="28"/>
        </w:rPr>
        <w:t>сьомого</w:t>
      </w:r>
      <w:proofErr w:type="spellEnd"/>
      <w:r>
        <w:rPr>
          <w:b/>
          <w:sz w:val="28"/>
          <w:szCs w:val="28"/>
        </w:rPr>
        <w:t xml:space="preserve"> </w:t>
      </w:r>
      <w:proofErr w:type="spellStart"/>
      <w:r>
        <w:rPr>
          <w:b/>
          <w:sz w:val="28"/>
          <w:szCs w:val="28"/>
        </w:rPr>
        <w:t>скликання</w:t>
      </w:r>
      <w:proofErr w:type="spellEnd"/>
    </w:p>
    <w:p w:rsidR="00F845CE" w:rsidRDefault="00F845CE" w:rsidP="00F845CE">
      <w:pPr>
        <w:jc w:val="center"/>
        <w:rPr>
          <w:b/>
          <w:sz w:val="28"/>
          <w:szCs w:val="28"/>
          <w:lang w:val="uk-UA"/>
        </w:rPr>
      </w:pPr>
      <w:r>
        <w:rPr>
          <w:b/>
          <w:sz w:val="28"/>
          <w:szCs w:val="28"/>
          <w:lang w:val="uk-UA"/>
        </w:rPr>
        <w:t xml:space="preserve"> </w:t>
      </w:r>
    </w:p>
    <w:tbl>
      <w:tblPr>
        <w:tblW w:w="0" w:type="auto"/>
        <w:tblLook w:val="04A0" w:firstRow="1" w:lastRow="0" w:firstColumn="1" w:lastColumn="0" w:noHBand="0" w:noVBand="1"/>
      </w:tblPr>
      <w:tblGrid>
        <w:gridCol w:w="4790"/>
        <w:gridCol w:w="4781"/>
      </w:tblGrid>
      <w:tr w:rsidR="00F845CE" w:rsidTr="00842837">
        <w:tc>
          <w:tcPr>
            <w:tcW w:w="4790" w:type="dxa"/>
            <w:hideMark/>
          </w:tcPr>
          <w:p w:rsidR="00F845CE" w:rsidRDefault="00F845CE" w:rsidP="00842837">
            <w:pPr>
              <w:tabs>
                <w:tab w:val="left" w:pos="6750"/>
              </w:tabs>
              <w:spacing w:line="252" w:lineRule="auto"/>
              <w:rPr>
                <w:b/>
                <w:sz w:val="28"/>
                <w:szCs w:val="28"/>
              </w:rPr>
            </w:pPr>
            <w:r>
              <w:rPr>
                <w:b/>
                <w:sz w:val="28"/>
                <w:szCs w:val="28"/>
              </w:rPr>
              <w:t>«</w:t>
            </w:r>
            <w:r>
              <w:rPr>
                <w:b/>
                <w:sz w:val="28"/>
                <w:szCs w:val="28"/>
                <w:lang w:val="uk-UA"/>
              </w:rPr>
              <w:t>26</w:t>
            </w:r>
            <w:r>
              <w:rPr>
                <w:b/>
                <w:sz w:val="28"/>
                <w:szCs w:val="28"/>
              </w:rPr>
              <w:t>»</w:t>
            </w:r>
            <w:r>
              <w:rPr>
                <w:b/>
                <w:sz w:val="28"/>
                <w:szCs w:val="28"/>
                <w:lang w:val="uk-UA"/>
              </w:rPr>
              <w:t xml:space="preserve"> вересня</w:t>
            </w:r>
            <w:r>
              <w:rPr>
                <w:b/>
                <w:sz w:val="28"/>
                <w:szCs w:val="28"/>
              </w:rPr>
              <w:t xml:space="preserve"> 201</w:t>
            </w:r>
            <w:r>
              <w:rPr>
                <w:b/>
                <w:sz w:val="28"/>
                <w:szCs w:val="28"/>
                <w:lang w:val="uk-UA"/>
              </w:rPr>
              <w:t>9</w:t>
            </w:r>
            <w:r>
              <w:rPr>
                <w:b/>
                <w:sz w:val="28"/>
                <w:szCs w:val="28"/>
              </w:rPr>
              <w:t xml:space="preserve"> року</w:t>
            </w:r>
          </w:p>
        </w:tc>
        <w:tc>
          <w:tcPr>
            <w:tcW w:w="4781" w:type="dxa"/>
            <w:hideMark/>
          </w:tcPr>
          <w:p w:rsidR="00F845CE" w:rsidRDefault="00F845CE" w:rsidP="00842837">
            <w:pPr>
              <w:tabs>
                <w:tab w:val="left" w:pos="6750"/>
              </w:tabs>
              <w:spacing w:line="252" w:lineRule="auto"/>
              <w:jc w:val="center"/>
              <w:rPr>
                <w:b/>
                <w:sz w:val="28"/>
                <w:szCs w:val="28"/>
                <w:lang w:val="uk-UA"/>
              </w:rPr>
            </w:pPr>
            <w:r>
              <w:rPr>
                <w:b/>
                <w:sz w:val="28"/>
                <w:szCs w:val="28"/>
                <w:lang w:val="uk-UA"/>
              </w:rPr>
              <w:t xml:space="preserve">                                                    №1613 </w:t>
            </w:r>
          </w:p>
        </w:tc>
      </w:tr>
      <w:tr w:rsidR="00F845CE" w:rsidTr="00842837">
        <w:tc>
          <w:tcPr>
            <w:tcW w:w="9571" w:type="dxa"/>
            <w:gridSpan w:val="2"/>
            <w:hideMark/>
          </w:tcPr>
          <w:p w:rsidR="00F845CE" w:rsidRDefault="00F845CE" w:rsidP="00842837">
            <w:pPr>
              <w:tabs>
                <w:tab w:val="left" w:pos="6750"/>
              </w:tabs>
              <w:spacing w:line="252" w:lineRule="auto"/>
              <w:jc w:val="center"/>
              <w:rPr>
                <w:b/>
                <w:sz w:val="28"/>
                <w:szCs w:val="28"/>
              </w:rPr>
            </w:pPr>
            <w:r>
              <w:rPr>
                <w:b/>
                <w:sz w:val="28"/>
                <w:szCs w:val="28"/>
              </w:rPr>
              <w:t>РІШЕННЯ</w:t>
            </w:r>
          </w:p>
        </w:tc>
      </w:tr>
    </w:tbl>
    <w:p w:rsidR="00F845CE" w:rsidRDefault="00F845CE" w:rsidP="00F845CE">
      <w:pPr>
        <w:rPr>
          <w:bCs/>
          <w:snapToGrid w:val="0"/>
          <w:sz w:val="28"/>
          <w:szCs w:val="28"/>
          <w:u w:val="single"/>
          <w:lang w:val="uk-UA"/>
        </w:rPr>
      </w:pPr>
      <w:r>
        <w:rPr>
          <w:bCs/>
          <w:snapToGrid w:val="0"/>
          <w:sz w:val="28"/>
          <w:szCs w:val="28"/>
        </w:rPr>
        <w:t xml:space="preserve">                                                         </w:t>
      </w:r>
      <w:r>
        <w:rPr>
          <w:bCs/>
          <w:snapToGrid w:val="0"/>
          <w:sz w:val="28"/>
          <w:szCs w:val="28"/>
          <w:lang w:val="uk-UA"/>
        </w:rPr>
        <w:t xml:space="preserve"> </w:t>
      </w:r>
    </w:p>
    <w:p w:rsidR="00F845CE" w:rsidRDefault="00F845CE" w:rsidP="00F845CE">
      <w:pPr>
        <w:rPr>
          <w:sz w:val="28"/>
          <w:szCs w:val="28"/>
          <w:lang w:val="uk-UA"/>
        </w:rPr>
      </w:pPr>
      <w:r>
        <w:rPr>
          <w:b/>
          <w:i/>
          <w:sz w:val="28"/>
          <w:szCs w:val="28"/>
          <w:lang w:val="uk-UA"/>
        </w:rPr>
        <w:t>Про затвердження проекту землеустрою</w:t>
      </w:r>
    </w:p>
    <w:p w:rsidR="00F845CE" w:rsidRDefault="00F845CE" w:rsidP="00F845CE">
      <w:pPr>
        <w:jc w:val="both"/>
        <w:rPr>
          <w:b/>
          <w:i/>
          <w:sz w:val="28"/>
          <w:szCs w:val="28"/>
          <w:lang w:val="uk-UA"/>
        </w:rPr>
      </w:pPr>
      <w:r>
        <w:rPr>
          <w:b/>
          <w:i/>
          <w:sz w:val="28"/>
          <w:szCs w:val="28"/>
          <w:lang w:val="uk-UA"/>
        </w:rPr>
        <w:t>щодо відведення земельної ділянки</w:t>
      </w:r>
    </w:p>
    <w:p w:rsidR="00F845CE" w:rsidRDefault="00F845CE" w:rsidP="00F845CE">
      <w:pPr>
        <w:jc w:val="both"/>
        <w:rPr>
          <w:b/>
          <w:i/>
          <w:sz w:val="28"/>
          <w:szCs w:val="28"/>
          <w:lang w:val="uk-UA"/>
        </w:rPr>
      </w:pPr>
      <w:r>
        <w:rPr>
          <w:b/>
          <w:i/>
          <w:sz w:val="28"/>
          <w:szCs w:val="28"/>
          <w:lang w:val="uk-UA"/>
        </w:rPr>
        <w:t xml:space="preserve"> </w:t>
      </w:r>
    </w:p>
    <w:p w:rsidR="00F845CE" w:rsidRDefault="00F845CE" w:rsidP="00F845CE">
      <w:pPr>
        <w:ind w:firstLine="708"/>
        <w:jc w:val="both"/>
        <w:rPr>
          <w:sz w:val="28"/>
          <w:szCs w:val="28"/>
          <w:lang w:val="uk-UA"/>
        </w:rPr>
      </w:pPr>
      <w:r>
        <w:rPr>
          <w:sz w:val="28"/>
          <w:szCs w:val="28"/>
          <w:lang w:val="uk-UA"/>
        </w:rPr>
        <w:t xml:space="preserve">Розглянувши заяву громадянки </w:t>
      </w:r>
      <w:proofErr w:type="spellStart"/>
      <w:r>
        <w:rPr>
          <w:sz w:val="28"/>
          <w:szCs w:val="28"/>
          <w:lang w:val="uk-UA"/>
        </w:rPr>
        <w:t>Тітамир</w:t>
      </w:r>
      <w:proofErr w:type="spellEnd"/>
      <w:r>
        <w:rPr>
          <w:sz w:val="28"/>
          <w:szCs w:val="28"/>
          <w:lang w:val="uk-UA"/>
        </w:rPr>
        <w:t xml:space="preserve"> Евеліни Сергіївни, про затвердження проекту землеустрою, щодо відведення земельної ділянки приватної власності, цільове призначення якої змінюється із земель «для індивідуального садівництва» на землі «для будівництва та обслуговування житлового будинку, господарських будівель та споруд (присадибна ділянка)», розроблений ФОП МЕЛЬНИК ОЛЕКСІЙ ВАСИЛЬОВИЧ, керуючись статтями 12, 20, 118, 122, 186 Земельного Кодексу України, статтею 50 Закону України «Про землеустрій», статтею 26 Закону України «Про місцеве самоврядування в Україні»,</w:t>
      </w:r>
    </w:p>
    <w:p w:rsidR="00F845CE" w:rsidRDefault="00F845CE" w:rsidP="00F845CE">
      <w:pPr>
        <w:jc w:val="both"/>
        <w:rPr>
          <w:b/>
          <w:bCs/>
          <w:i/>
          <w:iCs/>
          <w:sz w:val="28"/>
          <w:szCs w:val="28"/>
          <w:lang w:val="uk-UA"/>
        </w:rPr>
      </w:pPr>
      <w:r>
        <w:rPr>
          <w:sz w:val="28"/>
          <w:szCs w:val="28"/>
          <w:lang w:val="uk-UA"/>
        </w:rPr>
        <w:t xml:space="preserve"> </w:t>
      </w:r>
      <w:r>
        <w:rPr>
          <w:b/>
          <w:bCs/>
          <w:i/>
          <w:iCs/>
          <w:sz w:val="28"/>
          <w:szCs w:val="28"/>
          <w:lang w:val="uk-UA"/>
        </w:rPr>
        <w:t xml:space="preserve">сільська рада </w:t>
      </w:r>
    </w:p>
    <w:p w:rsidR="00F845CE" w:rsidRDefault="00F845CE" w:rsidP="00F845CE">
      <w:pPr>
        <w:jc w:val="center"/>
        <w:rPr>
          <w:b/>
          <w:bCs/>
          <w:i/>
          <w:iCs/>
          <w:sz w:val="28"/>
          <w:szCs w:val="28"/>
          <w:lang w:val="uk-UA"/>
        </w:rPr>
      </w:pPr>
      <w:r>
        <w:rPr>
          <w:b/>
          <w:bCs/>
          <w:i/>
          <w:iCs/>
          <w:sz w:val="28"/>
          <w:szCs w:val="28"/>
          <w:lang w:val="uk-UA"/>
        </w:rPr>
        <w:t>ВИРІШИЛА:</w:t>
      </w:r>
    </w:p>
    <w:p w:rsidR="00F845CE" w:rsidRDefault="00F845CE" w:rsidP="00F845CE">
      <w:pPr>
        <w:jc w:val="center"/>
        <w:rPr>
          <w:i/>
          <w:iCs/>
          <w:sz w:val="28"/>
          <w:szCs w:val="28"/>
          <w:lang w:val="uk-UA"/>
        </w:rPr>
      </w:pPr>
    </w:p>
    <w:p w:rsidR="00F845CE" w:rsidRDefault="00F845CE" w:rsidP="00F845CE">
      <w:pPr>
        <w:jc w:val="both"/>
        <w:rPr>
          <w:sz w:val="28"/>
          <w:szCs w:val="28"/>
          <w:lang w:val="uk-UA"/>
        </w:rPr>
      </w:pPr>
      <w:r>
        <w:rPr>
          <w:sz w:val="28"/>
          <w:szCs w:val="28"/>
          <w:lang w:val="uk-UA"/>
        </w:rPr>
        <w:t xml:space="preserve">1.Затвердити громадянці </w:t>
      </w:r>
      <w:proofErr w:type="spellStart"/>
      <w:r>
        <w:rPr>
          <w:sz w:val="28"/>
          <w:szCs w:val="28"/>
          <w:lang w:val="uk-UA"/>
        </w:rPr>
        <w:t>Тітамир</w:t>
      </w:r>
      <w:proofErr w:type="spellEnd"/>
      <w:r>
        <w:rPr>
          <w:sz w:val="28"/>
          <w:szCs w:val="28"/>
          <w:lang w:val="uk-UA"/>
        </w:rPr>
        <w:t xml:space="preserve"> Евеліні Сергіївні проект землеустрою щодо відведення земельної ділянки у власність площею 0,0520 га, кадастро</w:t>
      </w:r>
      <w:r w:rsidR="00EF6E2A">
        <w:rPr>
          <w:sz w:val="28"/>
          <w:szCs w:val="28"/>
          <w:lang w:val="uk-UA"/>
        </w:rPr>
        <w:t>вий номер 3221886000:03:165:6279</w:t>
      </w:r>
      <w:r>
        <w:rPr>
          <w:sz w:val="28"/>
          <w:szCs w:val="28"/>
          <w:lang w:val="uk-UA"/>
        </w:rPr>
        <w:t>, цільове призначення якої змінюється із земель «для індивідуального садівництва» на землі «для будівництва та обслуговування житлового будинку, господарських будівель та споруд (присадибна ділянка)», яка розташована в селі Нові Петрівці Вишгородського району Київської області.</w:t>
      </w:r>
    </w:p>
    <w:p w:rsidR="00F845CE" w:rsidRDefault="00F845CE" w:rsidP="00F845CE">
      <w:pPr>
        <w:jc w:val="both"/>
        <w:rPr>
          <w:sz w:val="28"/>
          <w:szCs w:val="28"/>
          <w:lang w:val="uk-UA"/>
        </w:rPr>
      </w:pPr>
      <w:r>
        <w:rPr>
          <w:rStyle w:val="panel-body1"/>
          <w:bCs/>
          <w:i/>
          <w:iCs/>
          <w:sz w:val="28"/>
          <w:szCs w:val="28"/>
          <w:lang w:val="uk-UA"/>
        </w:rPr>
        <w:t xml:space="preserve"> </w:t>
      </w:r>
      <w:r>
        <w:rPr>
          <w:sz w:val="28"/>
          <w:szCs w:val="28"/>
          <w:lang w:val="uk-UA"/>
        </w:rPr>
        <w:t>2. Змінити цільове призначення земельної ділянки площею 0,0520 га кадастровий номер 3221886001:03:165:62</w:t>
      </w:r>
      <w:r w:rsidR="00EF6E2A">
        <w:rPr>
          <w:sz w:val="28"/>
          <w:szCs w:val="28"/>
          <w:lang w:val="uk-UA"/>
        </w:rPr>
        <w:t>79</w:t>
      </w:r>
      <w:r>
        <w:rPr>
          <w:sz w:val="28"/>
          <w:szCs w:val="28"/>
          <w:lang w:val="uk-UA"/>
        </w:rPr>
        <w:t xml:space="preserve"> із земель «для індивідуального садівництва» на землі «для будівництва та обслуговування житлового будинку, господарських будівель та споруд (присадибна ділянка)», яка розташована в селі Нові Петрівці Вишгородського району Київської області. </w:t>
      </w:r>
    </w:p>
    <w:p w:rsidR="00F845CE" w:rsidRDefault="00F845CE" w:rsidP="00F845CE">
      <w:pPr>
        <w:jc w:val="both"/>
        <w:rPr>
          <w:sz w:val="28"/>
          <w:szCs w:val="28"/>
          <w:lang w:val="uk-UA"/>
        </w:rPr>
      </w:pPr>
      <w:r>
        <w:rPr>
          <w:sz w:val="28"/>
          <w:szCs w:val="28"/>
          <w:lang w:val="uk-UA"/>
        </w:rPr>
        <w:t>3. Внести відповідні зміни до Реєстру речових прав на нерухоме майно.</w:t>
      </w:r>
    </w:p>
    <w:p w:rsidR="00F845CE" w:rsidRDefault="00F845CE" w:rsidP="00F845CE">
      <w:pPr>
        <w:ind w:left="180"/>
        <w:jc w:val="both"/>
        <w:rPr>
          <w:sz w:val="28"/>
          <w:szCs w:val="28"/>
          <w:lang w:val="uk-UA"/>
        </w:rPr>
      </w:pPr>
    </w:p>
    <w:p w:rsidR="00F845CE" w:rsidRDefault="00F845CE" w:rsidP="00F845CE">
      <w:pPr>
        <w:jc w:val="both"/>
        <w:rPr>
          <w:sz w:val="28"/>
          <w:szCs w:val="28"/>
          <w:lang w:val="uk-UA"/>
        </w:rPr>
      </w:pPr>
    </w:p>
    <w:p w:rsidR="00F845CE" w:rsidRPr="00ED0468" w:rsidRDefault="00F845CE" w:rsidP="00F845CE">
      <w:r w:rsidRPr="00ED0468">
        <w:rPr>
          <w:rStyle w:val="panel-body1"/>
          <w:rFonts w:ascii="Times New Roman" w:hAnsi="Times New Roman" w:cs="Times New Roman"/>
          <w:b/>
          <w:bCs/>
          <w:i/>
          <w:iCs/>
          <w:sz w:val="28"/>
          <w:szCs w:val="28"/>
          <w:lang w:val="uk-UA"/>
        </w:rPr>
        <w:t>Сільський голова                                                                         Р.М.Старенький</w:t>
      </w:r>
      <w:bookmarkStart w:id="0" w:name="_GoBack"/>
      <w:bookmarkEnd w:id="0"/>
    </w:p>
    <w:sectPr w:rsidR="00F845CE" w:rsidRPr="00ED0468">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Traktir">
    <w:altName w:val="Times New Roman"/>
    <w:charset w:val="00"/>
    <w:family w:val="auto"/>
    <w:pitch w:val="variable"/>
    <w:sig w:usb0="00000203" w:usb1="00000000" w:usb2="00000000" w:usb3="00000000" w:csb0="00000005"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1CE5"/>
    <w:rsid w:val="0035218D"/>
    <w:rsid w:val="00452086"/>
    <w:rsid w:val="004A00E3"/>
    <w:rsid w:val="00594715"/>
    <w:rsid w:val="00824514"/>
    <w:rsid w:val="00861CE5"/>
    <w:rsid w:val="00DC74FE"/>
    <w:rsid w:val="00EF6E2A"/>
    <w:rsid w:val="00F845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4514"/>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824514"/>
    <w:rPr>
      <w:rFonts w:ascii="Arial" w:hAnsi="Arial" w:cs="Arial" w:hint="default"/>
      <w:sz w:val="16"/>
      <w:szCs w:val="16"/>
    </w:rPr>
  </w:style>
  <w:style w:type="paragraph" w:styleId="a3">
    <w:name w:val="Balloon Text"/>
    <w:basedOn w:val="a"/>
    <w:link w:val="a4"/>
    <w:uiPriority w:val="99"/>
    <w:semiHidden/>
    <w:unhideWhenUsed/>
    <w:rsid w:val="00DC74FE"/>
    <w:rPr>
      <w:rFonts w:ascii="Segoe UI" w:hAnsi="Segoe UI" w:cs="Segoe UI"/>
      <w:sz w:val="18"/>
      <w:szCs w:val="18"/>
    </w:rPr>
  </w:style>
  <w:style w:type="character" w:customStyle="1" w:styleId="a4">
    <w:name w:val="Текст выноски Знак"/>
    <w:basedOn w:val="a0"/>
    <w:link w:val="a3"/>
    <w:uiPriority w:val="99"/>
    <w:semiHidden/>
    <w:rsid w:val="00DC74FE"/>
    <w:rPr>
      <w:rFonts w:ascii="Segoe UI" w:eastAsia="Times New Roman" w:hAnsi="Segoe UI" w:cs="Segoe UI"/>
      <w:sz w:val="18"/>
      <w:szCs w:val="18"/>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4514"/>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824514"/>
    <w:rPr>
      <w:rFonts w:ascii="Arial" w:hAnsi="Arial" w:cs="Arial" w:hint="default"/>
      <w:sz w:val="16"/>
      <w:szCs w:val="16"/>
    </w:rPr>
  </w:style>
  <w:style w:type="paragraph" w:styleId="a3">
    <w:name w:val="Balloon Text"/>
    <w:basedOn w:val="a"/>
    <w:link w:val="a4"/>
    <w:uiPriority w:val="99"/>
    <w:semiHidden/>
    <w:unhideWhenUsed/>
    <w:rsid w:val="00DC74FE"/>
    <w:rPr>
      <w:rFonts w:ascii="Segoe UI" w:hAnsi="Segoe UI" w:cs="Segoe UI"/>
      <w:sz w:val="18"/>
      <w:szCs w:val="18"/>
    </w:rPr>
  </w:style>
  <w:style w:type="character" w:customStyle="1" w:styleId="a4">
    <w:name w:val="Текст выноски Знак"/>
    <w:basedOn w:val="a0"/>
    <w:link w:val="a3"/>
    <w:uiPriority w:val="99"/>
    <w:semiHidden/>
    <w:rsid w:val="00DC74FE"/>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1255</Words>
  <Characters>716</Characters>
  <Application>Microsoft Office Word</Application>
  <DocSecurity>0</DocSecurity>
  <Lines>5</Lines>
  <Paragraphs>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1968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Люба</cp:lastModifiedBy>
  <cp:revision>6</cp:revision>
  <cp:lastPrinted>2019-10-08T13:48:00Z</cp:lastPrinted>
  <dcterms:created xsi:type="dcterms:W3CDTF">2019-09-25T09:50:00Z</dcterms:created>
  <dcterms:modified xsi:type="dcterms:W3CDTF">2019-11-15T12:42:00Z</dcterms:modified>
</cp:coreProperties>
</file>