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7BF58" w14:textId="77777777" w:rsidR="00102C7E" w:rsidRPr="007D2E9C" w:rsidRDefault="00102C7E" w:rsidP="00102C7E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val="ru-RU" w:eastAsia="ru-RU"/>
        </w:rPr>
        <w:drawing>
          <wp:inline distT="0" distB="0" distL="0" distR="0" wp14:anchorId="7E9AC852" wp14:editId="1303F3F1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45AE6" w14:textId="77777777" w:rsidR="00102C7E" w:rsidRPr="007D2E9C" w:rsidRDefault="00102C7E" w:rsidP="00102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06F028C9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46596AFB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69EF5B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4E105D89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E124C3" w14:textId="408FAB34" w:rsidR="00102C7E" w:rsidRPr="007D2E9C" w:rsidRDefault="00102C7E" w:rsidP="00102C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850DC9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11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лип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ня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4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№</w:t>
      </w:r>
      <w:r w:rsidR="00850DC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1146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7D2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2C4C3E6F" w14:textId="77777777" w:rsidR="00102C7E" w:rsidRPr="007D2E9C" w:rsidRDefault="00102C7E" w:rsidP="00102C7E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0403E9E4" w14:textId="77777777" w:rsidR="00102C7E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3080D5" w14:textId="77777777" w:rsidR="00102C7E" w:rsidRPr="005F2FB9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>Про продовження строку</w:t>
      </w:r>
    </w:p>
    <w:p w14:paraId="50CB3D46" w14:textId="77777777" w:rsidR="00102C7E" w:rsidRPr="005F2FB9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дії паспорта прив’язки </w:t>
      </w:r>
    </w:p>
    <w:p w14:paraId="1FFA94BA" w14:textId="77777777" w:rsidR="00102C7E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B28656E" w14:textId="77777777" w:rsidR="00102C7E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C82034" w14:textId="77777777" w:rsidR="00102C7E" w:rsidRPr="005F2FB9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Розглянувши заяву ГРИНЕНКО Світлани Іванівни,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ч. 1 ст. 52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північно-східної території частини села Нові Петрівці Вишгородського району Київської області, затвердженого рішенням Новопетрівської сільської ради 22.09.2017 №872, </w:t>
      </w: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23882C74" w14:textId="77777777" w:rsidR="00102C7E" w:rsidRDefault="00102C7E" w:rsidP="00102C7E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A1E3582" w14:textId="77777777" w:rsidR="00102C7E" w:rsidRPr="005F2FB9" w:rsidRDefault="00102C7E" w:rsidP="00102C7E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33F78E20" w14:textId="77777777" w:rsidR="00102C7E" w:rsidRDefault="00102C7E" w:rsidP="00102C7E">
      <w:pPr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B14298F" w14:textId="77777777" w:rsidR="00102C7E" w:rsidRDefault="00102C7E" w:rsidP="00102C7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Подовжити строк дії паспорта прив’язки тимчасової споруди торговельного призначення для провадження підприємницької діяльності (торгівля комбікормами та зерном), виданого відділом містобудування та архітектури Вишгородської районної державної адміністрації Київської області </w:t>
      </w:r>
      <w:r w:rsidRPr="0056690D">
        <w:rPr>
          <w:rFonts w:ascii="Times New Roman" w:hAnsi="Times New Roman" w:cs="Times New Roman"/>
          <w:sz w:val="28"/>
          <w:szCs w:val="28"/>
        </w:rPr>
        <w:t>18.08.2016</w:t>
      </w:r>
      <w:r>
        <w:rPr>
          <w:rFonts w:ascii="Times New Roman" w:hAnsi="Times New Roman" w:cs="Times New Roman"/>
          <w:sz w:val="28"/>
          <w:szCs w:val="28"/>
        </w:rPr>
        <w:t xml:space="preserve"> р. реєстраційний № </w:t>
      </w:r>
      <w:r w:rsidRPr="0056690D">
        <w:rPr>
          <w:rFonts w:ascii="Times New Roman" w:hAnsi="Times New Roman" w:cs="Times New Roman"/>
          <w:sz w:val="28"/>
          <w:szCs w:val="28"/>
        </w:rPr>
        <w:t>124</w:t>
      </w:r>
      <w:r>
        <w:rPr>
          <w:rFonts w:ascii="Times New Roman" w:hAnsi="Times New Roman" w:cs="Times New Roman"/>
          <w:sz w:val="28"/>
          <w:szCs w:val="28"/>
        </w:rPr>
        <w:t xml:space="preserve"> на земельній ділянці між провулком Київським та вулицею Свято-Покровська терміном на 1 (один) рік.</w:t>
      </w:r>
    </w:p>
    <w:p w14:paraId="0F8B14D1" w14:textId="77777777" w:rsidR="00102C7E" w:rsidRDefault="00102C7E" w:rsidP="00102C7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ГРИНЕНКО Світлані Іванівні звернутися з відповідною заявою до відділу з питань архітектури та земельних відносин сільської ради для внесення запису щодо продовження строку дії паспорта у встановленому порядку.</w:t>
      </w:r>
    </w:p>
    <w:p w14:paraId="65AA3C70" w14:textId="77777777" w:rsidR="00102C7E" w:rsidRDefault="00102C7E" w:rsidP="00102C7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4EDD7C76" w14:textId="77777777" w:rsidR="00102C7E" w:rsidRDefault="00102C7E" w:rsidP="00102C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FCAAAA" w14:textId="77777777" w:rsidR="00102C7E" w:rsidRDefault="00102C7E" w:rsidP="00102C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2BEF88" w14:textId="77777777" w:rsidR="00102C7E" w:rsidRPr="005F2FB9" w:rsidRDefault="00102C7E" w:rsidP="00102C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9121F4" w14:textId="77777777" w:rsidR="00102C7E" w:rsidRDefault="00102C7E" w:rsidP="00102C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 xml:space="preserve">Сільський голова </w:t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СТАРЕНЬКИЙ</w:t>
      </w:r>
    </w:p>
    <w:p w14:paraId="27D056B3" w14:textId="77777777" w:rsidR="00D23CA1" w:rsidRDefault="000560F9"/>
    <w:sectPr w:rsidR="00D23CA1" w:rsidSect="005676A8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4DFE"/>
    <w:rsid w:val="00030C4E"/>
    <w:rsid w:val="000560F9"/>
    <w:rsid w:val="00102C7E"/>
    <w:rsid w:val="00744DFE"/>
    <w:rsid w:val="00751E3E"/>
    <w:rsid w:val="00850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1B454"/>
  <w15:docId w15:val="{BD0A3AB0-1100-465B-88BC-D3EE5422D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C7E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C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02C7E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1115</Words>
  <Characters>636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2024-07-12T06:07:00Z</cp:lastPrinted>
  <dcterms:created xsi:type="dcterms:W3CDTF">2024-07-09T07:18:00Z</dcterms:created>
  <dcterms:modified xsi:type="dcterms:W3CDTF">2024-07-12T06:44:00Z</dcterms:modified>
</cp:coreProperties>
</file>