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4D07" w:rsidRDefault="00F34D07" w:rsidP="00F34D07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</w:rPr>
        <w:drawing>
          <wp:inline distT="0" distB="0" distL="0" distR="0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4D07" w:rsidRPr="00F34D07" w:rsidRDefault="00F34D07" w:rsidP="00F34D07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F34D07">
        <w:rPr>
          <w:rFonts w:ascii="Times New Roman" w:hAnsi="Times New Roman" w:cs="Times New Roman"/>
          <w:b/>
          <w:bCs/>
          <w:sz w:val="26"/>
          <w:szCs w:val="26"/>
          <w:lang w:val="ru-RU"/>
        </w:rPr>
        <w:t>ПЕТРІВСЬКА СІЛЬСЬКА РАДА</w:t>
      </w:r>
    </w:p>
    <w:p w:rsidR="00F34D07" w:rsidRPr="00F34D07" w:rsidRDefault="00F34D07" w:rsidP="00F34D07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F34D07">
        <w:rPr>
          <w:rFonts w:ascii="Times New Roman" w:hAnsi="Times New Roman" w:cs="Times New Roman"/>
          <w:b/>
          <w:bCs/>
          <w:sz w:val="26"/>
          <w:szCs w:val="26"/>
          <w:lang w:val="ru-RU"/>
        </w:rPr>
        <w:t>ВИШГОРОДСЬКОГО РАЙОНУ КИЇВСЬКОЇ ОБЛАСТІ</w:t>
      </w:r>
    </w:p>
    <w:p w:rsidR="00F34D07" w:rsidRPr="00F34D07" w:rsidRDefault="00F34D07" w:rsidP="00F34D07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proofErr w:type="spellStart"/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П’</w:t>
      </w:r>
      <w:r w:rsidRPr="00F34D07">
        <w:rPr>
          <w:rFonts w:ascii="Times New Roman" w:hAnsi="Times New Roman" w:cs="Times New Roman"/>
          <w:b/>
          <w:bCs/>
          <w:sz w:val="26"/>
          <w:szCs w:val="26"/>
          <w:lang w:val="ru-RU"/>
        </w:rPr>
        <w:t>ятнадцята</w:t>
      </w:r>
      <w:proofErr w:type="spellEnd"/>
      <w:r w:rsidRPr="00F34D07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proofErr w:type="spellStart"/>
      <w:r w:rsidRPr="00F34D07">
        <w:rPr>
          <w:rFonts w:ascii="Times New Roman" w:hAnsi="Times New Roman" w:cs="Times New Roman"/>
          <w:b/>
          <w:bCs/>
          <w:sz w:val="26"/>
          <w:szCs w:val="26"/>
          <w:lang w:val="ru-RU"/>
        </w:rPr>
        <w:t>сесія</w:t>
      </w:r>
      <w:proofErr w:type="spellEnd"/>
      <w:r w:rsidRPr="00F34D07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восьмого </w:t>
      </w:r>
      <w:proofErr w:type="spellStart"/>
      <w:r w:rsidRPr="00F34D07">
        <w:rPr>
          <w:rFonts w:ascii="Times New Roman" w:hAnsi="Times New Roman" w:cs="Times New Roman"/>
          <w:b/>
          <w:bCs/>
          <w:sz w:val="26"/>
          <w:szCs w:val="26"/>
          <w:lang w:val="ru-RU"/>
        </w:rPr>
        <w:t>скликання</w:t>
      </w:r>
      <w:proofErr w:type="spellEnd"/>
    </w:p>
    <w:p w:rsidR="00F34D07" w:rsidRPr="00F34D07" w:rsidRDefault="00F34D07" w:rsidP="00F34D07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  <w:lang w:val="ru-RU"/>
        </w:rPr>
      </w:pPr>
    </w:p>
    <w:p w:rsidR="00F34D07" w:rsidRPr="00F34D07" w:rsidRDefault="00F34D07" w:rsidP="00F34D07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F34D07">
        <w:rPr>
          <w:rFonts w:ascii="Times New Roman" w:hAnsi="Times New Roman" w:cs="Times New Roman"/>
          <w:b/>
          <w:sz w:val="26"/>
          <w:szCs w:val="26"/>
          <w:lang w:val="ru-RU"/>
        </w:rPr>
        <w:t xml:space="preserve">«12» листопада 2021 року                                                          </w:t>
      </w:r>
      <w:r w:rsidR="0013562B">
        <w:rPr>
          <w:rFonts w:ascii="Times New Roman" w:hAnsi="Times New Roman" w:cs="Times New Roman"/>
          <w:b/>
          <w:sz w:val="26"/>
          <w:szCs w:val="26"/>
          <w:lang w:val="ru-RU"/>
        </w:rPr>
        <w:t xml:space="preserve">                           № 748</w:t>
      </w:r>
      <w:bookmarkStart w:id="0" w:name="_GoBack"/>
      <w:bookmarkEnd w:id="0"/>
    </w:p>
    <w:p w:rsidR="0018525B" w:rsidRDefault="00F34D07" w:rsidP="00F34D07">
      <w:pPr>
        <w:spacing w:after="0"/>
        <w:jc w:val="center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 w:rsidRPr="00F34D07">
        <w:rPr>
          <w:rFonts w:ascii="Times New Roman" w:hAnsi="Times New Roman" w:cs="Times New Roman"/>
          <w:b/>
          <w:sz w:val="26"/>
          <w:szCs w:val="26"/>
          <w:lang w:val="ru-RU"/>
        </w:rPr>
        <w:t>РІШЕННЯ</w:t>
      </w:r>
    </w:p>
    <w:p w:rsidR="0018525B" w:rsidRPr="00F34D07" w:rsidRDefault="0018525B" w:rsidP="0018525B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F34D07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 надання дозволу на розроблення</w:t>
      </w:r>
    </w:p>
    <w:p w:rsidR="0018525B" w:rsidRPr="00F34D07" w:rsidRDefault="00372737" w:rsidP="0018525B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F34D07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проє</w:t>
      </w:r>
      <w:r w:rsidR="0018525B" w:rsidRPr="00F34D07">
        <w:rPr>
          <w:rFonts w:ascii="Times New Roman" w:hAnsi="Times New Roman" w:cs="Times New Roman"/>
          <w:b/>
          <w:i/>
          <w:sz w:val="26"/>
          <w:szCs w:val="26"/>
          <w:lang w:val="uk-UA"/>
        </w:rPr>
        <w:t>кту землеустрою щодо</w:t>
      </w:r>
    </w:p>
    <w:p w:rsidR="0018525B" w:rsidRPr="00F34D07" w:rsidRDefault="0018525B" w:rsidP="0018525B">
      <w:pPr>
        <w:spacing w:after="0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F34D07">
        <w:rPr>
          <w:rFonts w:ascii="Times New Roman" w:hAnsi="Times New Roman" w:cs="Times New Roman"/>
          <w:b/>
          <w:i/>
          <w:sz w:val="26"/>
          <w:szCs w:val="26"/>
          <w:lang w:val="uk-UA"/>
        </w:rPr>
        <w:t>відведення земельної ділянки</w:t>
      </w:r>
    </w:p>
    <w:p w:rsidR="0018525B" w:rsidRPr="00F34D07" w:rsidRDefault="0018525B" w:rsidP="0018525B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18525B" w:rsidRPr="00F34D07" w:rsidRDefault="0018525B" w:rsidP="0018525B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34D07">
        <w:rPr>
          <w:rFonts w:ascii="Times New Roman" w:hAnsi="Times New Roman" w:cs="Times New Roman"/>
          <w:sz w:val="26"/>
          <w:szCs w:val="26"/>
          <w:lang w:val="uk-UA"/>
        </w:rPr>
        <w:t xml:space="preserve">Розглянувши заяву </w:t>
      </w:r>
      <w:r w:rsidRPr="00F34D07">
        <w:rPr>
          <w:rFonts w:ascii="Times New Roman" w:hAnsi="Times New Roman" w:cs="Times New Roman"/>
          <w:b/>
          <w:sz w:val="26"/>
          <w:szCs w:val="26"/>
          <w:lang w:val="uk-UA"/>
        </w:rPr>
        <w:t>гр.</w:t>
      </w:r>
      <w:r w:rsidRPr="00F34D07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F34D07">
        <w:rPr>
          <w:rFonts w:ascii="Times New Roman" w:hAnsi="Times New Roman" w:cs="Times New Roman"/>
          <w:b/>
          <w:sz w:val="26"/>
          <w:szCs w:val="26"/>
          <w:lang w:val="uk-UA"/>
        </w:rPr>
        <w:t xml:space="preserve">Проценко </w:t>
      </w:r>
      <w:r w:rsidRPr="00F34D07">
        <w:rPr>
          <w:rFonts w:ascii="Times New Roman" w:hAnsi="Times New Roman" w:cs="Times New Roman"/>
          <w:b/>
          <w:sz w:val="26"/>
          <w:szCs w:val="26"/>
          <w:lang w:val="uk-UA"/>
        </w:rPr>
        <w:tab/>
        <w:t>Катерини Ігорівни</w:t>
      </w:r>
      <w:r w:rsidRPr="00F34D07">
        <w:rPr>
          <w:rFonts w:ascii="Times New Roman" w:hAnsi="Times New Roman" w:cs="Times New Roman"/>
          <w:sz w:val="26"/>
          <w:szCs w:val="26"/>
          <w:lang w:val="uk-UA"/>
        </w:rPr>
        <w:t xml:space="preserve"> щодо над</w:t>
      </w:r>
      <w:r w:rsidR="00372737" w:rsidRPr="00F34D07">
        <w:rPr>
          <w:rFonts w:ascii="Times New Roman" w:hAnsi="Times New Roman" w:cs="Times New Roman"/>
          <w:sz w:val="26"/>
          <w:szCs w:val="26"/>
          <w:lang w:val="uk-UA"/>
        </w:rPr>
        <w:t>ання дозволу на розроблення проє</w:t>
      </w:r>
      <w:r w:rsidRPr="00F34D07">
        <w:rPr>
          <w:rFonts w:ascii="Times New Roman" w:hAnsi="Times New Roman" w:cs="Times New Roman"/>
          <w:sz w:val="26"/>
          <w:szCs w:val="26"/>
          <w:lang w:val="uk-UA"/>
        </w:rPr>
        <w:t xml:space="preserve">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ділянка),  керуючись ст.ст.12, 118 Земельного Кодексу України, ст.26 Закону України «Про місцеве самоврядування в Україні», </w:t>
      </w:r>
    </w:p>
    <w:p w:rsidR="0018525B" w:rsidRPr="00F34D07" w:rsidRDefault="0018525B" w:rsidP="0018525B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F34D07">
        <w:rPr>
          <w:rFonts w:ascii="Times New Roman" w:hAnsi="Times New Roman" w:cs="Times New Roman"/>
          <w:b/>
          <w:i/>
          <w:sz w:val="26"/>
          <w:szCs w:val="26"/>
          <w:lang w:val="uk-UA"/>
        </w:rPr>
        <w:t>сільська рада</w:t>
      </w:r>
      <w:r w:rsidRPr="00F34D07">
        <w:rPr>
          <w:rFonts w:ascii="Times New Roman" w:hAnsi="Times New Roman" w:cs="Times New Roman"/>
          <w:i/>
          <w:sz w:val="26"/>
          <w:szCs w:val="26"/>
          <w:lang w:val="uk-UA"/>
        </w:rPr>
        <w:t xml:space="preserve"> </w:t>
      </w:r>
    </w:p>
    <w:p w:rsidR="0018525B" w:rsidRPr="00F34D07" w:rsidRDefault="0018525B" w:rsidP="0018525B">
      <w:pPr>
        <w:spacing w:after="0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F34D07">
        <w:rPr>
          <w:rFonts w:ascii="Times New Roman" w:hAnsi="Times New Roman" w:cs="Times New Roman"/>
          <w:b/>
          <w:i/>
          <w:sz w:val="26"/>
          <w:szCs w:val="26"/>
          <w:lang w:val="uk-UA"/>
        </w:rPr>
        <w:t>ВИРІШИЛА:</w:t>
      </w:r>
    </w:p>
    <w:p w:rsidR="0018525B" w:rsidRPr="00F34D07" w:rsidRDefault="0018525B" w:rsidP="0018525B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18525B" w:rsidRPr="00F34D07" w:rsidRDefault="0018525B" w:rsidP="00F34D07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34D07">
        <w:rPr>
          <w:rFonts w:ascii="Times New Roman" w:hAnsi="Times New Roman" w:cs="Times New Roman"/>
          <w:sz w:val="26"/>
          <w:szCs w:val="26"/>
          <w:lang w:val="uk-UA"/>
        </w:rPr>
        <w:t xml:space="preserve">1. Надати </w:t>
      </w:r>
      <w:r w:rsidRPr="00F34D07">
        <w:rPr>
          <w:rFonts w:ascii="Times New Roman" w:hAnsi="Times New Roman" w:cs="Times New Roman"/>
          <w:b/>
          <w:sz w:val="26"/>
          <w:szCs w:val="26"/>
          <w:lang w:val="uk-UA"/>
        </w:rPr>
        <w:t>гр.</w:t>
      </w:r>
      <w:r w:rsidRPr="00F34D07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F34D07">
        <w:rPr>
          <w:rFonts w:ascii="Times New Roman" w:hAnsi="Times New Roman" w:cs="Times New Roman"/>
          <w:b/>
          <w:sz w:val="26"/>
          <w:szCs w:val="26"/>
          <w:lang w:val="uk-UA"/>
        </w:rPr>
        <w:t>Проценко Катерині Ігорівні</w:t>
      </w:r>
      <w:r w:rsidR="00372737" w:rsidRPr="00F34D07">
        <w:rPr>
          <w:rFonts w:ascii="Times New Roman" w:hAnsi="Times New Roman" w:cs="Times New Roman"/>
          <w:sz w:val="26"/>
          <w:szCs w:val="26"/>
          <w:lang w:val="uk-UA"/>
        </w:rPr>
        <w:t xml:space="preserve"> дозвіл на розроблення проє</w:t>
      </w:r>
      <w:r w:rsidRPr="00F34D07">
        <w:rPr>
          <w:rFonts w:ascii="Times New Roman" w:hAnsi="Times New Roman" w:cs="Times New Roman"/>
          <w:sz w:val="26"/>
          <w:szCs w:val="26"/>
          <w:lang w:val="uk-UA"/>
        </w:rPr>
        <w:t>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 орієнтовною площею 0,10</w:t>
      </w:r>
      <w:r w:rsidR="00F34D07">
        <w:rPr>
          <w:rFonts w:ascii="Times New Roman" w:hAnsi="Times New Roman" w:cs="Times New Roman"/>
          <w:sz w:val="26"/>
          <w:szCs w:val="26"/>
          <w:lang w:val="uk-UA"/>
        </w:rPr>
        <w:t xml:space="preserve">0 </w:t>
      </w:r>
      <w:r w:rsidRPr="00F34D07">
        <w:rPr>
          <w:rFonts w:ascii="Times New Roman" w:hAnsi="Times New Roman" w:cs="Times New Roman"/>
          <w:sz w:val="26"/>
          <w:szCs w:val="26"/>
          <w:lang w:val="uk-UA"/>
        </w:rPr>
        <w:t xml:space="preserve">га розташованої в с. Гута-Межигірська Вишгородського району Київської області.  </w:t>
      </w:r>
    </w:p>
    <w:p w:rsidR="0018525B" w:rsidRPr="00F34D07" w:rsidRDefault="0018525B" w:rsidP="0018525B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18525B" w:rsidRPr="00F34D07" w:rsidRDefault="0018525B" w:rsidP="00F34D07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34D07">
        <w:rPr>
          <w:rFonts w:ascii="Times New Roman" w:hAnsi="Times New Roman" w:cs="Times New Roman"/>
          <w:sz w:val="26"/>
          <w:szCs w:val="26"/>
          <w:lang w:val="uk-UA"/>
        </w:rPr>
        <w:t>2. Про</w:t>
      </w:r>
      <w:r w:rsidR="00372737" w:rsidRPr="00F34D07">
        <w:rPr>
          <w:rFonts w:ascii="Times New Roman" w:hAnsi="Times New Roman" w:cs="Times New Roman"/>
          <w:sz w:val="26"/>
          <w:szCs w:val="26"/>
          <w:lang w:val="uk-UA"/>
        </w:rPr>
        <w:t>є</w:t>
      </w:r>
      <w:r w:rsidRPr="00F34D07">
        <w:rPr>
          <w:rFonts w:ascii="Times New Roman" w:hAnsi="Times New Roman" w:cs="Times New Roman"/>
          <w:sz w:val="26"/>
          <w:szCs w:val="26"/>
          <w:lang w:val="uk-UA"/>
        </w:rPr>
        <w:t>кт землеустрою щодо відведення земельної ділянки розробити відповідно до чинного законодавства.</w:t>
      </w:r>
    </w:p>
    <w:p w:rsidR="0018525B" w:rsidRPr="00F34D07" w:rsidRDefault="0018525B" w:rsidP="0018525B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18525B" w:rsidRPr="00F34D07" w:rsidRDefault="0018525B" w:rsidP="00F34D07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34D07">
        <w:rPr>
          <w:rFonts w:ascii="Times New Roman" w:hAnsi="Times New Roman" w:cs="Times New Roman"/>
          <w:sz w:val="26"/>
          <w:szCs w:val="26"/>
          <w:lang w:val="uk-UA"/>
        </w:rPr>
        <w:t>3. Погоджений про</w:t>
      </w:r>
      <w:r w:rsidR="00372737" w:rsidRPr="00F34D07">
        <w:rPr>
          <w:rFonts w:ascii="Times New Roman" w:hAnsi="Times New Roman" w:cs="Times New Roman"/>
          <w:sz w:val="26"/>
          <w:szCs w:val="26"/>
          <w:lang w:val="uk-UA"/>
        </w:rPr>
        <w:t>є</w:t>
      </w:r>
      <w:r w:rsidRPr="00F34D07">
        <w:rPr>
          <w:rFonts w:ascii="Times New Roman" w:hAnsi="Times New Roman" w:cs="Times New Roman"/>
          <w:sz w:val="26"/>
          <w:szCs w:val="26"/>
          <w:lang w:val="uk-UA"/>
        </w:rPr>
        <w:t>кт землеустрою щодо відведення земельної ділянки подати на затвердження сесії сільської ради.</w:t>
      </w:r>
    </w:p>
    <w:p w:rsidR="0018525B" w:rsidRPr="00F34D07" w:rsidRDefault="0018525B" w:rsidP="0018525B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18525B" w:rsidRPr="00F34D07" w:rsidRDefault="0018525B" w:rsidP="00F34D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34D07">
        <w:rPr>
          <w:rFonts w:ascii="Times New Roman" w:hAnsi="Times New Roman" w:cs="Times New Roman"/>
          <w:sz w:val="26"/>
          <w:szCs w:val="26"/>
          <w:lang w:val="uk-UA"/>
        </w:rPr>
        <w:t>4. 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18525B" w:rsidRPr="00F34D07" w:rsidRDefault="0018525B" w:rsidP="0018525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18525B" w:rsidRDefault="0018525B" w:rsidP="0018525B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F34D07" w:rsidRPr="00F34D07" w:rsidRDefault="00F34D07" w:rsidP="0018525B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18525B" w:rsidRPr="00F34D07" w:rsidRDefault="00372737" w:rsidP="0018525B">
      <w:pPr>
        <w:spacing w:after="0"/>
        <w:jc w:val="both"/>
        <w:rPr>
          <w:i/>
          <w:sz w:val="26"/>
          <w:szCs w:val="26"/>
        </w:rPr>
      </w:pPr>
      <w:r w:rsidRPr="00F34D07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</w:t>
      </w:r>
      <w:r w:rsidR="0018525B" w:rsidRPr="00F34D07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</w:t>
      </w:r>
      <w:r w:rsidR="00F34D07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</w:t>
      </w:r>
      <w:r w:rsidR="0018525B" w:rsidRPr="00F34D07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  <w:r w:rsidR="00F34D07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</w:t>
      </w:r>
      <w:r w:rsidR="0018525B" w:rsidRPr="00F34D07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     Радіон СТАРЕНЬКИЙ </w:t>
      </w:r>
    </w:p>
    <w:p w:rsidR="00F00C5F" w:rsidRPr="00F34D07" w:rsidRDefault="00F00C5F">
      <w:pPr>
        <w:rPr>
          <w:i/>
          <w:sz w:val="26"/>
          <w:szCs w:val="26"/>
        </w:rPr>
      </w:pPr>
    </w:p>
    <w:sectPr w:rsidR="00F00C5F" w:rsidRPr="00F34D07" w:rsidSect="00372737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315"/>
    <w:rsid w:val="00121D6C"/>
    <w:rsid w:val="0013562B"/>
    <w:rsid w:val="00167739"/>
    <w:rsid w:val="0018525B"/>
    <w:rsid w:val="00372737"/>
    <w:rsid w:val="0038154F"/>
    <w:rsid w:val="005E30A8"/>
    <w:rsid w:val="00773638"/>
    <w:rsid w:val="008800F8"/>
    <w:rsid w:val="008A2A15"/>
    <w:rsid w:val="00B26AE1"/>
    <w:rsid w:val="00C62315"/>
    <w:rsid w:val="00F00C5F"/>
    <w:rsid w:val="00F34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EDBDE8"/>
  <w15:docId w15:val="{062A18D8-C4F9-4D9E-AA56-66AA4FB16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525B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52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18525B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69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2021-11-19T07:28:00Z</cp:lastPrinted>
  <dcterms:created xsi:type="dcterms:W3CDTF">2021-10-21T10:51:00Z</dcterms:created>
  <dcterms:modified xsi:type="dcterms:W3CDTF">2021-11-19T07:30:00Z</dcterms:modified>
</cp:coreProperties>
</file>