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986" w:rsidRDefault="00B22986" w:rsidP="00B22986">
      <w:pPr>
        <w:jc w:val="center"/>
        <w:rPr>
          <w:snapToGrid w:val="0"/>
          <w:color w:val="00FF00"/>
          <w:sz w:val="26"/>
          <w:szCs w:val="26"/>
          <w:lang w:val="uk-UA"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986" w:rsidRDefault="00B22986" w:rsidP="00B2298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B22986" w:rsidRDefault="00B22986" w:rsidP="00B2298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B22986" w:rsidRDefault="00B22986" w:rsidP="00B22986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П’ятнадцята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сесія</w:t>
      </w:r>
      <w:proofErr w:type="spellEnd"/>
      <w:r>
        <w:rPr>
          <w:b/>
          <w:bCs/>
          <w:sz w:val="26"/>
          <w:szCs w:val="26"/>
        </w:rPr>
        <w:t xml:space="preserve"> восьмого </w:t>
      </w:r>
      <w:proofErr w:type="spellStart"/>
      <w:r>
        <w:rPr>
          <w:b/>
          <w:bCs/>
          <w:sz w:val="26"/>
          <w:szCs w:val="26"/>
        </w:rPr>
        <w:t>скликання</w:t>
      </w:r>
      <w:proofErr w:type="spellEnd"/>
    </w:p>
    <w:p w:rsidR="00B22986" w:rsidRDefault="00B22986" w:rsidP="00B22986">
      <w:pPr>
        <w:ind w:left="540" w:hanging="540"/>
        <w:rPr>
          <w:b/>
          <w:sz w:val="26"/>
          <w:szCs w:val="26"/>
        </w:rPr>
      </w:pPr>
    </w:p>
    <w:p w:rsidR="00B22986" w:rsidRDefault="00B22986" w:rsidP="00B22986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 w:rsidR="007212E0">
        <w:rPr>
          <w:b/>
          <w:sz w:val="26"/>
          <w:szCs w:val="26"/>
        </w:rPr>
        <w:t>№ 75</w:t>
      </w:r>
      <w:bookmarkStart w:id="0" w:name="_GoBack"/>
      <w:bookmarkEnd w:id="0"/>
      <w:r>
        <w:rPr>
          <w:b/>
          <w:sz w:val="26"/>
          <w:szCs w:val="26"/>
        </w:rPr>
        <w:t>0</w:t>
      </w:r>
    </w:p>
    <w:p w:rsidR="00736903" w:rsidRDefault="00B22986" w:rsidP="00B22986">
      <w:pPr>
        <w:jc w:val="center"/>
        <w:rPr>
          <w:bCs/>
          <w:snapToGrid w:val="0"/>
          <w:sz w:val="28"/>
          <w:szCs w:val="28"/>
          <w:u w:val="single"/>
          <w:lang w:val="uk-UA"/>
        </w:rPr>
      </w:pPr>
      <w:r>
        <w:rPr>
          <w:b/>
          <w:sz w:val="26"/>
          <w:szCs w:val="26"/>
        </w:rPr>
        <w:t>РІШЕННЯ</w:t>
      </w:r>
    </w:p>
    <w:p w:rsidR="00B22986" w:rsidRPr="00B22986" w:rsidRDefault="00B22986" w:rsidP="00736903">
      <w:pPr>
        <w:rPr>
          <w:b/>
          <w:i/>
          <w:sz w:val="26"/>
          <w:szCs w:val="26"/>
          <w:lang w:val="uk-UA"/>
        </w:rPr>
      </w:pPr>
    </w:p>
    <w:p w:rsidR="00736903" w:rsidRPr="00B22986" w:rsidRDefault="00736903" w:rsidP="00736903">
      <w:pPr>
        <w:rPr>
          <w:sz w:val="26"/>
          <w:szCs w:val="26"/>
          <w:lang w:val="uk-UA"/>
        </w:rPr>
      </w:pPr>
      <w:r w:rsidRPr="00B22986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:rsidR="00736903" w:rsidRPr="00B22986" w:rsidRDefault="00736903" w:rsidP="00736903">
      <w:pPr>
        <w:jc w:val="both"/>
        <w:rPr>
          <w:b/>
          <w:i/>
          <w:sz w:val="26"/>
          <w:szCs w:val="26"/>
          <w:lang w:val="uk-UA"/>
        </w:rPr>
      </w:pPr>
      <w:r w:rsidRPr="00B22986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 w:rsidR="0052362E" w:rsidRPr="00B22986">
        <w:rPr>
          <w:b/>
          <w:i/>
          <w:sz w:val="26"/>
          <w:szCs w:val="26"/>
          <w:lang w:val="uk-UA"/>
        </w:rPr>
        <w:t>ої</w:t>
      </w:r>
      <w:r w:rsidRPr="00B22986">
        <w:rPr>
          <w:b/>
          <w:i/>
          <w:sz w:val="26"/>
          <w:szCs w:val="26"/>
          <w:lang w:val="uk-UA"/>
        </w:rPr>
        <w:t xml:space="preserve"> ділян</w:t>
      </w:r>
      <w:r w:rsidR="0052362E" w:rsidRPr="00B22986">
        <w:rPr>
          <w:b/>
          <w:i/>
          <w:sz w:val="26"/>
          <w:szCs w:val="26"/>
          <w:lang w:val="uk-UA"/>
        </w:rPr>
        <w:t>ки</w:t>
      </w:r>
    </w:p>
    <w:p w:rsidR="00736903" w:rsidRPr="00B22986" w:rsidRDefault="00736903" w:rsidP="00736903">
      <w:pPr>
        <w:jc w:val="both"/>
        <w:rPr>
          <w:b/>
          <w:i/>
          <w:sz w:val="26"/>
          <w:szCs w:val="26"/>
          <w:lang w:val="uk-UA"/>
        </w:rPr>
      </w:pPr>
      <w:r w:rsidRPr="00B22986">
        <w:rPr>
          <w:b/>
          <w:i/>
          <w:sz w:val="26"/>
          <w:szCs w:val="26"/>
          <w:lang w:val="uk-UA"/>
        </w:rPr>
        <w:t xml:space="preserve"> </w:t>
      </w:r>
    </w:p>
    <w:p w:rsidR="00736903" w:rsidRPr="00B22986" w:rsidRDefault="00736903" w:rsidP="00736903">
      <w:pPr>
        <w:jc w:val="both"/>
        <w:rPr>
          <w:sz w:val="26"/>
          <w:szCs w:val="26"/>
          <w:lang w:val="uk-UA"/>
        </w:rPr>
      </w:pPr>
      <w:r w:rsidRPr="00B22986">
        <w:rPr>
          <w:sz w:val="26"/>
          <w:szCs w:val="26"/>
          <w:lang w:val="uk-UA"/>
        </w:rPr>
        <w:t xml:space="preserve">       Розглянувши заяву </w:t>
      </w:r>
      <w:r w:rsidRPr="00B22986">
        <w:rPr>
          <w:b/>
          <w:sz w:val="26"/>
          <w:szCs w:val="26"/>
          <w:lang w:val="uk-UA"/>
        </w:rPr>
        <w:t>гр.</w:t>
      </w:r>
      <w:r w:rsidRPr="00B22986">
        <w:rPr>
          <w:sz w:val="26"/>
          <w:szCs w:val="26"/>
          <w:lang w:val="uk-UA"/>
        </w:rPr>
        <w:t xml:space="preserve"> </w:t>
      </w:r>
      <w:r w:rsidR="00235B8F" w:rsidRPr="00B22986">
        <w:rPr>
          <w:b/>
          <w:sz w:val="26"/>
          <w:szCs w:val="26"/>
          <w:lang w:val="uk-UA"/>
        </w:rPr>
        <w:t xml:space="preserve">Корнієнка Івана Андрійовича </w:t>
      </w:r>
      <w:r w:rsidRPr="00B22986">
        <w:rPr>
          <w:sz w:val="26"/>
          <w:szCs w:val="26"/>
          <w:lang w:val="uk-UA"/>
        </w:rPr>
        <w:t>про затвердження технічної документації із землеустрою щодо проведення інвентаризації  земельн</w:t>
      </w:r>
      <w:r w:rsidR="00235B8F" w:rsidRPr="00B22986">
        <w:rPr>
          <w:sz w:val="26"/>
          <w:szCs w:val="26"/>
          <w:lang w:val="uk-UA"/>
        </w:rPr>
        <w:t>ої</w:t>
      </w:r>
      <w:r w:rsidRPr="00B22986">
        <w:rPr>
          <w:sz w:val="26"/>
          <w:szCs w:val="26"/>
          <w:lang w:val="uk-UA"/>
        </w:rPr>
        <w:t xml:space="preserve"> ділян</w:t>
      </w:r>
      <w:r w:rsidR="00235B8F" w:rsidRPr="00B22986">
        <w:rPr>
          <w:sz w:val="26"/>
          <w:szCs w:val="26"/>
          <w:lang w:val="uk-UA"/>
        </w:rPr>
        <w:t>ки</w:t>
      </w:r>
      <w:r w:rsidRPr="00B22986">
        <w:rPr>
          <w:sz w:val="26"/>
          <w:szCs w:val="26"/>
          <w:lang w:val="uk-UA"/>
        </w:rPr>
        <w:t xml:space="preserve"> для ведення особистого селянського господарства, розробленої ТОВ «ЛА </w:t>
      </w:r>
      <w:proofErr w:type="spellStart"/>
      <w:r w:rsidRPr="00B22986">
        <w:rPr>
          <w:sz w:val="26"/>
          <w:szCs w:val="26"/>
          <w:lang w:val="uk-UA"/>
        </w:rPr>
        <w:t>Земгруп</w:t>
      </w:r>
      <w:proofErr w:type="spellEnd"/>
      <w:r w:rsidRPr="00B22986">
        <w:rPr>
          <w:sz w:val="26"/>
          <w:szCs w:val="26"/>
          <w:lang w:val="uk-UA"/>
        </w:rPr>
        <w:t>», керуючись статтями 12, 79-1</w:t>
      </w:r>
      <w:r w:rsidR="0052362E" w:rsidRPr="00B22986">
        <w:rPr>
          <w:sz w:val="26"/>
          <w:szCs w:val="26"/>
          <w:lang w:val="uk-UA"/>
        </w:rPr>
        <w:t>, 186</w:t>
      </w:r>
      <w:r w:rsidRPr="00B22986">
        <w:rPr>
          <w:sz w:val="26"/>
          <w:szCs w:val="26"/>
          <w:lang w:val="uk-UA"/>
        </w:rPr>
        <w:t xml:space="preserve"> Земельного Кодексу України, </w:t>
      </w:r>
      <w:r w:rsidR="0052362E" w:rsidRPr="00B22986">
        <w:rPr>
          <w:sz w:val="26"/>
          <w:szCs w:val="26"/>
          <w:lang w:val="uk-UA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</w:t>
      </w:r>
      <w:r w:rsidRPr="00B22986">
        <w:rPr>
          <w:sz w:val="26"/>
          <w:szCs w:val="26"/>
          <w:lang w:val="uk-UA"/>
        </w:rPr>
        <w:t>статтею 26 Закону України «Про місцеве самоврядування в Україні»,</w:t>
      </w:r>
    </w:p>
    <w:p w:rsidR="00736903" w:rsidRPr="00B22986" w:rsidRDefault="00736903" w:rsidP="00736903">
      <w:pPr>
        <w:jc w:val="both"/>
        <w:rPr>
          <w:sz w:val="26"/>
          <w:szCs w:val="26"/>
          <w:lang w:val="uk-UA"/>
        </w:rPr>
      </w:pPr>
      <w:r w:rsidRPr="00B22986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:rsidR="00736903" w:rsidRPr="00B22986" w:rsidRDefault="00736903" w:rsidP="00736903">
      <w:pPr>
        <w:jc w:val="center"/>
        <w:rPr>
          <w:b/>
          <w:bCs/>
          <w:iCs/>
          <w:sz w:val="26"/>
          <w:szCs w:val="26"/>
          <w:lang w:val="uk-UA"/>
        </w:rPr>
      </w:pPr>
      <w:r w:rsidRPr="00B22986">
        <w:rPr>
          <w:b/>
          <w:bCs/>
          <w:iCs/>
          <w:sz w:val="26"/>
          <w:szCs w:val="26"/>
          <w:lang w:val="uk-UA"/>
        </w:rPr>
        <w:t>ВИРІШИЛА:</w:t>
      </w:r>
    </w:p>
    <w:p w:rsidR="00736903" w:rsidRPr="00B22986" w:rsidRDefault="00736903" w:rsidP="00736903">
      <w:pPr>
        <w:jc w:val="center"/>
        <w:rPr>
          <w:i/>
          <w:iCs/>
          <w:sz w:val="26"/>
          <w:szCs w:val="26"/>
          <w:lang w:val="uk-UA"/>
        </w:rPr>
      </w:pPr>
    </w:p>
    <w:p w:rsidR="00736903" w:rsidRPr="00B22986" w:rsidRDefault="00736903" w:rsidP="00B22986">
      <w:pPr>
        <w:ind w:firstLine="708"/>
        <w:jc w:val="both"/>
        <w:rPr>
          <w:sz w:val="26"/>
          <w:szCs w:val="26"/>
          <w:lang w:val="uk-UA"/>
        </w:rPr>
      </w:pPr>
      <w:r w:rsidRPr="00B22986">
        <w:rPr>
          <w:sz w:val="26"/>
          <w:szCs w:val="26"/>
          <w:lang w:val="uk-UA"/>
        </w:rPr>
        <w:t xml:space="preserve">1.Затвердити </w:t>
      </w:r>
      <w:r w:rsidR="00075629" w:rsidRPr="007212E0">
        <w:rPr>
          <w:sz w:val="26"/>
          <w:szCs w:val="26"/>
          <w:lang w:val="uk-UA"/>
        </w:rPr>
        <w:t>гр. Корнієнку Івану Андрійовичу</w:t>
      </w:r>
      <w:r w:rsidR="00075629" w:rsidRPr="00B22986">
        <w:rPr>
          <w:b/>
          <w:sz w:val="26"/>
          <w:szCs w:val="26"/>
          <w:lang w:val="uk-UA"/>
        </w:rPr>
        <w:t xml:space="preserve"> </w:t>
      </w:r>
      <w:r w:rsidRPr="00B22986">
        <w:rPr>
          <w:sz w:val="26"/>
          <w:szCs w:val="26"/>
          <w:lang w:val="uk-UA"/>
        </w:rPr>
        <w:t>технічну документацію із землеустрою щодо проведення інвентаризації земельн</w:t>
      </w:r>
      <w:r w:rsidR="00235B8F" w:rsidRPr="00B22986">
        <w:rPr>
          <w:sz w:val="26"/>
          <w:szCs w:val="26"/>
          <w:lang w:val="uk-UA"/>
        </w:rPr>
        <w:t>ої</w:t>
      </w:r>
      <w:r w:rsidRPr="00B22986">
        <w:rPr>
          <w:sz w:val="26"/>
          <w:szCs w:val="26"/>
          <w:lang w:val="uk-UA"/>
        </w:rPr>
        <w:t xml:space="preserve"> ділян</w:t>
      </w:r>
      <w:r w:rsidR="00235B8F" w:rsidRPr="00B22986">
        <w:rPr>
          <w:sz w:val="26"/>
          <w:szCs w:val="26"/>
          <w:lang w:val="uk-UA"/>
        </w:rPr>
        <w:t>ки</w:t>
      </w:r>
      <w:r w:rsidRPr="00B22986">
        <w:rPr>
          <w:sz w:val="26"/>
          <w:szCs w:val="26"/>
          <w:lang w:val="uk-UA"/>
        </w:rPr>
        <w:t xml:space="preserve"> </w:t>
      </w:r>
      <w:r w:rsidR="00075629" w:rsidRPr="00B22986">
        <w:rPr>
          <w:sz w:val="26"/>
          <w:szCs w:val="26"/>
          <w:lang w:val="uk-UA"/>
        </w:rPr>
        <w:t>кадастровий номер 322188</w:t>
      </w:r>
      <w:r w:rsidR="00A342CE" w:rsidRPr="00B22986">
        <w:rPr>
          <w:sz w:val="26"/>
          <w:szCs w:val="26"/>
          <w:lang w:val="uk-UA"/>
        </w:rPr>
        <w:t>78</w:t>
      </w:r>
      <w:r w:rsidR="00075629" w:rsidRPr="00B22986">
        <w:rPr>
          <w:sz w:val="26"/>
          <w:szCs w:val="26"/>
          <w:lang w:val="uk-UA"/>
        </w:rPr>
        <w:t>01:0</w:t>
      </w:r>
      <w:r w:rsidR="00A342CE" w:rsidRPr="00B22986">
        <w:rPr>
          <w:sz w:val="26"/>
          <w:szCs w:val="26"/>
          <w:lang w:val="uk-UA"/>
        </w:rPr>
        <w:t>3</w:t>
      </w:r>
      <w:r w:rsidR="00075629" w:rsidRPr="00B22986">
        <w:rPr>
          <w:sz w:val="26"/>
          <w:szCs w:val="26"/>
          <w:lang w:val="uk-UA"/>
        </w:rPr>
        <w:t>:1</w:t>
      </w:r>
      <w:r w:rsidR="00A342CE" w:rsidRPr="00B22986">
        <w:rPr>
          <w:sz w:val="26"/>
          <w:szCs w:val="26"/>
          <w:lang w:val="uk-UA"/>
        </w:rPr>
        <w:t>3</w:t>
      </w:r>
      <w:r w:rsidR="00075629" w:rsidRPr="00B22986">
        <w:rPr>
          <w:sz w:val="26"/>
          <w:szCs w:val="26"/>
          <w:lang w:val="uk-UA"/>
        </w:rPr>
        <w:t>0:01</w:t>
      </w:r>
      <w:r w:rsidR="00A342CE" w:rsidRPr="00B22986">
        <w:rPr>
          <w:sz w:val="26"/>
          <w:szCs w:val="26"/>
          <w:lang w:val="uk-UA"/>
        </w:rPr>
        <w:t>11</w:t>
      </w:r>
      <w:r w:rsidR="00075629" w:rsidRPr="00B22986">
        <w:rPr>
          <w:sz w:val="26"/>
          <w:szCs w:val="26"/>
          <w:lang w:val="uk-UA"/>
        </w:rPr>
        <w:t xml:space="preserve"> площею 0,</w:t>
      </w:r>
      <w:r w:rsidR="00A342CE" w:rsidRPr="00B22986">
        <w:rPr>
          <w:sz w:val="26"/>
          <w:szCs w:val="26"/>
          <w:lang w:val="uk-UA"/>
        </w:rPr>
        <w:t>0759</w:t>
      </w:r>
      <w:r w:rsidR="00075629" w:rsidRPr="00B22986">
        <w:rPr>
          <w:sz w:val="26"/>
          <w:szCs w:val="26"/>
          <w:lang w:val="uk-UA"/>
        </w:rPr>
        <w:t xml:space="preserve"> га </w:t>
      </w:r>
      <w:r w:rsidRPr="00B22986">
        <w:rPr>
          <w:sz w:val="26"/>
          <w:szCs w:val="26"/>
          <w:lang w:val="uk-UA"/>
        </w:rPr>
        <w:t xml:space="preserve">для ведення особистого селянського </w:t>
      </w:r>
      <w:r w:rsidR="00687F3D" w:rsidRPr="00B22986">
        <w:rPr>
          <w:sz w:val="26"/>
          <w:szCs w:val="26"/>
          <w:lang w:val="uk-UA"/>
        </w:rPr>
        <w:t xml:space="preserve">господарства, </w:t>
      </w:r>
      <w:r w:rsidRPr="00B22986">
        <w:rPr>
          <w:sz w:val="26"/>
          <w:szCs w:val="26"/>
          <w:lang w:val="uk-UA"/>
        </w:rPr>
        <w:t>як</w:t>
      </w:r>
      <w:r w:rsidR="00687F3D" w:rsidRPr="00B22986">
        <w:rPr>
          <w:sz w:val="26"/>
          <w:szCs w:val="26"/>
          <w:lang w:val="uk-UA"/>
        </w:rPr>
        <w:t>а</w:t>
      </w:r>
      <w:r w:rsidRPr="00B22986">
        <w:rPr>
          <w:sz w:val="26"/>
          <w:szCs w:val="26"/>
          <w:lang w:val="uk-UA"/>
        </w:rPr>
        <w:t xml:space="preserve"> розташована в селі </w:t>
      </w:r>
      <w:r w:rsidR="00687F3D" w:rsidRPr="00B22986">
        <w:rPr>
          <w:sz w:val="26"/>
          <w:szCs w:val="26"/>
          <w:lang w:val="uk-UA"/>
        </w:rPr>
        <w:t>Старі Петрівці</w:t>
      </w:r>
      <w:r w:rsidRPr="00B22986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:rsidR="00B22986" w:rsidRPr="00B22986" w:rsidRDefault="00B22986" w:rsidP="00B22986">
      <w:pPr>
        <w:ind w:firstLine="708"/>
        <w:jc w:val="both"/>
        <w:rPr>
          <w:sz w:val="26"/>
          <w:szCs w:val="26"/>
          <w:lang w:val="uk-UA"/>
        </w:rPr>
      </w:pPr>
      <w:r w:rsidRPr="00B22986">
        <w:rPr>
          <w:sz w:val="26"/>
          <w:szCs w:val="26"/>
          <w:lang w:val="uk-UA"/>
        </w:rPr>
        <w:t>2. Передати</w:t>
      </w:r>
      <w:r>
        <w:rPr>
          <w:b/>
          <w:sz w:val="26"/>
          <w:szCs w:val="26"/>
          <w:lang w:val="uk-UA"/>
        </w:rPr>
        <w:t xml:space="preserve"> </w:t>
      </w:r>
      <w:r w:rsidRPr="007212E0">
        <w:rPr>
          <w:sz w:val="26"/>
          <w:szCs w:val="26"/>
          <w:lang w:val="uk-UA"/>
        </w:rPr>
        <w:t xml:space="preserve">гр. </w:t>
      </w:r>
      <w:r w:rsidRPr="007212E0">
        <w:rPr>
          <w:sz w:val="26"/>
          <w:szCs w:val="26"/>
          <w:lang w:val="uk-UA"/>
        </w:rPr>
        <w:t>Корнієнку Івану Андрійовичу</w:t>
      </w:r>
      <w:r w:rsidR="007212E0">
        <w:rPr>
          <w:b/>
          <w:sz w:val="26"/>
          <w:szCs w:val="26"/>
          <w:lang w:val="uk-UA"/>
        </w:rPr>
        <w:t xml:space="preserve"> </w:t>
      </w:r>
      <w:r w:rsidR="007212E0" w:rsidRPr="007212E0">
        <w:rPr>
          <w:sz w:val="26"/>
          <w:szCs w:val="26"/>
          <w:lang w:val="uk-UA"/>
        </w:rPr>
        <w:t>у</w:t>
      </w:r>
      <w:r w:rsidRPr="007212E0">
        <w:rPr>
          <w:sz w:val="26"/>
          <w:szCs w:val="26"/>
          <w:lang w:val="uk-UA"/>
        </w:rPr>
        <w:t xml:space="preserve"> власність</w:t>
      </w:r>
      <w:r>
        <w:rPr>
          <w:b/>
          <w:sz w:val="26"/>
          <w:szCs w:val="26"/>
          <w:lang w:val="uk-UA"/>
        </w:rPr>
        <w:t xml:space="preserve"> </w:t>
      </w:r>
      <w:r w:rsidRPr="00B22986">
        <w:rPr>
          <w:sz w:val="26"/>
          <w:szCs w:val="26"/>
          <w:lang w:val="uk-UA"/>
        </w:rPr>
        <w:t>земельн</w:t>
      </w:r>
      <w:r w:rsidR="007212E0">
        <w:rPr>
          <w:sz w:val="26"/>
          <w:szCs w:val="26"/>
          <w:lang w:val="uk-UA"/>
        </w:rPr>
        <w:t>у</w:t>
      </w:r>
      <w:r w:rsidRPr="00B22986">
        <w:rPr>
          <w:sz w:val="26"/>
          <w:szCs w:val="26"/>
          <w:lang w:val="uk-UA"/>
        </w:rPr>
        <w:t xml:space="preserve"> ділян</w:t>
      </w:r>
      <w:r w:rsidR="007212E0">
        <w:rPr>
          <w:sz w:val="26"/>
          <w:szCs w:val="26"/>
          <w:lang w:val="uk-UA"/>
        </w:rPr>
        <w:t xml:space="preserve">ку </w:t>
      </w:r>
      <w:r w:rsidR="007212E0" w:rsidRPr="00B22986">
        <w:rPr>
          <w:sz w:val="26"/>
          <w:szCs w:val="26"/>
          <w:lang w:val="uk-UA"/>
        </w:rPr>
        <w:t xml:space="preserve">для ведення особистого селянського </w:t>
      </w:r>
      <w:r w:rsidR="007212E0">
        <w:rPr>
          <w:sz w:val="26"/>
          <w:szCs w:val="26"/>
          <w:lang w:val="uk-UA"/>
        </w:rPr>
        <w:t xml:space="preserve">господарства </w:t>
      </w:r>
      <w:r w:rsidRPr="00B22986">
        <w:rPr>
          <w:sz w:val="26"/>
          <w:szCs w:val="26"/>
          <w:lang w:val="uk-UA"/>
        </w:rPr>
        <w:t>кадастровий номер 3221887801:03:130:0111 площею 0,0759 га яка розташована в селі Старі Петрівці Вишгородського району Київської області.</w:t>
      </w:r>
    </w:p>
    <w:p w:rsidR="007212E0" w:rsidRPr="007212E0" w:rsidRDefault="007212E0" w:rsidP="007212E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 w:rsidRPr="007212E0">
        <w:rPr>
          <w:sz w:val="26"/>
          <w:szCs w:val="26"/>
        </w:rPr>
        <w:t xml:space="preserve">3. </w:t>
      </w:r>
      <w:proofErr w:type="spellStart"/>
      <w:r w:rsidRPr="007212E0">
        <w:rPr>
          <w:sz w:val="26"/>
          <w:szCs w:val="26"/>
        </w:rPr>
        <w:t>Рекомендувати</w:t>
      </w:r>
      <w:proofErr w:type="spellEnd"/>
      <w:r w:rsidRPr="007212E0">
        <w:rPr>
          <w:sz w:val="26"/>
          <w:szCs w:val="26"/>
        </w:rPr>
        <w:t xml:space="preserve"> гр. </w:t>
      </w:r>
      <w:r w:rsidRPr="007212E0">
        <w:rPr>
          <w:sz w:val="26"/>
          <w:szCs w:val="26"/>
          <w:lang w:val="uk-UA"/>
        </w:rPr>
        <w:t>Корнієнку Івану Андрійовичу</w:t>
      </w:r>
      <w:r>
        <w:rPr>
          <w:b/>
          <w:sz w:val="26"/>
          <w:szCs w:val="26"/>
          <w:lang w:val="uk-UA"/>
        </w:rPr>
        <w:t xml:space="preserve"> </w:t>
      </w:r>
      <w:proofErr w:type="spellStart"/>
      <w:r w:rsidRPr="007212E0">
        <w:rPr>
          <w:sz w:val="26"/>
          <w:szCs w:val="26"/>
        </w:rPr>
        <w:t>звернутися</w:t>
      </w:r>
      <w:proofErr w:type="spellEnd"/>
      <w:r w:rsidRPr="007212E0">
        <w:rPr>
          <w:sz w:val="26"/>
          <w:szCs w:val="26"/>
        </w:rPr>
        <w:t xml:space="preserve"> в </w:t>
      </w:r>
      <w:proofErr w:type="spellStart"/>
      <w:r w:rsidRPr="007212E0">
        <w:rPr>
          <w:sz w:val="26"/>
          <w:szCs w:val="26"/>
        </w:rPr>
        <w:t>органи</w:t>
      </w:r>
      <w:proofErr w:type="spellEnd"/>
      <w:r w:rsidRPr="007212E0">
        <w:rPr>
          <w:sz w:val="26"/>
          <w:szCs w:val="26"/>
        </w:rPr>
        <w:t xml:space="preserve"> </w:t>
      </w:r>
      <w:proofErr w:type="spellStart"/>
      <w:r w:rsidRPr="007212E0">
        <w:rPr>
          <w:sz w:val="26"/>
          <w:szCs w:val="26"/>
        </w:rPr>
        <w:t>реєстрації</w:t>
      </w:r>
      <w:proofErr w:type="spellEnd"/>
      <w:r w:rsidRPr="007212E0">
        <w:rPr>
          <w:sz w:val="26"/>
          <w:szCs w:val="26"/>
        </w:rPr>
        <w:t xml:space="preserve"> для </w:t>
      </w:r>
      <w:proofErr w:type="spellStart"/>
      <w:r w:rsidRPr="007212E0">
        <w:rPr>
          <w:sz w:val="26"/>
          <w:szCs w:val="26"/>
        </w:rPr>
        <w:t>проведення</w:t>
      </w:r>
      <w:proofErr w:type="spellEnd"/>
      <w:r w:rsidRPr="007212E0">
        <w:rPr>
          <w:sz w:val="26"/>
          <w:szCs w:val="26"/>
        </w:rPr>
        <w:t xml:space="preserve"> </w:t>
      </w:r>
      <w:proofErr w:type="spellStart"/>
      <w:r w:rsidRPr="007212E0">
        <w:rPr>
          <w:sz w:val="26"/>
          <w:szCs w:val="26"/>
        </w:rPr>
        <w:t>реєстрації</w:t>
      </w:r>
      <w:proofErr w:type="spellEnd"/>
      <w:r w:rsidRPr="007212E0">
        <w:rPr>
          <w:sz w:val="26"/>
          <w:szCs w:val="26"/>
        </w:rPr>
        <w:t xml:space="preserve"> права </w:t>
      </w:r>
      <w:proofErr w:type="spellStart"/>
      <w:r w:rsidRPr="007212E0">
        <w:rPr>
          <w:sz w:val="26"/>
          <w:szCs w:val="26"/>
        </w:rPr>
        <w:t>власності</w:t>
      </w:r>
      <w:proofErr w:type="spellEnd"/>
      <w:r w:rsidRPr="007212E0">
        <w:rPr>
          <w:sz w:val="26"/>
          <w:szCs w:val="26"/>
        </w:rPr>
        <w:t xml:space="preserve"> на </w:t>
      </w:r>
      <w:proofErr w:type="spellStart"/>
      <w:r w:rsidRPr="007212E0">
        <w:rPr>
          <w:sz w:val="26"/>
          <w:szCs w:val="26"/>
        </w:rPr>
        <w:t>земельну</w:t>
      </w:r>
      <w:proofErr w:type="spellEnd"/>
      <w:r w:rsidRPr="007212E0">
        <w:rPr>
          <w:sz w:val="26"/>
          <w:szCs w:val="26"/>
        </w:rPr>
        <w:t xml:space="preserve"> </w:t>
      </w:r>
      <w:proofErr w:type="spellStart"/>
      <w:r w:rsidRPr="007212E0">
        <w:rPr>
          <w:sz w:val="26"/>
          <w:szCs w:val="26"/>
        </w:rPr>
        <w:t>ділянку</w:t>
      </w:r>
      <w:proofErr w:type="spellEnd"/>
      <w:r w:rsidRPr="007212E0">
        <w:rPr>
          <w:sz w:val="26"/>
          <w:szCs w:val="26"/>
        </w:rPr>
        <w:t xml:space="preserve">, </w:t>
      </w:r>
      <w:proofErr w:type="spellStart"/>
      <w:r w:rsidRPr="007212E0">
        <w:rPr>
          <w:sz w:val="26"/>
          <w:szCs w:val="26"/>
        </w:rPr>
        <w:t>зазначену</w:t>
      </w:r>
      <w:proofErr w:type="spellEnd"/>
      <w:r w:rsidRPr="007212E0">
        <w:rPr>
          <w:sz w:val="26"/>
          <w:szCs w:val="26"/>
        </w:rPr>
        <w:t xml:space="preserve"> в </w:t>
      </w:r>
      <w:proofErr w:type="spellStart"/>
      <w:r w:rsidRPr="007212E0">
        <w:rPr>
          <w:sz w:val="26"/>
          <w:szCs w:val="26"/>
        </w:rPr>
        <w:t>пункті</w:t>
      </w:r>
      <w:proofErr w:type="spellEnd"/>
      <w:r w:rsidRPr="007212E0">
        <w:rPr>
          <w:sz w:val="26"/>
          <w:szCs w:val="26"/>
        </w:rPr>
        <w:t xml:space="preserve"> 2 </w:t>
      </w:r>
      <w:proofErr w:type="spellStart"/>
      <w:r w:rsidRPr="007212E0">
        <w:rPr>
          <w:sz w:val="26"/>
          <w:szCs w:val="26"/>
        </w:rPr>
        <w:t>цього</w:t>
      </w:r>
      <w:proofErr w:type="spellEnd"/>
      <w:r w:rsidRPr="007212E0">
        <w:rPr>
          <w:sz w:val="26"/>
          <w:szCs w:val="26"/>
        </w:rPr>
        <w:t xml:space="preserve"> </w:t>
      </w:r>
      <w:proofErr w:type="spellStart"/>
      <w:r w:rsidRPr="007212E0">
        <w:rPr>
          <w:sz w:val="26"/>
          <w:szCs w:val="26"/>
        </w:rPr>
        <w:t>рішення</w:t>
      </w:r>
      <w:proofErr w:type="spellEnd"/>
      <w:r w:rsidRPr="007212E0">
        <w:rPr>
          <w:sz w:val="26"/>
          <w:szCs w:val="26"/>
        </w:rPr>
        <w:t>.</w:t>
      </w:r>
    </w:p>
    <w:p w:rsidR="00736903" w:rsidRPr="007212E0" w:rsidRDefault="00736903" w:rsidP="00736903">
      <w:pPr>
        <w:jc w:val="both"/>
        <w:rPr>
          <w:sz w:val="26"/>
          <w:szCs w:val="26"/>
        </w:rPr>
      </w:pPr>
    </w:p>
    <w:p w:rsidR="00736903" w:rsidRPr="00B22986" w:rsidRDefault="00B22986" w:rsidP="0073690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  <w:r w:rsidR="007212E0">
        <w:rPr>
          <w:sz w:val="26"/>
          <w:szCs w:val="26"/>
          <w:lang w:val="uk-UA"/>
        </w:rPr>
        <w:t>4</w:t>
      </w:r>
      <w:r w:rsidR="00736903" w:rsidRPr="00B22986">
        <w:rPr>
          <w:sz w:val="26"/>
          <w:szCs w:val="26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22986" w:rsidRDefault="00B22986" w:rsidP="00B2298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B22986" w:rsidRDefault="00B22986" w:rsidP="00B2298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B22986" w:rsidRDefault="00B22986" w:rsidP="00B2298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36903" w:rsidRPr="00B22986" w:rsidRDefault="00736903" w:rsidP="00B22986">
      <w:pPr>
        <w:pStyle w:val="a3"/>
        <w:spacing w:after="0"/>
        <w:jc w:val="both"/>
        <w:rPr>
          <w:i/>
          <w:sz w:val="26"/>
          <w:szCs w:val="26"/>
        </w:rPr>
      </w:pPr>
      <w:r w:rsidRPr="00B229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B22986" w:rsidRPr="00B229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="007212E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B22986" w:rsidRPr="00B229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B2298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Радіон СТАРЕНЬКИЙ </w:t>
      </w:r>
    </w:p>
    <w:p w:rsidR="00F00C5F" w:rsidRPr="00B22986" w:rsidRDefault="00F00C5F">
      <w:pPr>
        <w:rPr>
          <w:i/>
          <w:sz w:val="26"/>
          <w:szCs w:val="26"/>
        </w:rPr>
      </w:pPr>
    </w:p>
    <w:sectPr w:rsidR="00F00C5F" w:rsidRPr="00B22986" w:rsidSect="00523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E74"/>
    <w:rsid w:val="00075629"/>
    <w:rsid w:val="00121D6C"/>
    <w:rsid w:val="00235B8F"/>
    <w:rsid w:val="0038154F"/>
    <w:rsid w:val="004037B4"/>
    <w:rsid w:val="0052362E"/>
    <w:rsid w:val="005E30A8"/>
    <w:rsid w:val="00687F3D"/>
    <w:rsid w:val="007212E0"/>
    <w:rsid w:val="00736903"/>
    <w:rsid w:val="00773638"/>
    <w:rsid w:val="008800F8"/>
    <w:rsid w:val="008A2A15"/>
    <w:rsid w:val="00A342CE"/>
    <w:rsid w:val="00AD6E74"/>
    <w:rsid w:val="00B22986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2A571"/>
  <w15:docId w15:val="{56ED2EF4-5FD3-403A-ACEA-F709870C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3690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36903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36903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3690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5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2021-11-16T14:24:00Z</cp:lastPrinted>
  <dcterms:created xsi:type="dcterms:W3CDTF">2021-10-08T05:57:00Z</dcterms:created>
  <dcterms:modified xsi:type="dcterms:W3CDTF">2021-11-16T14:25:00Z</dcterms:modified>
</cp:coreProperties>
</file>