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3B" w:rsidRPr="00F258C4" w:rsidRDefault="00AB063B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AB063B" w:rsidRPr="00F258C4" w:rsidRDefault="0046773A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AB063B" w:rsidRPr="00F258C4" w:rsidRDefault="00AB063B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AB063B" w:rsidRPr="00F258C4" w:rsidRDefault="00AB063B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AB063B" w:rsidRPr="00F258C4" w:rsidRDefault="00AB063B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Третя сесія восьмого скликання</w:t>
      </w:r>
    </w:p>
    <w:p w:rsidR="00AB063B" w:rsidRPr="00F258C4" w:rsidRDefault="00AB063B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AB063B" w:rsidRPr="00BD3792" w:rsidTr="005C7D78">
        <w:tc>
          <w:tcPr>
            <w:tcW w:w="4826" w:type="dxa"/>
          </w:tcPr>
          <w:p w:rsidR="00AB063B" w:rsidRPr="00F258C4" w:rsidRDefault="00D96A4B" w:rsidP="00F258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6</w:t>
            </w:r>
            <w:r w:rsidR="00AB063B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січня 2021 року</w:t>
            </w:r>
          </w:p>
        </w:tc>
        <w:tc>
          <w:tcPr>
            <w:tcW w:w="4826" w:type="dxa"/>
          </w:tcPr>
          <w:p w:rsidR="00AB063B" w:rsidRPr="00F258C4" w:rsidRDefault="00AB063B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</w:t>
            </w:r>
            <w:r w:rsidR="002D6F5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№ </w:t>
            </w:r>
            <w:r w:rsidR="002D6F5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110</w:t>
            </w:r>
          </w:p>
        </w:tc>
      </w:tr>
      <w:tr w:rsidR="00AB063B" w:rsidRPr="00BD3792" w:rsidTr="005C7D78">
        <w:tc>
          <w:tcPr>
            <w:tcW w:w="9652" w:type="dxa"/>
            <w:gridSpan w:val="2"/>
          </w:tcPr>
          <w:p w:rsidR="00AB063B" w:rsidRPr="00F258C4" w:rsidRDefault="00AB063B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AB063B" w:rsidRPr="00F258C4" w:rsidRDefault="00AB063B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AB063B" w:rsidRPr="00F258C4" w:rsidRDefault="00AB063B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8"/>
          <w:lang w:val="uk-UA"/>
        </w:rPr>
      </w:pPr>
    </w:p>
    <w:p w:rsidR="00AB063B" w:rsidRPr="00F258C4" w:rsidRDefault="00AB063B" w:rsidP="00D15AB8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Про реорганізацію комунального закладу</w:t>
      </w:r>
    </w:p>
    <w:p w:rsidR="00AB063B" w:rsidRDefault="00AB063B" w:rsidP="00D15AB8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Петрівської сільської ради «</w:t>
      </w:r>
      <w:r>
        <w:rPr>
          <w:rFonts w:ascii="Times New Roman" w:hAnsi="Times New Roman"/>
          <w:b/>
          <w:i/>
          <w:sz w:val="28"/>
          <w:lang w:val="uk-UA"/>
        </w:rPr>
        <w:t>Новопетрівська дитяча школа</w:t>
      </w:r>
    </w:p>
    <w:p w:rsidR="00AB063B" w:rsidRPr="00F258C4" w:rsidRDefault="00AB063B" w:rsidP="00D15AB8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мистецтв</w:t>
      </w:r>
      <w:r w:rsidRPr="00F258C4">
        <w:rPr>
          <w:rFonts w:ascii="Times New Roman" w:hAnsi="Times New Roman"/>
          <w:b/>
          <w:i/>
          <w:sz w:val="28"/>
          <w:lang w:val="uk-UA"/>
        </w:rPr>
        <w:t>» шляхом приєднання до комунально</w:t>
      </w:r>
      <w:r>
        <w:rPr>
          <w:rFonts w:ascii="Times New Roman" w:hAnsi="Times New Roman"/>
          <w:b/>
          <w:i/>
          <w:sz w:val="28"/>
          <w:lang w:val="uk-UA"/>
        </w:rPr>
        <w:t>го</w:t>
      </w:r>
      <w:r w:rsidRPr="00F258C4">
        <w:rPr>
          <w:rFonts w:ascii="Times New Roman" w:hAnsi="Times New Roman"/>
          <w:b/>
          <w:i/>
          <w:sz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lang w:val="uk-UA"/>
        </w:rPr>
        <w:t>закладу</w:t>
      </w:r>
    </w:p>
    <w:p w:rsidR="00AB063B" w:rsidRPr="00F258C4" w:rsidRDefault="00AB063B" w:rsidP="00D15AB8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 xml:space="preserve">Петрівської сільської ради «Центр </w:t>
      </w:r>
      <w:r>
        <w:rPr>
          <w:rFonts w:ascii="Times New Roman" w:hAnsi="Times New Roman"/>
          <w:b/>
          <w:i/>
          <w:sz w:val="28"/>
          <w:lang w:val="uk-UA"/>
        </w:rPr>
        <w:t xml:space="preserve">культурних </w:t>
      </w:r>
      <w:r w:rsidRPr="00F258C4">
        <w:rPr>
          <w:rFonts w:ascii="Times New Roman" w:hAnsi="Times New Roman"/>
          <w:b/>
          <w:i/>
          <w:sz w:val="28"/>
          <w:lang w:val="uk-UA"/>
        </w:rPr>
        <w:t>послуг»</w:t>
      </w:r>
    </w:p>
    <w:p w:rsidR="00AB063B" w:rsidRPr="00F258C4" w:rsidRDefault="00AB063B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AB063B" w:rsidRPr="00F258C4" w:rsidRDefault="00AB063B" w:rsidP="00B10A81">
      <w:pPr>
        <w:widowControl w:val="0"/>
        <w:autoSpaceDE w:val="0"/>
        <w:autoSpaceDN w:val="0"/>
        <w:spacing w:before="1" w:after="0" w:line="240" w:lineRule="auto"/>
        <w:ind w:right="-1" w:firstLine="900"/>
        <w:jc w:val="both"/>
        <w:rPr>
          <w:rFonts w:ascii="Times New Roman" w:hAnsi="Times New Roman"/>
          <w:sz w:val="28"/>
          <w:szCs w:val="28"/>
          <w:lang w:val="uk-UA"/>
        </w:rPr>
      </w:pPr>
      <w:r w:rsidRPr="00F258C4">
        <w:rPr>
          <w:rFonts w:ascii="Times New Roman" w:hAnsi="Times New Roman"/>
          <w:sz w:val="28"/>
          <w:szCs w:val="28"/>
          <w:lang w:val="uk-UA"/>
        </w:rPr>
        <w:t>Відповідно до статей</w:t>
      </w:r>
      <w:r>
        <w:rPr>
          <w:rFonts w:ascii="Times New Roman" w:hAnsi="Times New Roman"/>
          <w:sz w:val="28"/>
          <w:szCs w:val="28"/>
          <w:lang w:val="uk-UA"/>
        </w:rPr>
        <w:t xml:space="preserve"> 104, 105, 106, 107 Цивільного </w:t>
      </w:r>
      <w:r w:rsidRPr="00F258C4">
        <w:rPr>
          <w:rFonts w:ascii="Times New Roman" w:hAnsi="Times New Roman"/>
          <w:sz w:val="28"/>
          <w:szCs w:val="28"/>
          <w:lang w:val="uk-UA"/>
        </w:rPr>
        <w:t xml:space="preserve">кодексу України, статей 25, 26, 59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сільська рада </w:t>
      </w:r>
    </w:p>
    <w:p w:rsidR="00AB063B" w:rsidRPr="00F258C4" w:rsidRDefault="00AB063B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B063B" w:rsidRDefault="00AB063B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AB063B" w:rsidRDefault="00AB063B" w:rsidP="00F258C4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AB063B" w:rsidRDefault="00AB063B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Припинити юридичну особу - </w:t>
      </w:r>
      <w:r>
        <w:rPr>
          <w:rFonts w:ascii="Times New Roman" w:hAnsi="Times New Roman"/>
          <w:sz w:val="28"/>
          <w:lang w:val="uk-UA"/>
        </w:rPr>
        <w:t>комунальний заклад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121F08">
        <w:rPr>
          <w:rFonts w:ascii="Times New Roman" w:hAnsi="Times New Roman"/>
          <w:sz w:val="28"/>
          <w:szCs w:val="28"/>
          <w:lang w:val="uk-UA"/>
        </w:rPr>
        <w:t>(код ЄДРПОУ</w:t>
      </w:r>
      <w:r w:rsidRPr="00D15AB8">
        <w:rPr>
          <w:rFonts w:ascii="Arial" w:hAnsi="Arial" w:cs="Arial"/>
          <w:color w:val="FFFFFF"/>
          <w:sz w:val="19"/>
          <w:szCs w:val="19"/>
          <w:lang w:val="uk-UA"/>
        </w:rPr>
        <w:t xml:space="preserve"> </w:t>
      </w:r>
      <w:r w:rsidRPr="00D15AB8">
        <w:rPr>
          <w:rFonts w:ascii="Times New Roman" w:hAnsi="Times New Roman"/>
          <w:sz w:val="28"/>
          <w:szCs w:val="28"/>
          <w:lang w:val="uk-UA"/>
        </w:rPr>
        <w:t>35784574</w:t>
      </w:r>
      <w:r>
        <w:rPr>
          <w:rFonts w:ascii="Times New Roman" w:hAnsi="Times New Roman"/>
          <w:sz w:val="28"/>
          <w:szCs w:val="28"/>
          <w:lang w:val="uk-UA"/>
        </w:rPr>
        <w:t xml:space="preserve">) шляхом приєднання до комунального закладу Петрівської сільської ради «Центр культурних послуг» (код ЄДРПОУ </w:t>
      </w:r>
      <w:r w:rsidRPr="00F72870">
        <w:rPr>
          <w:rFonts w:ascii="Times New Roman" w:hAnsi="Times New Roman"/>
          <w:sz w:val="28"/>
          <w:szCs w:val="28"/>
          <w:lang w:val="uk-UA"/>
        </w:rPr>
        <w:t>40209196</w:t>
      </w:r>
      <w:r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F258C4">
        <w:rPr>
          <w:rFonts w:ascii="Times New Roman" w:hAnsi="Times New Roman"/>
          <w:sz w:val="28"/>
          <w:lang w:val="uk-UA"/>
        </w:rPr>
        <w:t>після закінчення процедури реорганізації.</w:t>
      </w:r>
    </w:p>
    <w:p w:rsidR="00AB063B" w:rsidRDefault="00AB063B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Комунальний заклад Петрівської сільської ради «</w:t>
      </w:r>
      <w:r>
        <w:rPr>
          <w:rFonts w:ascii="Times New Roman" w:hAnsi="Times New Roman"/>
          <w:sz w:val="28"/>
          <w:lang w:val="uk-UA"/>
        </w:rPr>
        <w:t>Центр культурних послуг</w:t>
      </w:r>
      <w:r>
        <w:rPr>
          <w:rFonts w:ascii="Times New Roman" w:hAnsi="Times New Roman"/>
          <w:sz w:val="28"/>
          <w:szCs w:val="28"/>
          <w:lang w:val="uk-UA"/>
        </w:rPr>
        <w:t xml:space="preserve">» є правонаступником </w:t>
      </w:r>
      <w:r w:rsidRPr="00F258C4">
        <w:rPr>
          <w:rFonts w:ascii="Times New Roman" w:hAnsi="Times New Roman"/>
          <w:sz w:val="28"/>
          <w:lang w:val="uk-UA"/>
        </w:rPr>
        <w:t>всього майна, прав та обов’язків</w:t>
      </w:r>
      <w:r>
        <w:rPr>
          <w:rFonts w:ascii="Times New Roman" w:hAnsi="Times New Roman"/>
          <w:sz w:val="28"/>
          <w:lang w:val="uk-UA"/>
        </w:rPr>
        <w:t xml:space="preserve"> 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B063B" w:rsidRDefault="00AB063B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3. Утворити комісію з реорганізації 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 xml:space="preserve"> у складі згідно з додатком, що додається.</w:t>
      </w:r>
    </w:p>
    <w:p w:rsidR="00AB063B" w:rsidRDefault="00AB063B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4. Місце роботи комісії з реорганізації 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FC1C74">
        <w:rPr>
          <w:rFonts w:ascii="Times New Roman" w:hAnsi="Times New Roman"/>
          <w:sz w:val="28"/>
          <w:lang w:val="uk-UA"/>
        </w:rPr>
        <w:t xml:space="preserve">визначити приміщення за </w:t>
      </w:r>
      <w:proofErr w:type="spellStart"/>
      <w:r w:rsidRPr="00FC1C74">
        <w:rPr>
          <w:rFonts w:ascii="Times New Roman" w:hAnsi="Times New Roman"/>
          <w:sz w:val="28"/>
          <w:lang w:val="uk-UA"/>
        </w:rPr>
        <w:t>адресою</w:t>
      </w:r>
      <w:proofErr w:type="spellEnd"/>
      <w:r w:rsidRPr="00FC1C74">
        <w:rPr>
          <w:rFonts w:ascii="Times New Roman" w:hAnsi="Times New Roman"/>
          <w:sz w:val="28"/>
          <w:lang w:val="uk-UA"/>
        </w:rPr>
        <w:t>: вул. Свято-Покровська, 171, с. Нові Петрівці, Вишгородський район, Київська область, 07354.</w:t>
      </w:r>
    </w:p>
    <w:p w:rsidR="00AB063B" w:rsidRDefault="00AB063B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5.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Визначити, що строк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складає 2 (два) місяці з дня оприлюднення </w:t>
      </w:r>
      <w:r>
        <w:rPr>
          <w:rFonts w:ascii="Times New Roman" w:hAnsi="Times New Roman"/>
          <w:sz w:val="28"/>
          <w:szCs w:val="28"/>
          <w:lang w:val="uk-UA" w:eastAsia="ru-RU"/>
        </w:rPr>
        <w:t>цього рішення.</w:t>
      </w:r>
    </w:p>
    <w:p w:rsidR="00AB063B" w:rsidRPr="00FC1C74" w:rsidRDefault="00AB063B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6.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Голові комісії з реорганізації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у встановленому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lastRenderedPageBreak/>
        <w:t xml:space="preserve">чинним законодавством порядку забезпечити вжиття всіх необхідних заходів, щодо реорганізації та державної реєстрації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шляхом приєднання до </w:t>
      </w:r>
      <w:r>
        <w:rPr>
          <w:rFonts w:ascii="Times New Roman" w:hAnsi="Times New Roman"/>
          <w:sz w:val="28"/>
          <w:szCs w:val="28"/>
          <w:lang w:val="uk-UA"/>
        </w:rPr>
        <w:t>комунального закладу Петрівської сільської ради «Центр культурних послуг»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>, у тому числі: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AB063B" w:rsidRPr="00FC1C74" w:rsidRDefault="00AB063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6.1. Повідомлення в установленому чинним законодавством України порядку працівників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</w:t>
      </w:r>
      <w:r>
        <w:rPr>
          <w:rFonts w:ascii="Times New Roman" w:hAnsi="Times New Roman"/>
          <w:sz w:val="28"/>
          <w:lang w:val="uk-UA"/>
        </w:rPr>
        <w:t>етрівської сільської ради «Новопетрівська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про реорганізацію закладу. Забезпечення дотримання соціально-правових гарантій працівників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у порядку та на умовах, визначених чинним законодавством України.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AB063B" w:rsidRDefault="00AB063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6.2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інвентаризації майна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B063B" w:rsidRDefault="00AB063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6.3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розрахунків з бюджетом, дебіторами та кредиторами за зобов’язаннями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B063B" w:rsidRDefault="00AB063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6.4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Складання передавального акту та надання його на затвердження до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після закінчення строку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B063B" w:rsidRPr="00FC1C74" w:rsidRDefault="00AB063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6.5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Надання державному реєстратору документів, передбачених Законом України «Про державну реєстрацію юридичних осіб, фізичних осіб - підприємців та громадських формувань» для проведення державної реєстрації припинення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Новопетрівська дитяча школа мистецтв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B063B" w:rsidRDefault="00AB063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7. </w:t>
      </w:r>
      <w:r>
        <w:rPr>
          <w:rFonts w:ascii="Times New Roman" w:hAnsi="Times New Roman"/>
          <w:sz w:val="28"/>
          <w:szCs w:val="28"/>
          <w:lang w:val="uk-UA" w:eastAsia="ru-RU"/>
        </w:rPr>
        <w:t>Апарату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оприлюднити дане рішення на офіційному веб-сайті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ради.</w:t>
      </w:r>
    </w:p>
    <w:p w:rsidR="0046773A" w:rsidRPr="00FC1C74" w:rsidRDefault="0046773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0" w:name="_GoBack"/>
      <w:r>
        <w:rPr>
          <w:rFonts w:ascii="Times New Roman" w:hAnsi="Times New Roman"/>
          <w:sz w:val="28"/>
          <w:szCs w:val="28"/>
          <w:lang w:val="uk-UA" w:eastAsia="ru-RU"/>
        </w:rPr>
        <w:t>8. Дане рішення набирає чинності 27 січня 2021 року.</w:t>
      </w:r>
    </w:p>
    <w:bookmarkEnd w:id="0"/>
    <w:p w:rsidR="00AB063B" w:rsidRDefault="0046773A" w:rsidP="00400C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9</w:t>
      </w:r>
      <w:r w:rsidR="00AB063B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. </w:t>
      </w:r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Контроль за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виконанням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даного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рішення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покласти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постійну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комісію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питань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комунальної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власності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AB063B" w:rsidRPr="00400C7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розвитку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промисловості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інфраструктури</w:t>
      </w:r>
      <w:proofErr w:type="spellEnd"/>
      <w:r w:rsidR="00AB063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B063B" w:rsidRDefault="00AB063B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063B" w:rsidRDefault="00AB063B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063B" w:rsidRPr="00564D15" w:rsidRDefault="00AB063B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p w:rsidR="00AB063B" w:rsidRDefault="00AB063B" w:rsidP="00400C74">
      <w:pPr>
        <w:widowControl w:val="0"/>
        <w:autoSpaceDE w:val="0"/>
        <w:autoSpaceDN w:val="0"/>
        <w:spacing w:after="0" w:line="240" w:lineRule="auto"/>
        <w:ind w:left="282" w:right="-1" w:firstLine="851"/>
        <w:jc w:val="both"/>
        <w:rPr>
          <w:rFonts w:ascii="Times New Roman" w:hAnsi="Times New Roman"/>
          <w:sz w:val="28"/>
          <w:lang w:val="uk-UA"/>
        </w:rPr>
      </w:pPr>
    </w:p>
    <w:p w:rsidR="00AB063B" w:rsidRPr="00F258C4" w:rsidRDefault="00AB063B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  <w:lang w:val="uk-UA"/>
        </w:rPr>
      </w:pPr>
    </w:p>
    <w:p w:rsidR="00AB063B" w:rsidRPr="00F258C4" w:rsidRDefault="00AB063B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  <w:lang w:val="uk-UA"/>
        </w:rPr>
      </w:pPr>
    </w:p>
    <w:p w:rsidR="00AB063B" w:rsidRPr="008D68D6" w:rsidRDefault="00AB063B"/>
    <w:p w:rsidR="00AB063B" w:rsidRPr="008D68D6" w:rsidRDefault="00AB063B"/>
    <w:p w:rsidR="00AB063B" w:rsidRPr="008D68D6" w:rsidRDefault="00AB063B"/>
    <w:p w:rsidR="00AB063B" w:rsidRPr="008D68D6" w:rsidRDefault="00AB063B"/>
    <w:p w:rsidR="00AB063B" w:rsidRPr="008D68D6" w:rsidRDefault="00AB063B"/>
    <w:p w:rsidR="00AB063B" w:rsidRDefault="00AB063B" w:rsidP="008D68D6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Додаток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</w:p>
    <w:p w:rsidR="00AB063B" w:rsidRDefault="00AB063B" w:rsidP="008D68D6">
      <w:pPr>
        <w:pStyle w:val="1"/>
        <w:ind w:left="4888" w:right="221"/>
        <w:jc w:val="both"/>
      </w:pPr>
      <w:r>
        <w:t>до рішення сільської ради</w:t>
      </w:r>
    </w:p>
    <w:p w:rsidR="00AB063B" w:rsidRDefault="00D96A4B" w:rsidP="008D68D6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від 16</w:t>
      </w:r>
      <w:r w:rsidR="00AB063B" w:rsidRPr="008D68D6">
        <w:rPr>
          <w:rFonts w:ascii="Times New Roman" w:hAnsi="Times New Roman"/>
          <w:b/>
          <w:sz w:val="28"/>
          <w:lang w:val="uk-UA"/>
        </w:rPr>
        <w:t xml:space="preserve"> </w:t>
      </w:r>
      <w:r w:rsidR="00AB063B">
        <w:rPr>
          <w:rFonts w:ascii="Times New Roman" w:hAnsi="Times New Roman"/>
          <w:b/>
          <w:sz w:val="28"/>
          <w:lang w:val="uk-UA"/>
        </w:rPr>
        <w:t xml:space="preserve">січня </w:t>
      </w:r>
      <w:r w:rsidR="00AB063B" w:rsidRPr="008D68D6">
        <w:rPr>
          <w:rFonts w:ascii="Times New Roman" w:hAnsi="Times New Roman"/>
          <w:b/>
          <w:sz w:val="28"/>
          <w:lang w:val="uk-UA"/>
        </w:rPr>
        <w:t>202</w:t>
      </w:r>
      <w:r w:rsidR="00AB063B">
        <w:rPr>
          <w:rFonts w:ascii="Times New Roman" w:hAnsi="Times New Roman"/>
          <w:b/>
          <w:sz w:val="28"/>
          <w:lang w:val="uk-UA"/>
        </w:rPr>
        <w:t xml:space="preserve">1 </w:t>
      </w:r>
      <w:r w:rsidR="00AB063B" w:rsidRPr="008D68D6">
        <w:rPr>
          <w:rFonts w:ascii="Times New Roman" w:hAnsi="Times New Roman"/>
          <w:b/>
          <w:sz w:val="28"/>
          <w:lang w:val="uk-UA"/>
        </w:rPr>
        <w:t xml:space="preserve">року № </w:t>
      </w:r>
      <w:r w:rsidR="002D6F5B">
        <w:rPr>
          <w:rFonts w:ascii="Times New Roman" w:hAnsi="Times New Roman"/>
          <w:b/>
          <w:sz w:val="28"/>
          <w:lang w:val="uk-UA"/>
        </w:rPr>
        <w:t>110</w:t>
      </w:r>
    </w:p>
    <w:p w:rsidR="00AB063B" w:rsidRDefault="00AB063B" w:rsidP="008D68D6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</w:p>
    <w:p w:rsidR="00AB063B" w:rsidRDefault="00AB063B" w:rsidP="008D68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Склад комісії</w:t>
      </w:r>
      <w:r w:rsidRPr="003C5BB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D68D6">
        <w:rPr>
          <w:rFonts w:ascii="Times New Roman" w:hAnsi="Times New Roman"/>
          <w:b/>
          <w:sz w:val="28"/>
          <w:lang w:val="uk-UA"/>
        </w:rPr>
        <w:t>з реорганізації комунального закладу Петрівської сільської ради «Новопетрівська дитяча школа мистецтв»</w:t>
      </w:r>
    </w:p>
    <w:p w:rsidR="00AB063B" w:rsidRDefault="00AB063B" w:rsidP="008D68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AB063B" w:rsidTr="005D2205">
        <w:trPr>
          <w:trHeight w:val="443"/>
        </w:trPr>
        <w:tc>
          <w:tcPr>
            <w:tcW w:w="9571" w:type="dxa"/>
            <w:gridSpan w:val="3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  <w:t>Голова комісії:</w:t>
            </w:r>
          </w:p>
        </w:tc>
      </w:tr>
      <w:tr w:rsidR="00AB063B" w:rsidTr="005D2205">
        <w:trPr>
          <w:trHeight w:val="780"/>
        </w:trPr>
        <w:tc>
          <w:tcPr>
            <w:tcW w:w="3190" w:type="dxa"/>
          </w:tcPr>
          <w:p w:rsidR="00AB063B" w:rsidRPr="008D68D6" w:rsidRDefault="00AB063B" w:rsidP="005D22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Іванова Юлія Володимирівна</w:t>
            </w:r>
          </w:p>
        </w:tc>
        <w:tc>
          <w:tcPr>
            <w:tcW w:w="3190" w:type="dxa"/>
          </w:tcPr>
          <w:p w:rsidR="00AB063B" w:rsidRDefault="00AB063B" w:rsidP="005D220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комунального закладу Петрівської сільської ради «Центр культурних послуг»</w:t>
            </w:r>
          </w:p>
        </w:tc>
        <w:tc>
          <w:tcPr>
            <w:tcW w:w="3191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2911207344</w:t>
            </w:r>
          </w:p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4328D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09.79</w:t>
            </w:r>
          </w:p>
        </w:tc>
      </w:tr>
      <w:tr w:rsidR="00AB063B" w:rsidTr="005D2205">
        <w:trPr>
          <w:trHeight w:val="195"/>
        </w:trPr>
        <w:tc>
          <w:tcPr>
            <w:tcW w:w="9571" w:type="dxa"/>
            <w:gridSpan w:val="3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Члени комісії:</w:t>
            </w:r>
          </w:p>
        </w:tc>
      </w:tr>
      <w:tr w:rsidR="00AB063B" w:rsidTr="00F3302A">
        <w:trPr>
          <w:trHeight w:val="240"/>
        </w:trPr>
        <w:tc>
          <w:tcPr>
            <w:tcW w:w="3190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Сидоренко Ярослав Володимирович</w:t>
            </w:r>
          </w:p>
        </w:tc>
        <w:tc>
          <w:tcPr>
            <w:tcW w:w="3190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Директор комунального закладу</w:t>
            </w:r>
            <w:r w:rsidRPr="00F258C4">
              <w:rPr>
                <w:rFonts w:ascii="Times New Roman" w:hAnsi="Times New Roman"/>
                <w:sz w:val="28"/>
                <w:lang w:val="uk-UA"/>
              </w:rPr>
              <w:t xml:space="preserve"> Петрівської сільської ради «</w:t>
            </w:r>
            <w:r>
              <w:rPr>
                <w:rFonts w:ascii="Times New Roman" w:hAnsi="Times New Roman"/>
                <w:sz w:val="28"/>
                <w:lang w:val="uk-UA"/>
              </w:rPr>
              <w:t>Новопетрівська дитяча школа мистецтв</w:t>
            </w:r>
            <w:r w:rsidRPr="00F258C4">
              <w:rPr>
                <w:rFonts w:ascii="Times New Roman" w:hAnsi="Times New Roman"/>
                <w:sz w:val="28"/>
                <w:lang w:val="uk-UA"/>
              </w:rPr>
              <w:t>»</w:t>
            </w:r>
            <w:r>
              <w:rPr>
                <w:rFonts w:ascii="Times New Roman" w:hAnsi="Times New Roman"/>
                <w:sz w:val="28"/>
                <w:lang w:val="uk-UA"/>
              </w:rPr>
              <w:t xml:space="preserve"> </w:t>
            </w:r>
          </w:p>
        </w:tc>
        <w:tc>
          <w:tcPr>
            <w:tcW w:w="3191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2774502431</w:t>
            </w:r>
          </w:p>
          <w:p w:rsidR="00AB063B" w:rsidRPr="008D68D6" w:rsidRDefault="00AB063B" w:rsidP="005D220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18.12.75</w:t>
            </w:r>
          </w:p>
        </w:tc>
      </w:tr>
      <w:tr w:rsidR="00AB063B" w:rsidTr="005D2205">
        <w:tc>
          <w:tcPr>
            <w:tcW w:w="3190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Басок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Кристина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Артурівна </w:t>
            </w:r>
          </w:p>
        </w:tc>
        <w:tc>
          <w:tcPr>
            <w:tcW w:w="3190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Заступник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голови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виконавчих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органів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ради</w:t>
            </w:r>
          </w:p>
        </w:tc>
        <w:tc>
          <w:tcPr>
            <w:tcW w:w="3191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3228811266</w:t>
            </w:r>
          </w:p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26.05.88</w:t>
            </w:r>
          </w:p>
        </w:tc>
      </w:tr>
      <w:tr w:rsidR="00AB063B" w:rsidTr="005D2205">
        <w:tc>
          <w:tcPr>
            <w:tcW w:w="3190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Дорошенко Галина Василівна </w:t>
            </w:r>
          </w:p>
        </w:tc>
        <w:tc>
          <w:tcPr>
            <w:tcW w:w="3190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Начальник фінансового управління Петрівської сільської ради </w:t>
            </w:r>
          </w:p>
        </w:tc>
        <w:tc>
          <w:tcPr>
            <w:tcW w:w="3191" w:type="dxa"/>
          </w:tcPr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2617804240</w:t>
            </w:r>
          </w:p>
          <w:p w:rsidR="00AB063B" w:rsidRDefault="00AB063B" w:rsidP="005D220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03.09.71</w:t>
            </w:r>
          </w:p>
        </w:tc>
      </w:tr>
    </w:tbl>
    <w:p w:rsidR="00AB063B" w:rsidRPr="008D68D6" w:rsidRDefault="00AB063B" w:rsidP="008D68D6">
      <w:pPr>
        <w:spacing w:after="0" w:line="240" w:lineRule="auto"/>
        <w:jc w:val="both"/>
      </w:pPr>
    </w:p>
    <w:p w:rsidR="00AB063B" w:rsidRPr="008D68D6" w:rsidRDefault="00AB063B" w:rsidP="008D68D6">
      <w:pPr>
        <w:spacing w:after="0" w:line="240" w:lineRule="auto"/>
        <w:jc w:val="both"/>
      </w:pPr>
    </w:p>
    <w:p w:rsidR="00AB063B" w:rsidRDefault="00AB063B" w:rsidP="008D68D6">
      <w:pPr>
        <w:spacing w:after="0" w:line="240" w:lineRule="auto"/>
        <w:jc w:val="both"/>
        <w:rPr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p w:rsidR="00AB063B" w:rsidRPr="00F258C4" w:rsidRDefault="00AB063B" w:rsidP="008D68D6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  <w:lang w:val="uk-UA"/>
        </w:rPr>
      </w:pPr>
    </w:p>
    <w:p w:rsidR="00AB063B" w:rsidRPr="00F258C4" w:rsidRDefault="00AB063B" w:rsidP="008D68D6">
      <w:pPr>
        <w:rPr>
          <w:lang w:val="uk-UA"/>
        </w:rPr>
      </w:pPr>
    </w:p>
    <w:p w:rsidR="00AB063B" w:rsidRPr="008D68D6" w:rsidRDefault="00AB063B">
      <w:pPr>
        <w:rPr>
          <w:lang w:val="uk-UA"/>
        </w:rPr>
      </w:pPr>
    </w:p>
    <w:sectPr w:rsidR="00AB063B" w:rsidRPr="008D68D6" w:rsidSect="009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 w15:restartNumberingAfterBreak="0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121F08"/>
    <w:rsid w:val="00142D72"/>
    <w:rsid w:val="00287845"/>
    <w:rsid w:val="002D6F5B"/>
    <w:rsid w:val="003227C1"/>
    <w:rsid w:val="0034328D"/>
    <w:rsid w:val="003B7AA1"/>
    <w:rsid w:val="003C5BB1"/>
    <w:rsid w:val="00400C74"/>
    <w:rsid w:val="0046773A"/>
    <w:rsid w:val="00467F82"/>
    <w:rsid w:val="00481A46"/>
    <w:rsid w:val="00564D15"/>
    <w:rsid w:val="00591C2B"/>
    <w:rsid w:val="005C7D78"/>
    <w:rsid w:val="005D2205"/>
    <w:rsid w:val="006134C6"/>
    <w:rsid w:val="006B4704"/>
    <w:rsid w:val="007126EC"/>
    <w:rsid w:val="00731473"/>
    <w:rsid w:val="008750B4"/>
    <w:rsid w:val="008C098D"/>
    <w:rsid w:val="008D68D6"/>
    <w:rsid w:val="008F6303"/>
    <w:rsid w:val="008F64EC"/>
    <w:rsid w:val="00985E89"/>
    <w:rsid w:val="00A0385B"/>
    <w:rsid w:val="00A8314A"/>
    <w:rsid w:val="00A963D9"/>
    <w:rsid w:val="00AB063B"/>
    <w:rsid w:val="00AE657D"/>
    <w:rsid w:val="00B10A81"/>
    <w:rsid w:val="00B118C7"/>
    <w:rsid w:val="00B2158E"/>
    <w:rsid w:val="00BD3792"/>
    <w:rsid w:val="00C96AC6"/>
    <w:rsid w:val="00CD2AD8"/>
    <w:rsid w:val="00D15AB8"/>
    <w:rsid w:val="00D56993"/>
    <w:rsid w:val="00D653AF"/>
    <w:rsid w:val="00D96A4B"/>
    <w:rsid w:val="00EC178D"/>
    <w:rsid w:val="00F258C4"/>
    <w:rsid w:val="00F3302A"/>
    <w:rsid w:val="00F70005"/>
    <w:rsid w:val="00F72870"/>
    <w:rsid w:val="00FC1C74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57DDA2"/>
  <w15:docId w15:val="{5B8A5F94-0CED-4A72-82B1-739C7609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99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2021-01-05T08:19:00Z</cp:lastPrinted>
  <dcterms:created xsi:type="dcterms:W3CDTF">2021-01-05T06:27:00Z</dcterms:created>
  <dcterms:modified xsi:type="dcterms:W3CDTF">2021-01-26T11:33:00Z</dcterms:modified>
</cp:coreProperties>
</file>