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EFC" w:rsidRPr="00792EFC" w:rsidRDefault="00792EFC" w:rsidP="00792EFC">
      <w:pPr>
        <w:spacing w:after="0" w:line="276" w:lineRule="auto"/>
        <w:jc w:val="center"/>
        <w:rPr>
          <w:rFonts w:ascii="Times New Roman" w:eastAsia="Calibri" w:hAnsi="Times New Roman" w:cs="Times New Roman"/>
          <w:snapToGrid w:val="0"/>
          <w:color w:val="00FF00"/>
          <w:sz w:val="28"/>
          <w:szCs w:val="28"/>
          <w:lang w:val="ru-RU"/>
        </w:rPr>
      </w:pPr>
      <w:r w:rsidRPr="00792EFC">
        <w:rPr>
          <w:rFonts w:ascii="Times New Roman" w:eastAsia="Calibri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609FDF40" wp14:editId="70448AC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EFC" w:rsidRPr="00792EFC" w:rsidRDefault="00792EFC" w:rsidP="00792EF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ПЕТРІВСЬКА СІЛЬСЬКА РАДА</w:t>
      </w:r>
    </w:p>
    <w:p w:rsidR="00792EFC" w:rsidRPr="00792EFC" w:rsidRDefault="00792EFC" w:rsidP="00792EF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792EFC" w:rsidRPr="00792EFC" w:rsidRDefault="00792EFC" w:rsidP="00792EF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Пְ’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ята</w:t>
      </w:r>
      <w:proofErr w:type="spellEnd"/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восьмого </w:t>
      </w:r>
      <w:proofErr w:type="spellStart"/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792EFC" w:rsidRPr="00792EFC" w:rsidRDefault="00792EFC" w:rsidP="00792EFC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</w:p>
    <w:p w:rsidR="00792EFC" w:rsidRPr="00792EFC" w:rsidRDefault="00792EFC" w:rsidP="00792EFC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«13</w:t>
      </w:r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квіт</w:t>
      </w:r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ня</w:t>
      </w:r>
      <w:proofErr w:type="spellEnd"/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2021 року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                  № 228</w:t>
      </w:r>
    </w:p>
    <w:p w:rsidR="00792EFC" w:rsidRPr="00792EFC" w:rsidRDefault="00792EFC" w:rsidP="00792EF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792EFC"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РІШЕННЯ</w:t>
      </w:r>
    </w:p>
    <w:p w:rsidR="00792EFC" w:rsidRPr="00792EFC" w:rsidRDefault="00792EFC" w:rsidP="00792EF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</w:pPr>
    </w:p>
    <w:p w:rsidR="00792EFC" w:rsidRPr="00792EFC" w:rsidRDefault="00792EFC" w:rsidP="00792EF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Про </w:t>
      </w:r>
      <w:proofErr w:type="spellStart"/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внесення</w:t>
      </w:r>
      <w:proofErr w:type="spellEnd"/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змін</w:t>
      </w:r>
      <w:proofErr w:type="spellEnd"/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 xml:space="preserve"> до </w:t>
      </w:r>
      <w:proofErr w:type="spellStart"/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ru-RU" w:eastAsia="ru-RU"/>
        </w:rPr>
        <w:t>рішення</w:t>
      </w:r>
      <w:proofErr w:type="spellEnd"/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сільської ради</w:t>
      </w:r>
    </w:p>
    <w:p w:rsidR="00792EFC" w:rsidRPr="00792EFC" w:rsidRDefault="00792EFC" w:rsidP="00792EF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 від 25.12.2020 року № 52 «Про затвердження </w:t>
      </w:r>
    </w:p>
    <w:p w:rsidR="00792EFC" w:rsidRPr="00792EFC" w:rsidRDefault="00792EFC" w:rsidP="00792EF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 xml:space="preserve">Програми соціально-економічного розвитку </w:t>
      </w:r>
    </w:p>
    <w:p w:rsidR="00792EFC" w:rsidRPr="00792EFC" w:rsidRDefault="00792EFC" w:rsidP="00792E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</w:pPr>
      <w:proofErr w:type="spellStart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Петрівської</w:t>
      </w:r>
      <w:proofErr w:type="spellEnd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сільської</w:t>
      </w:r>
      <w:proofErr w:type="spellEnd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територіальної</w:t>
      </w:r>
      <w:proofErr w:type="spellEnd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громади</w:t>
      </w:r>
      <w:proofErr w:type="spellEnd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  </w:t>
      </w:r>
    </w:p>
    <w:p w:rsidR="00792EFC" w:rsidRPr="00792EFC" w:rsidRDefault="00792EFC" w:rsidP="00792EF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 xml:space="preserve">на 2021 </w:t>
      </w:r>
      <w:proofErr w:type="spellStart"/>
      <w:r w:rsidRPr="00792EFC">
        <w:rPr>
          <w:rFonts w:ascii="Times New Roman" w:eastAsia="Times New Roman" w:hAnsi="Times New Roman" w:cs="Times New Roman"/>
          <w:b/>
          <w:bCs/>
          <w:i/>
          <w:color w:val="222222"/>
          <w:kern w:val="36"/>
          <w:sz w:val="28"/>
          <w:szCs w:val="28"/>
          <w:lang w:val="ru-RU" w:eastAsia="ru-RU"/>
        </w:rPr>
        <w:t>рік</w:t>
      </w:r>
      <w:proofErr w:type="spellEnd"/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»</w:t>
      </w:r>
    </w:p>
    <w:p w:rsidR="00792EFC" w:rsidRPr="00792EFC" w:rsidRDefault="00792EFC" w:rsidP="00792EFC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792EFC" w:rsidRPr="00792EFC" w:rsidRDefault="00792EFC" w:rsidP="00792EFC">
      <w:pPr>
        <w:spacing w:before="120" w:after="12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Відповідно до ст.26, ст. 27, ст. 42 Закону України «Про місцеве самоврядування в Україні», враховуючи висновки та рекомендації постійної комісії сільської ради </w:t>
      </w:r>
      <w:r w:rsidRPr="00792EFC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792EFC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Pr="00792EFC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, </w:t>
      </w: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>сільська рад</w:t>
      </w:r>
      <w:r w:rsidRPr="00792EFC">
        <w:rPr>
          <w:rFonts w:ascii="Calibri" w:eastAsia="Calibri" w:hAnsi="Calibri" w:cs="Calibri"/>
          <w:sz w:val="28"/>
          <w:szCs w:val="28"/>
          <w:lang w:val="uk-UA"/>
        </w:rPr>
        <w:t>а</w:t>
      </w:r>
      <w:r w:rsidRPr="00792EFC">
        <w:rPr>
          <w:rFonts w:ascii="Calibri" w:eastAsia="Calibri" w:hAnsi="Calibri" w:cs="Calibri"/>
          <w:bCs/>
          <w:sz w:val="28"/>
          <w:szCs w:val="28"/>
          <w:lang w:val="uk-UA"/>
        </w:rPr>
        <w:t xml:space="preserve"> </w:t>
      </w:r>
      <w:r w:rsidRPr="00792EFC">
        <w:rPr>
          <w:rFonts w:ascii="Calibri" w:eastAsia="Calibri" w:hAnsi="Calibri" w:cs="Calibri"/>
          <w:i/>
          <w:iCs/>
          <w:sz w:val="28"/>
          <w:szCs w:val="28"/>
          <w:lang w:val="uk-UA"/>
        </w:rPr>
        <w:t xml:space="preserve"> </w:t>
      </w:r>
      <w:r w:rsidRPr="00792EFC">
        <w:rPr>
          <w:rFonts w:ascii="Calibri" w:eastAsia="Calibri" w:hAnsi="Calibri" w:cs="Calibri"/>
          <w:b/>
          <w:i/>
          <w:iCs/>
          <w:sz w:val="28"/>
          <w:szCs w:val="28"/>
          <w:lang w:val="uk-UA"/>
        </w:rPr>
        <w:t xml:space="preserve">    </w:t>
      </w:r>
    </w:p>
    <w:p w:rsidR="00792EFC" w:rsidRPr="00792EFC" w:rsidRDefault="00792EFC" w:rsidP="00792EFC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  <w:t>ВИРІШИЛА</w:t>
      </w:r>
    </w:p>
    <w:p w:rsidR="00792EFC" w:rsidRDefault="00792EFC" w:rsidP="00792EFC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>1.Внести зміни</w:t>
      </w:r>
      <w:r w:rsidRPr="00792EF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в частині основні заходи щодо забезпечення виконання   Програми соціально-економічного розвитку Петрівської сільської територіальної громади на 2021 рік, а саме до</w:t>
      </w:r>
    </w:p>
    <w:p w:rsidR="00792EFC" w:rsidRPr="00792EFC" w:rsidRDefault="00792EFC" w:rsidP="00792EF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- Програми </w:t>
      </w:r>
      <w:r w:rsidRPr="00792EF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«Соціальне забезпечення та соціальний захист населення Петрівської сільської територіальної громади «Турбота» на 2021 рік»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792EFC" w:rsidRPr="00792EFC" w:rsidRDefault="00792EFC" w:rsidP="00792EFC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 w:rsidRPr="00792EF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- Програми </w:t>
      </w:r>
      <w:r w:rsidRPr="00792EFC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 w:eastAsia="ru-RU"/>
        </w:rPr>
        <w:t>«Реформування та розвиток комунального господарства Петрівської сільської територіальної громади на 2021 рік»</w:t>
      </w:r>
      <w:r w:rsidRPr="00792EF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; </w:t>
      </w:r>
    </w:p>
    <w:p w:rsidR="00792EFC" w:rsidRPr="00792EFC" w:rsidRDefault="00792EFC" w:rsidP="00792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2EFC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Програми </w:t>
      </w:r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«</w:t>
      </w:r>
      <w:proofErr w:type="spellStart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Благоустрій</w:t>
      </w:r>
      <w:proofErr w:type="spellEnd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сільської</w:t>
      </w:r>
      <w:proofErr w:type="spellEnd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громади</w:t>
      </w:r>
      <w:proofErr w:type="spellEnd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2021 </w:t>
      </w:r>
      <w:proofErr w:type="spellStart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рік</w:t>
      </w:r>
      <w:proofErr w:type="spellEnd"/>
      <w:r w:rsidRPr="00792EFC">
        <w:rPr>
          <w:rFonts w:ascii="Times New Roman" w:eastAsia="Calibri" w:hAnsi="Times New Roman" w:cs="Times New Roman"/>
          <w:sz w:val="28"/>
          <w:szCs w:val="28"/>
          <w:lang w:val="ru-RU"/>
        </w:rPr>
        <w:t>»;</w:t>
      </w: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Pr="00792E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792EFC" w:rsidRPr="00792EFC" w:rsidRDefault="00792EFC" w:rsidP="00792EF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  <w:r w:rsidRPr="00792EF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а саме: </w:t>
      </w:r>
    </w:p>
    <w:p w:rsidR="00792EFC" w:rsidRPr="00792EFC" w:rsidRDefault="00792EFC" w:rsidP="00792EFC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792EFC">
        <w:rPr>
          <w:rFonts w:ascii="Times New Roman" w:hAnsi="Times New Roman" w:cs="Times New Roman"/>
          <w:sz w:val="28"/>
          <w:szCs w:val="28"/>
          <w:lang w:val="uk-UA"/>
        </w:rPr>
        <w:t>ункт «</w:t>
      </w:r>
      <w:r w:rsidRPr="00792E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Одноразова матеріальна допомога на лікування по </w:t>
      </w:r>
      <w:proofErr w:type="spellStart"/>
      <w:r w:rsidRPr="00792EFC">
        <w:rPr>
          <w:rFonts w:ascii="Times New Roman" w:hAnsi="Times New Roman" w:cs="Times New Roman"/>
          <w:sz w:val="28"/>
          <w:szCs w:val="28"/>
          <w:lang w:val="uk-UA" w:eastAsia="ru-RU"/>
        </w:rPr>
        <w:t>життєво</w:t>
      </w:r>
      <w:proofErr w:type="spellEnd"/>
      <w:r w:rsidRPr="00792E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-важливим показникам </w:t>
      </w:r>
      <w:proofErr w:type="spellStart"/>
      <w:r w:rsidRPr="00792EFC">
        <w:rPr>
          <w:rFonts w:ascii="Times New Roman" w:hAnsi="Times New Roman" w:cs="Times New Roman"/>
          <w:sz w:val="28"/>
          <w:szCs w:val="28"/>
          <w:lang w:val="uk-UA" w:eastAsia="ru-RU"/>
        </w:rPr>
        <w:t>онкохворим</w:t>
      </w:r>
      <w:proofErr w:type="spellEnd"/>
      <w:r w:rsidRPr="00792EF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тяжкохворим громадянам та інвалідам, які потребують лікування (за умови реєстрації місця проживання та фактичного проживання на території Петрівської сільської ради)</w:t>
      </w:r>
      <w:r w:rsidRPr="00792EFC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792E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792E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«Соціальне забезпечення та соціальний захист населення Петрівської сільської територіальної громади </w:t>
      </w:r>
      <w:r w:rsidRPr="00792E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lastRenderedPageBreak/>
        <w:t>«Турбота» на 2021 рік»</w:t>
      </w:r>
      <w:r w:rsidRPr="00792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,</w:t>
      </w:r>
      <w:r w:rsidRPr="00792EFC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затвердженої рішенням</w:t>
      </w:r>
      <w:r w:rsidRPr="00792EF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Pr="00792EFC">
        <w:rPr>
          <w:rFonts w:ascii="Times New Roman" w:hAnsi="Times New Roman" w:cs="Times New Roman"/>
          <w:sz w:val="28"/>
          <w:szCs w:val="28"/>
          <w:lang w:val="uk-UA"/>
        </w:rPr>
        <w:t xml:space="preserve"> зменшити на 70,00 </w:t>
      </w:r>
      <w:proofErr w:type="spellStart"/>
      <w:r w:rsidRPr="00792EFC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792EF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792EFC" w:rsidRPr="00792EFC" w:rsidRDefault="00792EFC" w:rsidP="00792E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92EF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792EFC" w:rsidRDefault="00792EFC" w:rsidP="00792E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>Пункт «Заробітна плата з нарахуваннями»</w:t>
      </w: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Програми </w:t>
      </w:r>
      <w:r w:rsidRPr="00792EFC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«Реформування та розвиток комунального господарства Петрівської сільської територіальної громади на 2021 рік»</w:t>
      </w:r>
      <w:r w:rsidRPr="00792EFC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, </w:t>
      </w: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51,</w:t>
      </w: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зменшити на 100,00 тис. грн.</w:t>
      </w:r>
    </w:p>
    <w:p w:rsidR="00792EFC" w:rsidRPr="00792EFC" w:rsidRDefault="00792EFC" w:rsidP="00792EFC">
      <w:pPr>
        <w:pStyle w:val="a3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:rsidR="00792EFC" w:rsidRPr="00792EFC" w:rsidRDefault="00792EFC" w:rsidP="00792EF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 Програмі </w:t>
      </w:r>
      <w:r w:rsidRPr="00792EFC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«Благоустрій Петрівської сільської територіальної громади на 2021 рік», </w:t>
      </w: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>затвердженої рішенням</w:t>
      </w: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Петрівської сільської ради від 25.12.2020 року № 51</w:t>
      </w: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</w:t>
      </w:r>
    </w:p>
    <w:p w:rsidR="00792EFC" w:rsidRPr="00792EFC" w:rsidRDefault="00792EFC" w:rsidP="00792EF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пункт «Послуги з обслуговування сільських кладовищ» зменшити на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>120,00 тис. грн;</w:t>
      </w:r>
    </w:p>
    <w:p w:rsidR="00792EFC" w:rsidRDefault="00792EFC" w:rsidP="00792EF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- пункт «Ліквідація стихійних сміттєзвалищ шляхом збирання, вивезення та захоронення побутових відходів </w:t>
      </w:r>
      <w:r w:rsidRPr="008B1FBC">
        <w:rPr>
          <w:rFonts w:ascii="Times New Roman" w:eastAsia="Calibri" w:hAnsi="Times New Roman" w:cs="Times New Roman"/>
          <w:sz w:val="28"/>
          <w:szCs w:val="28"/>
          <w:lang w:val="uk-UA"/>
        </w:rPr>
        <w:t>та поводження з відходами</w:t>
      </w:r>
      <w:r w:rsidRPr="00792EF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 </w:t>
      </w:r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збільшити на 290,00 </w:t>
      </w:r>
      <w:proofErr w:type="spellStart"/>
      <w:r w:rsidRPr="00792EFC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тис.грн</w:t>
      </w:r>
      <w:proofErr w:type="spellEnd"/>
      <w:r w:rsidR="00B9344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;</w:t>
      </w:r>
    </w:p>
    <w:p w:rsidR="00B9344A" w:rsidRPr="004A58EE" w:rsidRDefault="00B9344A" w:rsidP="00B9344A">
      <w:pPr>
        <w:pStyle w:val="a4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пункт </w:t>
      </w:r>
      <w:r w:rsidRPr="004A58EE">
        <w:rPr>
          <w:rFonts w:ascii="Times New Roman" w:hAnsi="Times New Roman" w:cs="Times New Roman"/>
          <w:bCs/>
          <w:sz w:val="28"/>
          <w:szCs w:val="28"/>
        </w:rPr>
        <w:t>«</w:t>
      </w:r>
      <w:r w:rsidRPr="004A58EE">
        <w:rPr>
          <w:rFonts w:ascii="Times New Roman" w:hAnsi="Times New Roman" w:cs="Times New Roman"/>
          <w:iCs/>
          <w:sz w:val="28"/>
          <w:szCs w:val="28"/>
        </w:rPr>
        <w:t>Коригування кошторисної документації по об’єкту «Капітальний ремонт центральної площі в с. Лютіж Вишгородського району Київської області» зменшити на 900,00 грн.</w:t>
      </w:r>
    </w:p>
    <w:p w:rsidR="00B9344A" w:rsidRPr="004A58EE" w:rsidRDefault="00B9344A" w:rsidP="00B9344A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A58EE">
        <w:rPr>
          <w:rFonts w:ascii="Times New Roman" w:hAnsi="Times New Roman" w:cs="Times New Roman"/>
          <w:iCs/>
          <w:sz w:val="28"/>
          <w:szCs w:val="28"/>
        </w:rPr>
        <w:t>- пункт «Коригування  кошторисної документації по об’єкту «Капітальний ремонт пішохідної зони по вул. Приморська с. Лютіж Вишгородського району Київської області»</w:t>
      </w:r>
      <w:r>
        <w:rPr>
          <w:rFonts w:ascii="Times New Roman" w:hAnsi="Times New Roman" w:cs="Times New Roman"/>
          <w:iCs/>
          <w:sz w:val="28"/>
          <w:szCs w:val="28"/>
        </w:rPr>
        <w:t xml:space="preserve"> збільшити на 900,00 грн.</w:t>
      </w:r>
      <w:bookmarkStart w:id="0" w:name="_GoBack"/>
      <w:bookmarkEnd w:id="0"/>
    </w:p>
    <w:p w:rsidR="00792EFC" w:rsidRPr="00792EFC" w:rsidRDefault="00792EFC" w:rsidP="00792E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:rsidR="00792EFC" w:rsidRPr="00792EFC" w:rsidRDefault="00792EFC" w:rsidP="00792EFC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Pr="00792EF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2. </w:t>
      </w:r>
      <w:r w:rsidRPr="00792EFC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792EFC"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 w:rsidRPr="00792EF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1B2263" w:rsidRDefault="001B2263">
      <w:pPr>
        <w:rPr>
          <w:lang w:val="uk-UA"/>
        </w:rPr>
      </w:pPr>
    </w:p>
    <w:p w:rsidR="00792EFC" w:rsidRPr="00792EFC" w:rsidRDefault="00792EFC" w:rsidP="00792EFC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92E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          </w:t>
      </w:r>
      <w:proofErr w:type="spellStart"/>
      <w:r w:rsidRPr="00792E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792E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792EFC" w:rsidRPr="00792EFC" w:rsidRDefault="00792EFC" w:rsidP="00792E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792EFC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</w:p>
    <w:p w:rsidR="00792EFC" w:rsidRDefault="00792EFC">
      <w:pPr>
        <w:rPr>
          <w:lang w:val="uk-UA"/>
        </w:rPr>
      </w:pPr>
    </w:p>
    <w:p w:rsidR="00792EFC" w:rsidRPr="00792EFC" w:rsidRDefault="00792EFC">
      <w:pPr>
        <w:rPr>
          <w:lang w:val="uk-UA"/>
        </w:rPr>
      </w:pPr>
    </w:p>
    <w:sectPr w:rsidR="00792EFC" w:rsidRPr="00792E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C6F10"/>
    <w:multiLevelType w:val="hybridMultilevel"/>
    <w:tmpl w:val="6B6EF258"/>
    <w:lvl w:ilvl="0" w:tplc="280E2804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9F"/>
    <w:rsid w:val="001B2263"/>
    <w:rsid w:val="00792EFC"/>
    <w:rsid w:val="008B1FBC"/>
    <w:rsid w:val="00B9344A"/>
    <w:rsid w:val="00FA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A90E17-0B51-4150-98A9-982477B1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EFC"/>
    <w:pPr>
      <w:ind w:left="720"/>
      <w:contextualSpacing/>
    </w:pPr>
  </w:style>
  <w:style w:type="paragraph" w:styleId="a4">
    <w:name w:val="No Spacing"/>
    <w:uiPriority w:val="99"/>
    <w:qFormat/>
    <w:rsid w:val="00B9344A"/>
    <w:pPr>
      <w:spacing w:after="0" w:line="240" w:lineRule="auto"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2021-04-22T11:17:00Z</cp:lastPrinted>
  <dcterms:created xsi:type="dcterms:W3CDTF">2021-04-14T11:18:00Z</dcterms:created>
  <dcterms:modified xsi:type="dcterms:W3CDTF">2021-04-22T11:17:00Z</dcterms:modified>
</cp:coreProperties>
</file>