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A1" w:rsidRPr="002847DE" w:rsidRDefault="008540A1" w:rsidP="008540A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847DE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120E3845" wp14:editId="46915C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A1" w:rsidRPr="002847DE" w:rsidRDefault="008540A1" w:rsidP="008540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7DE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540A1" w:rsidRPr="002847DE" w:rsidRDefault="008540A1" w:rsidP="008540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7DE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32B2B" w:rsidRPr="002847DE" w:rsidRDefault="00632B2B" w:rsidP="00632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7DE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632B2B" w:rsidRPr="002847DE" w:rsidRDefault="00632B2B" w:rsidP="00632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2B2B" w:rsidRPr="002847DE" w:rsidTr="004C1C0E">
        <w:tc>
          <w:tcPr>
            <w:tcW w:w="4790" w:type="dxa"/>
            <w:hideMark/>
          </w:tcPr>
          <w:p w:rsidR="00632B2B" w:rsidRPr="002847DE" w:rsidRDefault="00632B2B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7DE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632B2B" w:rsidRPr="002847DE" w:rsidRDefault="00632B2B" w:rsidP="00CA3B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7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CA3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1179</w:t>
            </w:r>
          </w:p>
        </w:tc>
      </w:tr>
      <w:tr w:rsidR="00632B2B" w:rsidRPr="002847DE" w:rsidTr="004C1C0E">
        <w:tc>
          <w:tcPr>
            <w:tcW w:w="9571" w:type="dxa"/>
            <w:gridSpan w:val="2"/>
            <w:hideMark/>
          </w:tcPr>
          <w:p w:rsidR="00632B2B" w:rsidRPr="002847DE" w:rsidRDefault="00632B2B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7D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47DE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47DE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47DE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47DE" w:rsidRDefault="008540A1" w:rsidP="00284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7DE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2847DE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8436B" w:rsidRPr="002847DE"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 w:rsidR="0018436B" w:rsidRPr="002847DE">
        <w:rPr>
          <w:rFonts w:ascii="Times New Roman" w:hAnsi="Times New Roman" w:cs="Times New Roman"/>
          <w:b/>
          <w:sz w:val="28"/>
          <w:szCs w:val="28"/>
        </w:rPr>
        <w:t xml:space="preserve"> Світлани Анатоліївни</w:t>
      </w:r>
      <w:r w:rsidRPr="002847D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847DE">
        <w:rPr>
          <w:rFonts w:ascii="Times New Roman" w:hAnsi="Times New Roman" w:cs="Times New Roman"/>
          <w:sz w:val="28"/>
          <w:szCs w:val="28"/>
        </w:rPr>
        <w:t xml:space="preserve">від </w:t>
      </w:r>
      <w:r w:rsidR="0018436B" w:rsidRPr="002847DE">
        <w:rPr>
          <w:rFonts w:ascii="Times New Roman" w:hAnsi="Times New Roman" w:cs="Times New Roman"/>
          <w:sz w:val="28"/>
          <w:szCs w:val="28"/>
        </w:rPr>
        <w:t>22.02</w:t>
      </w:r>
      <w:r w:rsidRPr="002847DE">
        <w:rPr>
          <w:rFonts w:ascii="Times New Roman" w:hAnsi="Times New Roman" w:cs="Times New Roman"/>
          <w:sz w:val="28"/>
          <w:szCs w:val="28"/>
        </w:rPr>
        <w:t>.2022</w:t>
      </w:r>
      <w:r w:rsidR="002847DE">
        <w:rPr>
          <w:rFonts w:ascii="Times New Roman" w:hAnsi="Times New Roman" w:cs="Times New Roman"/>
          <w:sz w:val="28"/>
          <w:szCs w:val="28"/>
        </w:rPr>
        <w:t>р.</w:t>
      </w:r>
      <w:r w:rsidRPr="002847DE">
        <w:rPr>
          <w:rFonts w:ascii="Times New Roman" w:hAnsi="Times New Roman" w:cs="Times New Roman"/>
          <w:sz w:val="28"/>
          <w:szCs w:val="28"/>
        </w:rPr>
        <w:t xml:space="preserve"> вх.№</w:t>
      </w:r>
      <w:r w:rsidR="0018436B" w:rsidRPr="002847DE">
        <w:rPr>
          <w:rFonts w:ascii="Times New Roman" w:hAnsi="Times New Roman" w:cs="Times New Roman"/>
          <w:sz w:val="28"/>
          <w:szCs w:val="28"/>
        </w:rPr>
        <w:t>П-278</w:t>
      </w:r>
      <w:r w:rsidRPr="002847DE">
        <w:rPr>
          <w:rFonts w:ascii="Times New Roman" w:hAnsi="Times New Roman" w:cs="Times New Roman"/>
          <w:sz w:val="28"/>
          <w:szCs w:val="28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2847DE">
        <w:rPr>
          <w:sz w:val="28"/>
          <w:szCs w:val="28"/>
        </w:rPr>
        <w:t xml:space="preserve"> </w:t>
      </w:r>
      <w:r w:rsidRPr="002847DE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8436B" w:rsidRPr="002847DE">
        <w:rPr>
          <w:rFonts w:ascii="Times New Roman" w:hAnsi="Times New Roman" w:cs="Times New Roman"/>
          <w:sz w:val="28"/>
          <w:szCs w:val="28"/>
        </w:rPr>
        <w:t>Нов</w:t>
      </w:r>
      <w:r w:rsidRPr="002847DE">
        <w:rPr>
          <w:rFonts w:ascii="Times New Roman" w:hAnsi="Times New Roman" w:cs="Times New Roman"/>
          <w:sz w:val="28"/>
          <w:szCs w:val="28"/>
        </w:rPr>
        <w:t xml:space="preserve">і Петрівці Вишгородського району Київської області, </w:t>
      </w:r>
      <w:r w:rsidR="002847D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012A62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012A62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2847DE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47D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540A1" w:rsidRPr="002847DE" w:rsidRDefault="008540A1" w:rsidP="008540A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2847DE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540A1" w:rsidRPr="002847DE" w:rsidRDefault="008540A1" w:rsidP="008540A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847DE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540A1" w:rsidRPr="002847DE" w:rsidRDefault="008540A1" w:rsidP="008540A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0A1" w:rsidRPr="002847DE" w:rsidRDefault="008540A1" w:rsidP="00CA3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7DE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2847DE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8436B" w:rsidRPr="002847DE"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 w:rsidR="0018436B" w:rsidRPr="002847DE">
        <w:rPr>
          <w:rFonts w:ascii="Times New Roman" w:hAnsi="Times New Roman" w:cs="Times New Roman"/>
          <w:b/>
          <w:sz w:val="28"/>
          <w:szCs w:val="28"/>
        </w:rPr>
        <w:t xml:space="preserve"> Світлані Анатоліївні</w:t>
      </w:r>
      <w:r w:rsidRPr="002847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47DE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2847DE">
        <w:rPr>
          <w:sz w:val="28"/>
          <w:szCs w:val="28"/>
        </w:rPr>
        <w:t xml:space="preserve"> </w:t>
      </w:r>
      <w:r w:rsidRPr="002847DE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2847DE">
        <w:rPr>
          <w:sz w:val="28"/>
          <w:szCs w:val="28"/>
        </w:rPr>
        <w:t xml:space="preserve"> </w:t>
      </w:r>
      <w:r w:rsidRPr="002847DE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62456E" w:rsidRPr="002847DE">
        <w:rPr>
          <w:rFonts w:ascii="Times New Roman" w:hAnsi="Times New Roman" w:cs="Times New Roman"/>
          <w:sz w:val="28"/>
          <w:szCs w:val="28"/>
        </w:rPr>
        <w:t>25</w:t>
      </w:r>
      <w:r w:rsidRPr="002847DE">
        <w:rPr>
          <w:rFonts w:ascii="Times New Roman" w:hAnsi="Times New Roman" w:cs="Times New Roman"/>
          <w:sz w:val="28"/>
          <w:szCs w:val="28"/>
        </w:rPr>
        <w:t xml:space="preserve"> га</w:t>
      </w:r>
      <w:r w:rsidRPr="002847DE">
        <w:rPr>
          <w:sz w:val="28"/>
          <w:szCs w:val="28"/>
        </w:rPr>
        <w:t xml:space="preserve"> </w:t>
      </w:r>
      <w:r w:rsidRPr="002847DE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62456E" w:rsidRPr="002847DE">
        <w:rPr>
          <w:rFonts w:ascii="Times New Roman" w:hAnsi="Times New Roman" w:cs="Times New Roman"/>
          <w:sz w:val="28"/>
          <w:szCs w:val="28"/>
        </w:rPr>
        <w:t>Нов</w:t>
      </w:r>
      <w:r w:rsidRPr="002847DE">
        <w:rPr>
          <w:rFonts w:ascii="Times New Roman" w:hAnsi="Times New Roman" w:cs="Times New Roman"/>
          <w:sz w:val="28"/>
          <w:szCs w:val="28"/>
        </w:rPr>
        <w:t>і Петрівці  Вишгородського району Київської області</w:t>
      </w:r>
      <w:r w:rsidR="00B80643" w:rsidRPr="002847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0643" w:rsidRPr="002847DE" w:rsidRDefault="00B80643" w:rsidP="008540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40A1" w:rsidRPr="002847DE" w:rsidRDefault="008540A1" w:rsidP="00CA3B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47DE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0A1" w:rsidRPr="002847DE" w:rsidRDefault="008540A1" w:rsidP="008540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CA3BEE" w:rsidRDefault="008540A1" w:rsidP="00E55CA0">
      <w:pPr>
        <w:spacing w:after="0" w:line="240" w:lineRule="auto"/>
        <w:jc w:val="both"/>
        <w:rPr>
          <w:i/>
          <w:sz w:val="28"/>
          <w:szCs w:val="28"/>
        </w:rPr>
      </w:pPr>
      <w:r w:rsidRPr="00CA3B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CA3B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="00CA3B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CA3B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Радіон СТАРЕНЬКИЙ</w:t>
      </w:r>
    </w:p>
    <w:sectPr w:rsidR="00F00C5F" w:rsidRPr="00CA3B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F5"/>
    <w:rsid w:val="00012A62"/>
    <w:rsid w:val="00121D6C"/>
    <w:rsid w:val="0018436B"/>
    <w:rsid w:val="002847DE"/>
    <w:rsid w:val="0038154F"/>
    <w:rsid w:val="005E30A8"/>
    <w:rsid w:val="0062456E"/>
    <w:rsid w:val="00632B2B"/>
    <w:rsid w:val="00773638"/>
    <w:rsid w:val="008540A1"/>
    <w:rsid w:val="008800F8"/>
    <w:rsid w:val="008A2A15"/>
    <w:rsid w:val="00A05BF5"/>
    <w:rsid w:val="00B26AE1"/>
    <w:rsid w:val="00B80643"/>
    <w:rsid w:val="00CA3BEE"/>
    <w:rsid w:val="00D93B50"/>
    <w:rsid w:val="00E55CA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9C456"/>
  <w15:docId w15:val="{8CA33FD1-0336-4A55-8300-78C8E79B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54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540A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54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4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2022-08-01T10:27:00Z</cp:lastPrinted>
  <dcterms:created xsi:type="dcterms:W3CDTF">2022-06-23T08:53:00Z</dcterms:created>
  <dcterms:modified xsi:type="dcterms:W3CDTF">2022-08-01T10:28:00Z</dcterms:modified>
</cp:coreProperties>
</file>