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B46" w:rsidRPr="00630ABF" w:rsidRDefault="00FD1B46" w:rsidP="00FD1B4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630ABF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5E586623" wp14:editId="0053380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B46" w:rsidRPr="00630ABF" w:rsidRDefault="00FD1B46" w:rsidP="00FD1B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ABF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FD1B46" w:rsidRPr="00630ABF" w:rsidRDefault="00FD1B46" w:rsidP="00FD1B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ABF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0A447B" w:rsidRPr="00630ABF" w:rsidRDefault="000A447B" w:rsidP="000A44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ABF">
        <w:rPr>
          <w:rFonts w:ascii="Times New Roman" w:hAnsi="Times New Roman" w:cs="Times New Roman"/>
          <w:b/>
          <w:sz w:val="28"/>
          <w:szCs w:val="28"/>
        </w:rPr>
        <w:t>Двадцять шоста сесія восьмого скликання</w:t>
      </w:r>
    </w:p>
    <w:p w:rsidR="000A447B" w:rsidRPr="00630ABF" w:rsidRDefault="000A447B" w:rsidP="000A44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A447B" w:rsidRPr="00630ABF" w:rsidTr="004C1C0E">
        <w:tc>
          <w:tcPr>
            <w:tcW w:w="4790" w:type="dxa"/>
            <w:hideMark/>
          </w:tcPr>
          <w:p w:rsidR="000A447B" w:rsidRPr="00630ABF" w:rsidRDefault="000A447B" w:rsidP="004C1C0E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ABF">
              <w:rPr>
                <w:rFonts w:ascii="Times New Roman" w:hAnsi="Times New Roman" w:cs="Times New Roman"/>
                <w:b/>
                <w:sz w:val="28"/>
                <w:szCs w:val="28"/>
              </w:rPr>
              <w:t>«28» липня 2022 року</w:t>
            </w:r>
          </w:p>
        </w:tc>
        <w:tc>
          <w:tcPr>
            <w:tcW w:w="4781" w:type="dxa"/>
            <w:hideMark/>
          </w:tcPr>
          <w:p w:rsidR="000A447B" w:rsidRPr="00630ABF" w:rsidRDefault="000A447B" w:rsidP="00DB710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A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</w:t>
            </w:r>
            <w:r w:rsidR="00DB71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630A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№ </w:t>
            </w:r>
            <w:r w:rsidR="00DB710D">
              <w:rPr>
                <w:rFonts w:ascii="Times New Roman" w:hAnsi="Times New Roman" w:cs="Times New Roman"/>
                <w:b/>
                <w:sz w:val="28"/>
                <w:szCs w:val="28"/>
              </w:rPr>
              <w:t>1178</w:t>
            </w:r>
          </w:p>
        </w:tc>
      </w:tr>
      <w:tr w:rsidR="000A447B" w:rsidRPr="00630ABF" w:rsidTr="004C1C0E">
        <w:tc>
          <w:tcPr>
            <w:tcW w:w="9571" w:type="dxa"/>
            <w:gridSpan w:val="2"/>
            <w:hideMark/>
          </w:tcPr>
          <w:p w:rsidR="000A447B" w:rsidRPr="00630ABF" w:rsidRDefault="000A447B" w:rsidP="004C1C0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ABF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D1B46" w:rsidRPr="00630ABF" w:rsidRDefault="00FD1B46" w:rsidP="00FD1B4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D1B46" w:rsidRPr="00630ABF" w:rsidRDefault="00FD1B46" w:rsidP="00FD1B4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30ABF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FD1B46" w:rsidRPr="00630ABF" w:rsidRDefault="00FD1B46" w:rsidP="00FD1B4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30ABF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проєкту землеустрою </w:t>
      </w:r>
    </w:p>
    <w:p w:rsidR="00FD1B46" w:rsidRPr="00630ABF" w:rsidRDefault="00FD1B46" w:rsidP="00FD1B4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30ABF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FD1B46" w:rsidRPr="00630ABF" w:rsidRDefault="00FD1B46" w:rsidP="00FD1B4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D1B46" w:rsidRPr="00630ABF" w:rsidRDefault="00FD1B46" w:rsidP="00FD1B4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30ABF" w:rsidRDefault="00FD1B46" w:rsidP="00630A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ABF">
        <w:rPr>
          <w:rFonts w:ascii="Times New Roman" w:hAnsi="Times New Roman" w:cs="Times New Roman"/>
          <w:sz w:val="28"/>
          <w:szCs w:val="28"/>
        </w:rPr>
        <w:t xml:space="preserve">       Розглянувши клопотання </w:t>
      </w:r>
      <w:r w:rsidRPr="00630ABF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630ABF">
        <w:rPr>
          <w:rFonts w:ascii="Times New Roman" w:hAnsi="Times New Roman" w:cs="Times New Roman"/>
          <w:b/>
          <w:sz w:val="28"/>
          <w:szCs w:val="28"/>
        </w:rPr>
        <w:t>Паллаг</w:t>
      </w:r>
      <w:proofErr w:type="spellEnd"/>
      <w:r w:rsidRPr="00630ABF">
        <w:rPr>
          <w:rFonts w:ascii="Times New Roman" w:hAnsi="Times New Roman" w:cs="Times New Roman"/>
          <w:b/>
          <w:sz w:val="28"/>
          <w:szCs w:val="28"/>
        </w:rPr>
        <w:t xml:space="preserve"> Світлани Анатоліївни </w:t>
      </w:r>
      <w:r w:rsidRPr="00630ABF">
        <w:rPr>
          <w:rFonts w:ascii="Times New Roman" w:hAnsi="Times New Roman" w:cs="Times New Roman"/>
          <w:sz w:val="28"/>
          <w:szCs w:val="28"/>
        </w:rPr>
        <w:t>(від 22.02.2022</w:t>
      </w:r>
      <w:r w:rsidR="00AF67FC">
        <w:rPr>
          <w:rFonts w:ascii="Times New Roman" w:hAnsi="Times New Roman" w:cs="Times New Roman"/>
          <w:sz w:val="28"/>
          <w:szCs w:val="28"/>
        </w:rPr>
        <w:t>р.</w:t>
      </w:r>
      <w:r w:rsidR="00387766">
        <w:rPr>
          <w:rFonts w:ascii="Times New Roman" w:hAnsi="Times New Roman" w:cs="Times New Roman"/>
          <w:sz w:val="28"/>
          <w:szCs w:val="28"/>
        </w:rPr>
        <w:t xml:space="preserve"> вх.</w:t>
      </w:r>
      <w:r w:rsidRPr="00630ABF">
        <w:rPr>
          <w:rFonts w:ascii="Times New Roman" w:hAnsi="Times New Roman" w:cs="Times New Roman"/>
          <w:sz w:val="28"/>
          <w:szCs w:val="28"/>
        </w:rPr>
        <w:t xml:space="preserve">№П-279) про надання дозволу на розроблення проєкту землеустрою щодо відведення земельної ділянки для </w:t>
      </w:r>
      <w:r w:rsidR="00F10F0B" w:rsidRPr="00630ABF">
        <w:rPr>
          <w:rFonts w:ascii="Times New Roman" w:hAnsi="Times New Roman" w:cs="Times New Roman"/>
          <w:sz w:val="28"/>
          <w:szCs w:val="28"/>
        </w:rPr>
        <w:t>індивідуального са</w:t>
      </w:r>
      <w:r w:rsidRPr="00630ABF">
        <w:rPr>
          <w:rFonts w:ascii="Times New Roman" w:hAnsi="Times New Roman" w:cs="Times New Roman"/>
          <w:sz w:val="28"/>
          <w:szCs w:val="28"/>
        </w:rPr>
        <w:t>дівництва, що розташована в с. Старі  Петрівці Вишгород</w:t>
      </w:r>
      <w:r w:rsidR="00630ABF">
        <w:rPr>
          <w:rFonts w:ascii="Times New Roman" w:hAnsi="Times New Roman" w:cs="Times New Roman"/>
          <w:sz w:val="28"/>
          <w:szCs w:val="28"/>
        </w:rPr>
        <w:t xml:space="preserve">ського району Київської області, керуючись </w:t>
      </w:r>
      <w:r w:rsidR="00A9260E">
        <w:rPr>
          <w:rFonts w:ascii="Times New Roman" w:hAnsi="Times New Roman" w:cs="Times New Roman"/>
          <w:sz w:val="28"/>
          <w:szCs w:val="28"/>
        </w:rPr>
        <w:t>підпунктом 5 пункту</w:t>
      </w:r>
      <w:r w:rsidR="00A9260E" w:rsidRPr="00EA7509">
        <w:rPr>
          <w:rFonts w:ascii="Times New Roman" w:hAnsi="Times New Roman" w:cs="Times New Roman"/>
          <w:sz w:val="28"/>
          <w:szCs w:val="28"/>
        </w:rPr>
        <w:t xml:space="preserve"> 27 </w:t>
      </w:r>
      <w:r w:rsidR="00630ABF">
        <w:rPr>
          <w:rFonts w:ascii="Times New Roman" w:hAnsi="Times New Roman" w:cs="Times New Roman"/>
          <w:sz w:val="28"/>
          <w:szCs w:val="28"/>
        </w:rPr>
        <w:t>Розділу Х «Перехідні положення» Земельного кодексу України,  статтею 26 Закону України «Про місцеве самоврядування в Україні»,</w:t>
      </w:r>
    </w:p>
    <w:p w:rsidR="00FD1B46" w:rsidRPr="00630ABF" w:rsidRDefault="00FD1B46" w:rsidP="00FD1B4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30AB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D1B46" w:rsidRPr="00630ABF" w:rsidRDefault="00FD1B46" w:rsidP="00FD1B46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FD1B46" w:rsidRPr="00630ABF" w:rsidRDefault="00FD1B46" w:rsidP="00FD1B46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630ABF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FD1B46" w:rsidRPr="00630ABF" w:rsidRDefault="00FD1B46" w:rsidP="00FD1B46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D1B46" w:rsidRPr="00630ABF" w:rsidRDefault="00FD1B46" w:rsidP="00DB71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0ABF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630ABF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F10F0B" w:rsidRPr="00630ABF">
        <w:rPr>
          <w:rFonts w:ascii="Times New Roman" w:hAnsi="Times New Roman" w:cs="Times New Roman"/>
          <w:b/>
          <w:sz w:val="28"/>
          <w:szCs w:val="28"/>
        </w:rPr>
        <w:t>Паллаг</w:t>
      </w:r>
      <w:proofErr w:type="spellEnd"/>
      <w:r w:rsidR="00F10F0B" w:rsidRPr="00630ABF">
        <w:rPr>
          <w:rFonts w:ascii="Times New Roman" w:hAnsi="Times New Roman" w:cs="Times New Roman"/>
          <w:b/>
          <w:sz w:val="28"/>
          <w:szCs w:val="28"/>
        </w:rPr>
        <w:t xml:space="preserve"> Світлані Анатоліївні</w:t>
      </w:r>
      <w:r w:rsidRPr="00630A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0ABF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проєкту землеустрою щодо відведення земельної ділянки для </w:t>
      </w:r>
      <w:r w:rsidR="00F10F0B" w:rsidRPr="00630ABF">
        <w:rPr>
          <w:rFonts w:ascii="Times New Roman" w:hAnsi="Times New Roman" w:cs="Times New Roman"/>
          <w:sz w:val="28"/>
          <w:szCs w:val="28"/>
        </w:rPr>
        <w:t>індивідуального са</w:t>
      </w:r>
      <w:r w:rsidRPr="00630ABF">
        <w:rPr>
          <w:rFonts w:ascii="Times New Roman" w:hAnsi="Times New Roman" w:cs="Times New Roman"/>
          <w:sz w:val="28"/>
          <w:szCs w:val="28"/>
        </w:rPr>
        <w:t>дівництва</w:t>
      </w:r>
      <w:r w:rsidR="00EB6590" w:rsidRPr="00630ABF">
        <w:rPr>
          <w:rFonts w:ascii="Times New Roman" w:hAnsi="Times New Roman" w:cs="Times New Roman"/>
          <w:sz w:val="28"/>
          <w:szCs w:val="28"/>
        </w:rPr>
        <w:t xml:space="preserve"> орієнтовною</w:t>
      </w:r>
      <w:r w:rsidRPr="00630ABF">
        <w:rPr>
          <w:rFonts w:ascii="Times New Roman" w:hAnsi="Times New Roman" w:cs="Times New Roman"/>
          <w:sz w:val="28"/>
          <w:szCs w:val="28"/>
        </w:rPr>
        <w:t xml:space="preserve"> площею 0,12</w:t>
      </w:r>
      <w:r w:rsidR="00DB710D">
        <w:rPr>
          <w:rFonts w:ascii="Times New Roman" w:hAnsi="Times New Roman" w:cs="Times New Roman"/>
          <w:sz w:val="28"/>
          <w:szCs w:val="28"/>
        </w:rPr>
        <w:t>00 га</w:t>
      </w:r>
      <w:bookmarkStart w:id="0" w:name="_GoBack"/>
      <w:bookmarkEnd w:id="0"/>
      <w:r w:rsidRPr="00630AB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D1B46" w:rsidRPr="00630ABF" w:rsidRDefault="00FD1B46" w:rsidP="00FD1B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B46" w:rsidRPr="00630ABF" w:rsidRDefault="00FD1B46" w:rsidP="00DB710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0ABF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FD1B46" w:rsidRPr="00630ABF" w:rsidRDefault="00FD1B46" w:rsidP="00FD1B4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B46" w:rsidRPr="00630ABF" w:rsidRDefault="00FD1B46" w:rsidP="00FD1B4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B46" w:rsidRPr="00630ABF" w:rsidRDefault="00FD1B46" w:rsidP="00FD1B4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B46" w:rsidRPr="00DB710D" w:rsidRDefault="00FD1B46" w:rsidP="00FD1B46">
      <w:pPr>
        <w:spacing w:after="0" w:line="240" w:lineRule="auto"/>
        <w:jc w:val="both"/>
        <w:rPr>
          <w:i/>
          <w:sz w:val="28"/>
          <w:szCs w:val="28"/>
        </w:rPr>
      </w:pPr>
      <w:r w:rsidRPr="00630AB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DB71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</w:t>
      </w:r>
      <w:r w:rsidR="00DB71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r w:rsidRPr="00DB71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Радіон СТАРЕНЬКИЙ </w:t>
      </w:r>
    </w:p>
    <w:p w:rsidR="00FD1B46" w:rsidRPr="00630ABF" w:rsidRDefault="00FD1B46" w:rsidP="00FD1B46">
      <w:pPr>
        <w:rPr>
          <w:sz w:val="28"/>
          <w:szCs w:val="28"/>
        </w:rPr>
      </w:pPr>
    </w:p>
    <w:p w:rsidR="00FD1B46" w:rsidRPr="00630ABF" w:rsidRDefault="00FD1B46" w:rsidP="00FD1B46">
      <w:pPr>
        <w:rPr>
          <w:sz w:val="28"/>
          <w:szCs w:val="28"/>
        </w:rPr>
      </w:pPr>
    </w:p>
    <w:p w:rsidR="00FD1B46" w:rsidRPr="00630ABF" w:rsidRDefault="00FD1B46" w:rsidP="00FD1B46">
      <w:pPr>
        <w:rPr>
          <w:sz w:val="28"/>
          <w:szCs w:val="28"/>
        </w:rPr>
      </w:pPr>
    </w:p>
    <w:p w:rsidR="00F00C5F" w:rsidRPr="00630ABF" w:rsidRDefault="00F00C5F">
      <w:pPr>
        <w:rPr>
          <w:sz w:val="28"/>
          <w:szCs w:val="28"/>
        </w:rPr>
      </w:pPr>
    </w:p>
    <w:sectPr w:rsidR="00F00C5F" w:rsidRPr="00630A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C8C"/>
    <w:rsid w:val="000051E2"/>
    <w:rsid w:val="000A447B"/>
    <w:rsid w:val="00121D6C"/>
    <w:rsid w:val="0038154F"/>
    <w:rsid w:val="00387766"/>
    <w:rsid w:val="005E30A8"/>
    <w:rsid w:val="00630ABF"/>
    <w:rsid w:val="00773638"/>
    <w:rsid w:val="008800F8"/>
    <w:rsid w:val="008A2A15"/>
    <w:rsid w:val="00A9260E"/>
    <w:rsid w:val="00AF67FC"/>
    <w:rsid w:val="00B26AE1"/>
    <w:rsid w:val="00DB710D"/>
    <w:rsid w:val="00EB6590"/>
    <w:rsid w:val="00EE2C8C"/>
    <w:rsid w:val="00F00C5F"/>
    <w:rsid w:val="00F10F0B"/>
    <w:rsid w:val="00FD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3808A"/>
  <w15:docId w15:val="{55EF9990-78CF-4EF3-A2D0-B116D79B3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B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D1B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FD1B46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D1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D1B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0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dcterms:created xsi:type="dcterms:W3CDTF">2022-06-23T08:50:00Z</dcterms:created>
  <dcterms:modified xsi:type="dcterms:W3CDTF">2022-08-01T10:24:00Z</dcterms:modified>
</cp:coreProperties>
</file>