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0693" w:rsidRPr="00180DF9" w:rsidRDefault="00C90693" w:rsidP="00C90693">
      <w:pPr>
        <w:spacing w:after="0" w:line="240" w:lineRule="auto"/>
        <w:jc w:val="center"/>
        <w:rPr>
          <w:rFonts w:ascii="Times New Roman" w:hAnsi="Times New Roman" w:cs="Times New Roman"/>
          <w:snapToGrid w:val="0"/>
          <w:color w:val="00FF00"/>
          <w:sz w:val="28"/>
          <w:szCs w:val="28"/>
        </w:rPr>
      </w:pPr>
      <w:r w:rsidRPr="00180DF9">
        <w:rPr>
          <w:rFonts w:ascii="Times New Roman" w:hAnsi="Times New Roman" w:cs="Times New Roman"/>
          <w:sz w:val="28"/>
          <w:szCs w:val="28"/>
        </w:rPr>
        <w:t xml:space="preserve">   </w:t>
      </w:r>
      <w:r w:rsidRPr="00180DF9">
        <w:rPr>
          <w:rFonts w:ascii="Times New Roman" w:hAnsi="Times New Roman" w:cs="Times New Roman"/>
          <w:noProof/>
          <w:color w:val="00FF00"/>
          <w:sz w:val="28"/>
          <w:szCs w:val="28"/>
          <w:lang w:val="en-US"/>
        </w:rPr>
        <w:drawing>
          <wp:inline distT="0" distB="0" distL="0" distR="0" wp14:anchorId="48008704" wp14:editId="5748809D">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C90693" w:rsidRPr="00180DF9" w:rsidRDefault="00C90693" w:rsidP="00C90693">
      <w:pPr>
        <w:spacing w:after="0" w:line="240" w:lineRule="auto"/>
        <w:jc w:val="center"/>
        <w:rPr>
          <w:rFonts w:ascii="Times New Roman" w:hAnsi="Times New Roman" w:cs="Times New Roman"/>
          <w:b/>
          <w:sz w:val="28"/>
          <w:szCs w:val="28"/>
        </w:rPr>
      </w:pPr>
      <w:r w:rsidRPr="00180DF9">
        <w:rPr>
          <w:rFonts w:ascii="Times New Roman" w:hAnsi="Times New Roman" w:cs="Times New Roman"/>
          <w:b/>
          <w:sz w:val="28"/>
          <w:szCs w:val="28"/>
        </w:rPr>
        <w:t>ПЕТРІВСЬКА СІЛЬСЬКА РАДА</w:t>
      </w:r>
    </w:p>
    <w:p w:rsidR="00C90693" w:rsidRPr="00180DF9" w:rsidRDefault="00C90693" w:rsidP="00C90693">
      <w:pPr>
        <w:spacing w:after="0" w:line="240" w:lineRule="auto"/>
        <w:rPr>
          <w:rFonts w:ascii="Times New Roman" w:hAnsi="Times New Roman" w:cs="Times New Roman"/>
          <w:b/>
          <w:sz w:val="28"/>
          <w:szCs w:val="28"/>
        </w:rPr>
      </w:pPr>
      <w:r w:rsidRPr="00180DF9">
        <w:rPr>
          <w:rFonts w:ascii="Times New Roman" w:hAnsi="Times New Roman" w:cs="Times New Roman"/>
          <w:b/>
          <w:sz w:val="28"/>
          <w:szCs w:val="28"/>
        </w:rPr>
        <w:t xml:space="preserve">                  ВИШГОРОДСЬКОГО РАЙОНУ КИЇВСЬКОЇ ОБЛАСТІ</w:t>
      </w:r>
    </w:p>
    <w:p w:rsidR="003F5B5C" w:rsidRPr="00180DF9" w:rsidRDefault="003F5B5C" w:rsidP="003F5B5C">
      <w:pPr>
        <w:spacing w:after="0" w:line="240" w:lineRule="auto"/>
        <w:jc w:val="center"/>
        <w:rPr>
          <w:rFonts w:ascii="Times New Roman" w:hAnsi="Times New Roman" w:cs="Times New Roman"/>
          <w:b/>
          <w:sz w:val="28"/>
          <w:szCs w:val="28"/>
        </w:rPr>
      </w:pPr>
      <w:r w:rsidRPr="00180DF9">
        <w:rPr>
          <w:rFonts w:ascii="Times New Roman" w:hAnsi="Times New Roman" w:cs="Times New Roman"/>
          <w:b/>
          <w:sz w:val="28"/>
          <w:szCs w:val="28"/>
        </w:rPr>
        <w:t>Двадцять шоста сесія восьмого скликання</w:t>
      </w:r>
    </w:p>
    <w:p w:rsidR="003F5B5C" w:rsidRPr="00180DF9" w:rsidRDefault="003F5B5C" w:rsidP="003F5B5C">
      <w:pPr>
        <w:spacing w:after="0" w:line="240" w:lineRule="auto"/>
        <w:jc w:val="center"/>
        <w:rPr>
          <w:rFonts w:ascii="Times New Roman" w:hAnsi="Times New Roman" w:cs="Times New Roman"/>
          <w:b/>
          <w:sz w:val="28"/>
          <w:szCs w:val="28"/>
        </w:rPr>
      </w:pPr>
      <w:r w:rsidRPr="00180DF9">
        <w:rPr>
          <w:rFonts w:ascii="Times New Roman" w:hAnsi="Times New Roman" w:cs="Times New Roman"/>
          <w:b/>
          <w:sz w:val="28"/>
          <w:szCs w:val="28"/>
        </w:rPr>
        <w:t xml:space="preserve"> </w:t>
      </w:r>
    </w:p>
    <w:tbl>
      <w:tblPr>
        <w:tblW w:w="0" w:type="auto"/>
        <w:tblLook w:val="04A0" w:firstRow="1" w:lastRow="0" w:firstColumn="1" w:lastColumn="0" w:noHBand="0" w:noVBand="1"/>
      </w:tblPr>
      <w:tblGrid>
        <w:gridCol w:w="4790"/>
        <w:gridCol w:w="4780"/>
      </w:tblGrid>
      <w:tr w:rsidR="003F5B5C" w:rsidRPr="00180DF9" w:rsidTr="00630F79">
        <w:tc>
          <w:tcPr>
            <w:tcW w:w="4790" w:type="dxa"/>
            <w:hideMark/>
          </w:tcPr>
          <w:p w:rsidR="003F5B5C" w:rsidRPr="00180DF9" w:rsidRDefault="003F5B5C" w:rsidP="00DA53DE">
            <w:pPr>
              <w:tabs>
                <w:tab w:val="left" w:pos="6750"/>
              </w:tabs>
              <w:spacing w:after="0" w:line="240" w:lineRule="auto"/>
              <w:rPr>
                <w:rFonts w:ascii="Times New Roman" w:hAnsi="Times New Roman" w:cs="Times New Roman"/>
                <w:b/>
                <w:sz w:val="28"/>
                <w:szCs w:val="28"/>
              </w:rPr>
            </w:pPr>
            <w:r w:rsidRPr="00180DF9">
              <w:rPr>
                <w:rFonts w:ascii="Times New Roman" w:hAnsi="Times New Roman" w:cs="Times New Roman"/>
                <w:b/>
                <w:sz w:val="28"/>
                <w:szCs w:val="28"/>
              </w:rPr>
              <w:t>«28» липня 2022 року</w:t>
            </w:r>
          </w:p>
        </w:tc>
        <w:tc>
          <w:tcPr>
            <w:tcW w:w="4781" w:type="dxa"/>
            <w:hideMark/>
          </w:tcPr>
          <w:p w:rsidR="003F5B5C" w:rsidRPr="00180DF9" w:rsidRDefault="003F5B5C" w:rsidP="00630F79">
            <w:pPr>
              <w:tabs>
                <w:tab w:val="left" w:pos="6750"/>
              </w:tabs>
              <w:spacing w:after="0" w:line="240" w:lineRule="auto"/>
              <w:jc w:val="center"/>
              <w:rPr>
                <w:rFonts w:ascii="Times New Roman" w:hAnsi="Times New Roman" w:cs="Times New Roman"/>
                <w:b/>
                <w:sz w:val="28"/>
                <w:szCs w:val="28"/>
              </w:rPr>
            </w:pPr>
            <w:r w:rsidRPr="00180DF9">
              <w:rPr>
                <w:rFonts w:ascii="Times New Roman" w:hAnsi="Times New Roman" w:cs="Times New Roman"/>
                <w:b/>
                <w:sz w:val="28"/>
                <w:szCs w:val="28"/>
              </w:rPr>
              <w:t xml:space="preserve">        </w:t>
            </w:r>
            <w:r w:rsidR="00DA53DE">
              <w:rPr>
                <w:rFonts w:ascii="Times New Roman" w:hAnsi="Times New Roman" w:cs="Times New Roman"/>
                <w:b/>
                <w:sz w:val="28"/>
                <w:szCs w:val="28"/>
              </w:rPr>
              <w:t xml:space="preserve">                </w:t>
            </w:r>
            <w:r w:rsidRPr="00180DF9">
              <w:rPr>
                <w:rFonts w:ascii="Times New Roman" w:hAnsi="Times New Roman" w:cs="Times New Roman"/>
                <w:b/>
                <w:sz w:val="28"/>
                <w:szCs w:val="28"/>
              </w:rPr>
              <w:t xml:space="preserve">                     № </w:t>
            </w:r>
            <w:r w:rsidR="00DA53DE">
              <w:rPr>
                <w:rFonts w:ascii="Times New Roman" w:hAnsi="Times New Roman" w:cs="Times New Roman"/>
                <w:b/>
                <w:sz w:val="28"/>
                <w:szCs w:val="28"/>
              </w:rPr>
              <w:t>1163</w:t>
            </w:r>
            <w:r w:rsidRPr="00180DF9">
              <w:rPr>
                <w:rFonts w:ascii="Times New Roman" w:hAnsi="Times New Roman" w:cs="Times New Roman"/>
                <w:b/>
                <w:sz w:val="28"/>
                <w:szCs w:val="28"/>
              </w:rPr>
              <w:t xml:space="preserve"> </w:t>
            </w:r>
          </w:p>
        </w:tc>
      </w:tr>
      <w:tr w:rsidR="003F5B5C" w:rsidRPr="00180DF9" w:rsidTr="00630F79">
        <w:tc>
          <w:tcPr>
            <w:tcW w:w="9571" w:type="dxa"/>
            <w:gridSpan w:val="2"/>
            <w:hideMark/>
          </w:tcPr>
          <w:p w:rsidR="003F5B5C" w:rsidRPr="00180DF9" w:rsidRDefault="003F5B5C" w:rsidP="00630F79">
            <w:pPr>
              <w:tabs>
                <w:tab w:val="left" w:pos="6750"/>
              </w:tabs>
              <w:spacing w:after="0" w:line="240" w:lineRule="auto"/>
              <w:jc w:val="center"/>
              <w:rPr>
                <w:rFonts w:ascii="Times New Roman" w:hAnsi="Times New Roman" w:cs="Times New Roman"/>
                <w:b/>
                <w:sz w:val="28"/>
                <w:szCs w:val="28"/>
              </w:rPr>
            </w:pPr>
            <w:r w:rsidRPr="00180DF9">
              <w:rPr>
                <w:rFonts w:ascii="Times New Roman" w:hAnsi="Times New Roman" w:cs="Times New Roman"/>
                <w:b/>
                <w:sz w:val="28"/>
                <w:szCs w:val="28"/>
              </w:rPr>
              <w:t>РІШЕННЯ</w:t>
            </w:r>
          </w:p>
        </w:tc>
      </w:tr>
    </w:tbl>
    <w:p w:rsidR="00C90693" w:rsidRPr="00180DF9" w:rsidRDefault="00C90693" w:rsidP="00C90693">
      <w:pPr>
        <w:spacing w:after="0" w:line="240" w:lineRule="auto"/>
        <w:rPr>
          <w:rFonts w:ascii="Times New Roman" w:hAnsi="Times New Roman" w:cs="Times New Roman"/>
          <w:b/>
          <w:i/>
          <w:sz w:val="28"/>
          <w:szCs w:val="28"/>
        </w:rPr>
      </w:pPr>
    </w:p>
    <w:p w:rsidR="00C90693" w:rsidRPr="00180DF9" w:rsidRDefault="00C90693" w:rsidP="00C90693">
      <w:pPr>
        <w:spacing w:after="0" w:line="240" w:lineRule="auto"/>
        <w:rPr>
          <w:rFonts w:ascii="Times New Roman" w:hAnsi="Times New Roman" w:cs="Times New Roman"/>
          <w:b/>
          <w:i/>
          <w:sz w:val="28"/>
          <w:szCs w:val="28"/>
        </w:rPr>
      </w:pPr>
      <w:r w:rsidRPr="00180DF9">
        <w:rPr>
          <w:rFonts w:ascii="Times New Roman" w:hAnsi="Times New Roman" w:cs="Times New Roman"/>
          <w:b/>
          <w:i/>
          <w:sz w:val="28"/>
          <w:szCs w:val="28"/>
        </w:rPr>
        <w:t>Про затвердження проєкту землеустрою</w:t>
      </w:r>
    </w:p>
    <w:p w:rsidR="00C90693" w:rsidRPr="00180DF9" w:rsidRDefault="00C90693" w:rsidP="00C90693">
      <w:pPr>
        <w:spacing w:after="0" w:line="240" w:lineRule="auto"/>
        <w:jc w:val="both"/>
        <w:rPr>
          <w:rFonts w:ascii="Times New Roman" w:hAnsi="Times New Roman" w:cs="Times New Roman"/>
          <w:b/>
          <w:i/>
          <w:sz w:val="28"/>
          <w:szCs w:val="28"/>
        </w:rPr>
      </w:pPr>
      <w:r w:rsidRPr="00180DF9">
        <w:rPr>
          <w:rFonts w:ascii="Times New Roman" w:hAnsi="Times New Roman" w:cs="Times New Roman"/>
          <w:b/>
          <w:i/>
          <w:sz w:val="28"/>
          <w:szCs w:val="28"/>
        </w:rPr>
        <w:t>щодо відведення земельної ділянки</w:t>
      </w:r>
    </w:p>
    <w:p w:rsidR="00C90693" w:rsidRPr="00180DF9" w:rsidRDefault="00C90693" w:rsidP="00C90693">
      <w:pPr>
        <w:spacing w:after="0" w:line="240" w:lineRule="auto"/>
        <w:jc w:val="both"/>
        <w:rPr>
          <w:rFonts w:ascii="Times New Roman" w:hAnsi="Times New Roman" w:cs="Times New Roman"/>
          <w:b/>
          <w:i/>
          <w:sz w:val="28"/>
          <w:szCs w:val="28"/>
        </w:rPr>
      </w:pPr>
      <w:r w:rsidRPr="00180DF9">
        <w:rPr>
          <w:rFonts w:ascii="Times New Roman" w:hAnsi="Times New Roman" w:cs="Times New Roman"/>
          <w:b/>
          <w:i/>
          <w:sz w:val="28"/>
          <w:szCs w:val="28"/>
        </w:rPr>
        <w:t>приватної власності цільове призначення</w:t>
      </w:r>
    </w:p>
    <w:p w:rsidR="00C90693" w:rsidRPr="00180DF9" w:rsidRDefault="00C90693" w:rsidP="00C90693">
      <w:pPr>
        <w:spacing w:after="0" w:line="240" w:lineRule="auto"/>
        <w:jc w:val="both"/>
        <w:rPr>
          <w:rFonts w:ascii="Times New Roman" w:hAnsi="Times New Roman" w:cs="Times New Roman"/>
          <w:b/>
          <w:i/>
          <w:sz w:val="28"/>
          <w:szCs w:val="28"/>
        </w:rPr>
      </w:pPr>
      <w:r w:rsidRPr="00180DF9">
        <w:rPr>
          <w:rFonts w:ascii="Times New Roman" w:hAnsi="Times New Roman" w:cs="Times New Roman"/>
          <w:b/>
          <w:i/>
          <w:sz w:val="28"/>
          <w:szCs w:val="28"/>
        </w:rPr>
        <w:t xml:space="preserve">якої змінюється </w:t>
      </w:r>
    </w:p>
    <w:p w:rsidR="00C90693" w:rsidRPr="00180DF9" w:rsidRDefault="00C90693" w:rsidP="00C90693">
      <w:pPr>
        <w:spacing w:after="0" w:line="240" w:lineRule="auto"/>
        <w:jc w:val="both"/>
        <w:rPr>
          <w:rFonts w:ascii="Times New Roman" w:hAnsi="Times New Roman" w:cs="Times New Roman"/>
          <w:b/>
          <w:i/>
          <w:sz w:val="28"/>
          <w:szCs w:val="28"/>
        </w:rPr>
      </w:pPr>
      <w:r w:rsidRPr="00180DF9">
        <w:rPr>
          <w:rFonts w:ascii="Times New Roman" w:hAnsi="Times New Roman" w:cs="Times New Roman"/>
          <w:b/>
          <w:i/>
          <w:sz w:val="28"/>
          <w:szCs w:val="28"/>
        </w:rPr>
        <w:t xml:space="preserve"> </w:t>
      </w:r>
    </w:p>
    <w:p w:rsidR="00C90693" w:rsidRPr="00180DF9" w:rsidRDefault="00C90693" w:rsidP="00C90693">
      <w:pPr>
        <w:spacing w:after="0" w:line="240" w:lineRule="auto"/>
        <w:ind w:firstLine="708"/>
        <w:jc w:val="both"/>
        <w:rPr>
          <w:rFonts w:ascii="Times New Roman" w:hAnsi="Times New Roman" w:cs="Times New Roman"/>
          <w:sz w:val="28"/>
          <w:szCs w:val="28"/>
        </w:rPr>
      </w:pPr>
      <w:r w:rsidRPr="00180DF9">
        <w:rPr>
          <w:rFonts w:ascii="Times New Roman" w:hAnsi="Times New Roman" w:cs="Times New Roman"/>
          <w:sz w:val="28"/>
          <w:szCs w:val="28"/>
        </w:rPr>
        <w:t xml:space="preserve">Розглянувши заяву </w:t>
      </w:r>
      <w:r w:rsidRPr="00180DF9">
        <w:rPr>
          <w:rFonts w:ascii="Times New Roman" w:hAnsi="Times New Roman" w:cs="Times New Roman"/>
          <w:b/>
          <w:sz w:val="28"/>
          <w:szCs w:val="28"/>
        </w:rPr>
        <w:t xml:space="preserve">гр. </w:t>
      </w:r>
      <w:proofErr w:type="spellStart"/>
      <w:r w:rsidRPr="00180DF9">
        <w:rPr>
          <w:rFonts w:ascii="Times New Roman" w:hAnsi="Times New Roman" w:cs="Times New Roman"/>
          <w:b/>
          <w:sz w:val="28"/>
          <w:szCs w:val="28"/>
        </w:rPr>
        <w:t>Левковець</w:t>
      </w:r>
      <w:proofErr w:type="spellEnd"/>
      <w:r w:rsidRPr="00180DF9">
        <w:rPr>
          <w:rFonts w:ascii="Times New Roman" w:hAnsi="Times New Roman" w:cs="Times New Roman"/>
          <w:b/>
          <w:sz w:val="28"/>
          <w:szCs w:val="28"/>
        </w:rPr>
        <w:t xml:space="preserve"> Владислава Івановича</w:t>
      </w:r>
      <w:r w:rsidRPr="00180DF9">
        <w:rPr>
          <w:rFonts w:ascii="Times New Roman" w:hAnsi="Times New Roman" w:cs="Times New Roman"/>
          <w:sz w:val="28"/>
          <w:szCs w:val="28"/>
        </w:rPr>
        <w:t xml:space="preserve">, про затвердження проєкту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і споруд (присадибна ділянка)», </w:t>
      </w:r>
      <w:r w:rsidR="00180DF9">
        <w:rPr>
          <w:rFonts w:ascii="Times New Roman" w:hAnsi="Times New Roman" w:cs="Times New Roman"/>
          <w:sz w:val="28"/>
          <w:szCs w:val="28"/>
        </w:rPr>
        <w:t xml:space="preserve">проєкт землеустрою, розроблений </w:t>
      </w:r>
      <w:r w:rsidRPr="00180DF9">
        <w:rPr>
          <w:rFonts w:ascii="Times New Roman" w:hAnsi="Times New Roman" w:cs="Times New Roman"/>
          <w:sz w:val="28"/>
          <w:szCs w:val="28"/>
        </w:rPr>
        <w:t xml:space="preserve"> </w:t>
      </w:r>
      <w:r w:rsidR="002931B8" w:rsidRPr="00180DF9">
        <w:rPr>
          <w:rFonts w:ascii="Times New Roman" w:hAnsi="Times New Roman" w:cs="Times New Roman"/>
          <w:sz w:val="28"/>
          <w:szCs w:val="28"/>
        </w:rPr>
        <w:t>ФОП Валько О.М.</w:t>
      </w:r>
      <w:r w:rsidRPr="00180DF9">
        <w:rPr>
          <w:rFonts w:ascii="Times New Roman" w:hAnsi="Times New Roman" w:cs="Times New Roman"/>
          <w:sz w:val="28"/>
          <w:szCs w:val="28"/>
        </w:rPr>
        <w:t>, керуючись статтями 20, 122, 186 Земельного Кодексу України, статтею 50 Закону України «Про землеустрій», статтею 26 Закону України «Про місцеве самоврядування в Україні»,</w:t>
      </w:r>
    </w:p>
    <w:p w:rsidR="00C90693" w:rsidRPr="00180DF9" w:rsidRDefault="00C90693" w:rsidP="00C90693">
      <w:pPr>
        <w:spacing w:after="0" w:line="240" w:lineRule="auto"/>
        <w:jc w:val="both"/>
        <w:rPr>
          <w:rFonts w:ascii="Times New Roman" w:hAnsi="Times New Roman" w:cs="Times New Roman"/>
          <w:b/>
          <w:bCs/>
          <w:iCs/>
          <w:sz w:val="28"/>
          <w:szCs w:val="28"/>
        </w:rPr>
      </w:pPr>
      <w:r w:rsidRPr="00180DF9">
        <w:rPr>
          <w:rFonts w:ascii="Times New Roman" w:hAnsi="Times New Roman" w:cs="Times New Roman"/>
          <w:sz w:val="28"/>
          <w:szCs w:val="28"/>
        </w:rPr>
        <w:t xml:space="preserve"> </w:t>
      </w:r>
      <w:r w:rsidRPr="00180DF9">
        <w:rPr>
          <w:rFonts w:ascii="Times New Roman" w:hAnsi="Times New Roman" w:cs="Times New Roman"/>
          <w:b/>
          <w:bCs/>
          <w:i/>
          <w:iCs/>
          <w:sz w:val="28"/>
          <w:szCs w:val="28"/>
        </w:rPr>
        <w:t xml:space="preserve">сільська рада </w:t>
      </w:r>
    </w:p>
    <w:p w:rsidR="00C90693" w:rsidRPr="00180DF9" w:rsidRDefault="00C90693" w:rsidP="00C90693">
      <w:pPr>
        <w:spacing w:after="0" w:line="240" w:lineRule="auto"/>
        <w:jc w:val="center"/>
        <w:rPr>
          <w:rFonts w:ascii="Times New Roman" w:hAnsi="Times New Roman" w:cs="Times New Roman"/>
          <w:b/>
          <w:bCs/>
          <w:iCs/>
          <w:sz w:val="28"/>
          <w:szCs w:val="28"/>
        </w:rPr>
      </w:pPr>
      <w:r w:rsidRPr="00180DF9">
        <w:rPr>
          <w:rFonts w:ascii="Times New Roman" w:hAnsi="Times New Roman" w:cs="Times New Roman"/>
          <w:b/>
          <w:bCs/>
          <w:iCs/>
          <w:sz w:val="28"/>
          <w:szCs w:val="28"/>
        </w:rPr>
        <w:t>ВИРІШИЛА:</w:t>
      </w:r>
    </w:p>
    <w:p w:rsidR="00C90693" w:rsidRPr="00180DF9" w:rsidRDefault="00C90693" w:rsidP="00DA53DE">
      <w:pPr>
        <w:spacing w:before="240" w:after="0" w:line="240" w:lineRule="auto"/>
        <w:ind w:firstLine="708"/>
        <w:jc w:val="both"/>
        <w:rPr>
          <w:rFonts w:ascii="Times New Roman" w:hAnsi="Times New Roman" w:cs="Times New Roman"/>
          <w:sz w:val="28"/>
          <w:szCs w:val="28"/>
        </w:rPr>
      </w:pPr>
      <w:r w:rsidRPr="00180DF9">
        <w:rPr>
          <w:rFonts w:ascii="Times New Roman" w:hAnsi="Times New Roman" w:cs="Times New Roman"/>
          <w:sz w:val="28"/>
          <w:szCs w:val="28"/>
        </w:rPr>
        <w:t xml:space="preserve">1. Затвердити </w:t>
      </w:r>
      <w:r w:rsidRPr="00180DF9">
        <w:rPr>
          <w:rFonts w:ascii="Times New Roman" w:hAnsi="Times New Roman" w:cs="Times New Roman"/>
          <w:b/>
          <w:sz w:val="28"/>
          <w:szCs w:val="28"/>
        </w:rPr>
        <w:t xml:space="preserve">гр. </w:t>
      </w:r>
      <w:proofErr w:type="spellStart"/>
      <w:r w:rsidR="002931B8" w:rsidRPr="00180DF9">
        <w:rPr>
          <w:rFonts w:ascii="Times New Roman" w:hAnsi="Times New Roman" w:cs="Times New Roman"/>
          <w:b/>
          <w:sz w:val="28"/>
          <w:szCs w:val="28"/>
        </w:rPr>
        <w:t>Левковець</w:t>
      </w:r>
      <w:proofErr w:type="spellEnd"/>
      <w:r w:rsidR="002931B8" w:rsidRPr="00180DF9">
        <w:rPr>
          <w:rFonts w:ascii="Times New Roman" w:hAnsi="Times New Roman" w:cs="Times New Roman"/>
          <w:b/>
          <w:sz w:val="28"/>
          <w:szCs w:val="28"/>
        </w:rPr>
        <w:t xml:space="preserve"> Владиславу Івановичу</w:t>
      </w:r>
      <w:r w:rsidRPr="00180DF9">
        <w:rPr>
          <w:rFonts w:ascii="Times New Roman" w:hAnsi="Times New Roman" w:cs="Times New Roman"/>
          <w:b/>
          <w:sz w:val="28"/>
          <w:szCs w:val="28"/>
        </w:rPr>
        <w:t xml:space="preserve"> </w:t>
      </w:r>
      <w:proofErr w:type="spellStart"/>
      <w:r w:rsidRPr="00180DF9">
        <w:rPr>
          <w:rFonts w:ascii="Times New Roman" w:hAnsi="Times New Roman" w:cs="Times New Roman"/>
          <w:sz w:val="28"/>
          <w:szCs w:val="28"/>
        </w:rPr>
        <w:t>проєкт</w:t>
      </w:r>
      <w:proofErr w:type="spellEnd"/>
      <w:r w:rsidRPr="00180DF9">
        <w:rPr>
          <w:rFonts w:ascii="Times New Roman" w:hAnsi="Times New Roman" w:cs="Times New Roman"/>
          <w:sz w:val="28"/>
          <w:szCs w:val="28"/>
        </w:rPr>
        <w:t xml:space="preserve"> землеустрою щодо відведення земельної ділянки приватної власності цільове призначення якої змінюється із земель «для ведення особистого селянського господарства» на землі «для будівництва та обслуговування житлового будинку, господарських будівель та споруд (присадибна ділянка)» кадастровий номер </w:t>
      </w:r>
      <w:r w:rsidR="002931B8" w:rsidRPr="00180DF9">
        <w:rPr>
          <w:rFonts w:ascii="Times New Roman" w:hAnsi="Times New Roman" w:cs="Times New Roman"/>
          <w:sz w:val="28"/>
          <w:szCs w:val="28"/>
        </w:rPr>
        <w:t>3221886000:03:165:0371</w:t>
      </w:r>
      <w:r w:rsidRPr="00180DF9">
        <w:rPr>
          <w:rFonts w:ascii="Times New Roman" w:hAnsi="Times New Roman" w:cs="Times New Roman"/>
          <w:sz w:val="28"/>
          <w:szCs w:val="28"/>
        </w:rPr>
        <w:t xml:space="preserve"> площею 0,10</w:t>
      </w:r>
      <w:r w:rsidR="002931B8" w:rsidRPr="00180DF9">
        <w:rPr>
          <w:rFonts w:ascii="Times New Roman" w:hAnsi="Times New Roman" w:cs="Times New Roman"/>
          <w:sz w:val="28"/>
          <w:szCs w:val="28"/>
        </w:rPr>
        <w:t>00</w:t>
      </w:r>
      <w:r w:rsidRPr="00180DF9">
        <w:rPr>
          <w:rFonts w:ascii="Times New Roman" w:hAnsi="Times New Roman" w:cs="Times New Roman"/>
          <w:sz w:val="28"/>
          <w:szCs w:val="28"/>
        </w:rPr>
        <w:t xml:space="preserve"> га, яка розташована в селі Нові Петрівці Вишгородського району Київської області.</w:t>
      </w:r>
    </w:p>
    <w:p w:rsidR="00C90693" w:rsidRPr="00180DF9" w:rsidRDefault="00C90693" w:rsidP="00DA53DE">
      <w:pPr>
        <w:spacing w:before="240" w:after="0" w:line="240" w:lineRule="auto"/>
        <w:ind w:firstLine="708"/>
        <w:jc w:val="both"/>
        <w:rPr>
          <w:rFonts w:ascii="Times New Roman" w:hAnsi="Times New Roman" w:cs="Times New Roman"/>
          <w:sz w:val="28"/>
          <w:szCs w:val="28"/>
        </w:rPr>
      </w:pPr>
      <w:r w:rsidRPr="00180DF9">
        <w:rPr>
          <w:rStyle w:val="panel-body1"/>
          <w:rFonts w:ascii="Times New Roman" w:hAnsi="Times New Roman" w:cs="Times New Roman"/>
          <w:bCs/>
          <w:i/>
          <w:iCs/>
          <w:sz w:val="28"/>
          <w:szCs w:val="28"/>
        </w:rPr>
        <w:t xml:space="preserve"> </w:t>
      </w:r>
      <w:r w:rsidRPr="00180DF9">
        <w:rPr>
          <w:rFonts w:ascii="Times New Roman" w:hAnsi="Times New Roman" w:cs="Times New Roman"/>
          <w:sz w:val="28"/>
          <w:szCs w:val="28"/>
        </w:rPr>
        <w:t xml:space="preserve">2. Змінити цільове призначення земельної ділянки, зазначеної в пункті 1 цього рішення. </w:t>
      </w:r>
    </w:p>
    <w:p w:rsidR="00C90693" w:rsidRPr="00180DF9" w:rsidRDefault="00C90693" w:rsidP="00DA53DE">
      <w:pPr>
        <w:spacing w:before="240" w:after="0" w:line="240" w:lineRule="auto"/>
        <w:ind w:firstLine="708"/>
        <w:jc w:val="both"/>
        <w:rPr>
          <w:rFonts w:ascii="Times New Roman" w:hAnsi="Times New Roman" w:cs="Times New Roman"/>
          <w:sz w:val="28"/>
          <w:szCs w:val="28"/>
        </w:rPr>
      </w:pPr>
      <w:r w:rsidRPr="00180DF9">
        <w:rPr>
          <w:rFonts w:ascii="Times New Roman" w:hAnsi="Times New Roman" w:cs="Times New Roman"/>
          <w:sz w:val="28"/>
          <w:szCs w:val="28"/>
        </w:rPr>
        <w:t>3.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w:t>
      </w:r>
    </w:p>
    <w:p w:rsidR="00C90693" w:rsidRPr="00180DF9" w:rsidRDefault="00C90693" w:rsidP="00C90693">
      <w:pPr>
        <w:spacing w:after="0" w:line="240" w:lineRule="auto"/>
        <w:rPr>
          <w:rStyle w:val="panel-body1"/>
          <w:rFonts w:ascii="Times New Roman" w:hAnsi="Times New Roman" w:cs="Times New Roman"/>
          <w:b/>
          <w:bCs/>
          <w:iCs/>
          <w:sz w:val="28"/>
          <w:szCs w:val="28"/>
        </w:rPr>
      </w:pPr>
    </w:p>
    <w:p w:rsidR="00C90693" w:rsidRPr="00180DF9" w:rsidRDefault="00C90693" w:rsidP="00C90693">
      <w:pPr>
        <w:spacing w:after="0" w:line="240" w:lineRule="auto"/>
        <w:rPr>
          <w:rStyle w:val="panel-body1"/>
          <w:rFonts w:ascii="Times New Roman" w:hAnsi="Times New Roman" w:cs="Times New Roman"/>
          <w:b/>
          <w:bCs/>
          <w:iCs/>
          <w:sz w:val="28"/>
          <w:szCs w:val="28"/>
        </w:rPr>
      </w:pPr>
    </w:p>
    <w:p w:rsidR="00F00C5F" w:rsidRPr="00DA53DE" w:rsidRDefault="00C90693" w:rsidP="00180DF9">
      <w:pPr>
        <w:jc w:val="both"/>
        <w:rPr>
          <w:i/>
          <w:sz w:val="28"/>
          <w:szCs w:val="28"/>
        </w:rPr>
      </w:pPr>
      <w:bookmarkStart w:id="0" w:name="_GoBack"/>
      <w:r w:rsidRPr="00DA53DE">
        <w:rPr>
          <w:rStyle w:val="panel-body1"/>
          <w:rFonts w:ascii="Times New Roman" w:hAnsi="Times New Roman" w:cs="Times New Roman"/>
          <w:b/>
          <w:bCs/>
          <w:i/>
          <w:iCs/>
          <w:sz w:val="28"/>
          <w:szCs w:val="28"/>
        </w:rPr>
        <w:t>Сільський голова                                                       Радіон СТАРЕНЬКИЙ</w:t>
      </w:r>
      <w:bookmarkEnd w:id="0"/>
    </w:p>
    <w:sectPr w:rsidR="00F00C5F" w:rsidRPr="00DA53DE" w:rsidSect="00180DF9">
      <w:pgSz w:w="11906" w:h="16838"/>
      <w:pgMar w:top="993"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267"/>
    <w:rsid w:val="00121D6C"/>
    <w:rsid w:val="00180DF9"/>
    <w:rsid w:val="0027140C"/>
    <w:rsid w:val="002931B8"/>
    <w:rsid w:val="0038154F"/>
    <w:rsid w:val="003F5B5C"/>
    <w:rsid w:val="005E30A8"/>
    <w:rsid w:val="00773638"/>
    <w:rsid w:val="008800F8"/>
    <w:rsid w:val="008A2A15"/>
    <w:rsid w:val="00B26AE1"/>
    <w:rsid w:val="00C90693"/>
    <w:rsid w:val="00D20267"/>
    <w:rsid w:val="00D20C79"/>
    <w:rsid w:val="00DA53DE"/>
    <w:rsid w:val="00F00C5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4DF1DA"/>
  <w15:docId w15:val="{8B5989EC-83EB-44C1-A239-4EFCFA36C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9069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anel-body1">
    <w:name w:val="panel-body1"/>
    <w:rsid w:val="00C90693"/>
    <w:rPr>
      <w:rFonts w:ascii="Arial" w:hAnsi="Arial" w:cs="Arial" w:hint="default"/>
      <w:sz w:val="16"/>
      <w:szCs w:val="16"/>
    </w:rPr>
  </w:style>
  <w:style w:type="paragraph" w:styleId="a3">
    <w:name w:val="Balloon Text"/>
    <w:basedOn w:val="a"/>
    <w:link w:val="a4"/>
    <w:uiPriority w:val="99"/>
    <w:semiHidden/>
    <w:unhideWhenUsed/>
    <w:rsid w:val="00C90693"/>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C9069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262</Words>
  <Characters>1498</Characters>
  <Application>Microsoft Office Word</Application>
  <DocSecurity>0</DocSecurity>
  <Lines>12</Lines>
  <Paragraphs>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6</cp:revision>
  <cp:lastPrinted>2022-08-01T09:37:00Z</cp:lastPrinted>
  <dcterms:created xsi:type="dcterms:W3CDTF">2022-07-13T07:51:00Z</dcterms:created>
  <dcterms:modified xsi:type="dcterms:W3CDTF">2022-08-01T09:38:00Z</dcterms:modified>
</cp:coreProperties>
</file>