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651" w:rsidRDefault="00967651"/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Двадцять шоста сесія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967651" w:rsidTr="00C20B38">
        <w:tc>
          <w:tcPr>
            <w:tcW w:w="4790" w:type="dxa"/>
          </w:tcPr>
          <w:p w:rsidR="00967651" w:rsidRDefault="00967651" w:rsidP="00C20B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«28» липня 2022 року</w:t>
            </w:r>
          </w:p>
        </w:tc>
        <w:tc>
          <w:tcPr>
            <w:tcW w:w="4781" w:type="dxa"/>
          </w:tcPr>
          <w:p w:rsidR="00967651" w:rsidRDefault="00967651" w:rsidP="00C20B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A412EB">
              <w:rPr>
                <w:b/>
                <w:sz w:val="28"/>
                <w:szCs w:val="28"/>
              </w:rPr>
              <w:t>1160</w:t>
            </w:r>
            <w:bookmarkStart w:id="0" w:name="_GoBack"/>
            <w:bookmarkEnd w:id="0"/>
          </w:p>
        </w:tc>
      </w:tr>
      <w:tr w:rsidR="00967651" w:rsidTr="00C20B38">
        <w:tc>
          <w:tcPr>
            <w:tcW w:w="9571" w:type="dxa"/>
            <w:gridSpan w:val="2"/>
          </w:tcPr>
          <w:p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комунальної установи Петрівської сільської ради «Центри надання соціальних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967651" w:rsidRPr="00FC6FBF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774F00">
        <w:rPr>
          <w:sz w:val="28"/>
          <w:szCs w:val="28"/>
        </w:rPr>
        <w:t>2 709 454</w:t>
      </w:r>
      <w:r w:rsidRPr="00FC6FBF">
        <w:rPr>
          <w:sz w:val="28"/>
          <w:szCs w:val="28"/>
        </w:rPr>
        <w:t>,</w:t>
      </w:r>
      <w:r w:rsidR="00774F00">
        <w:rPr>
          <w:sz w:val="28"/>
          <w:szCs w:val="28"/>
        </w:rPr>
        <w:t>8</w:t>
      </w:r>
      <w:r w:rsidRPr="00FC6FBF">
        <w:rPr>
          <w:sz w:val="28"/>
          <w:szCs w:val="28"/>
        </w:rPr>
        <w:t xml:space="preserve">6 грн. та збільшити кошторисні призначення спеціального фонду по ТКВКБМС 0113241 (Забезпечення діяльності інших закладів у сфері соціального захисту і соціального забезпечення) по КЕКВ 2210 (предмети, матеріали, обладнання та інвентар) на загальну суму </w:t>
      </w:r>
      <w:r w:rsidR="00774F00">
        <w:rPr>
          <w:sz w:val="28"/>
          <w:szCs w:val="28"/>
        </w:rPr>
        <w:t>692 693,3</w:t>
      </w:r>
      <w:r w:rsidRPr="00FC6FBF">
        <w:rPr>
          <w:sz w:val="28"/>
          <w:szCs w:val="28"/>
        </w:rPr>
        <w:t>2 грн (</w:t>
      </w:r>
      <w:r w:rsidR="00774F00">
        <w:rPr>
          <w:sz w:val="28"/>
          <w:szCs w:val="28"/>
        </w:rPr>
        <w:t xml:space="preserve">шістсот дев’яносто дві  </w:t>
      </w:r>
      <w:r w:rsidRPr="00FC6FBF">
        <w:rPr>
          <w:sz w:val="28"/>
          <w:szCs w:val="28"/>
        </w:rPr>
        <w:t xml:space="preserve"> </w:t>
      </w:r>
      <w:r w:rsidR="00CD1614">
        <w:rPr>
          <w:sz w:val="28"/>
          <w:szCs w:val="28"/>
        </w:rPr>
        <w:t>тисяч</w:t>
      </w:r>
      <w:r w:rsidR="00774F00">
        <w:rPr>
          <w:sz w:val="28"/>
          <w:szCs w:val="28"/>
        </w:rPr>
        <w:t>і</w:t>
      </w:r>
      <w:r w:rsidRPr="00FC6FBF">
        <w:rPr>
          <w:sz w:val="28"/>
          <w:szCs w:val="28"/>
        </w:rPr>
        <w:t xml:space="preserve"> </w:t>
      </w:r>
      <w:r w:rsidR="00774F00">
        <w:rPr>
          <w:sz w:val="28"/>
          <w:szCs w:val="28"/>
        </w:rPr>
        <w:t>шістсот дев’яносто три гривень 3</w:t>
      </w:r>
      <w:r w:rsidRPr="00FC6FBF">
        <w:rPr>
          <w:sz w:val="28"/>
          <w:szCs w:val="28"/>
        </w:rPr>
        <w:t xml:space="preserve">2 коп. та по КЕКВ 2230 (продукти </w:t>
      </w:r>
      <w:r w:rsidR="00CD1614">
        <w:rPr>
          <w:sz w:val="28"/>
          <w:szCs w:val="28"/>
        </w:rPr>
        <w:t xml:space="preserve">харчування) на загальну суму </w:t>
      </w:r>
      <w:r w:rsidR="00774F00">
        <w:rPr>
          <w:sz w:val="28"/>
          <w:szCs w:val="28"/>
        </w:rPr>
        <w:t>2 016 761</w:t>
      </w:r>
      <w:r w:rsidRPr="00FC6FBF">
        <w:rPr>
          <w:sz w:val="28"/>
          <w:szCs w:val="28"/>
        </w:rPr>
        <w:t>,</w:t>
      </w:r>
      <w:r w:rsidR="00CD1614">
        <w:rPr>
          <w:sz w:val="28"/>
          <w:szCs w:val="28"/>
        </w:rPr>
        <w:t>54</w:t>
      </w:r>
      <w:r w:rsidRPr="00FC6FBF">
        <w:rPr>
          <w:sz w:val="28"/>
          <w:szCs w:val="28"/>
        </w:rPr>
        <w:t xml:space="preserve"> грн. (</w:t>
      </w:r>
      <w:r w:rsidR="00774F00">
        <w:rPr>
          <w:sz w:val="28"/>
          <w:szCs w:val="28"/>
        </w:rPr>
        <w:t xml:space="preserve">два мільйона шістнадцять </w:t>
      </w:r>
      <w:r w:rsidR="00CD1614">
        <w:rPr>
          <w:sz w:val="28"/>
          <w:szCs w:val="28"/>
        </w:rPr>
        <w:t xml:space="preserve"> тисяч</w:t>
      </w:r>
      <w:r w:rsidRPr="00FC6FBF">
        <w:rPr>
          <w:sz w:val="28"/>
          <w:szCs w:val="28"/>
        </w:rPr>
        <w:t xml:space="preserve"> </w:t>
      </w:r>
      <w:r w:rsidR="00774F00">
        <w:rPr>
          <w:sz w:val="28"/>
          <w:szCs w:val="28"/>
        </w:rPr>
        <w:t xml:space="preserve">сімсот шістдесят одна </w:t>
      </w:r>
      <w:r w:rsidRPr="00FC6FBF">
        <w:rPr>
          <w:sz w:val="28"/>
          <w:szCs w:val="28"/>
        </w:rPr>
        <w:t xml:space="preserve"> грн. </w:t>
      </w:r>
      <w:r w:rsidR="00CD1614">
        <w:rPr>
          <w:sz w:val="28"/>
          <w:szCs w:val="28"/>
        </w:rPr>
        <w:t>54</w:t>
      </w:r>
      <w:r w:rsidRPr="00FC6FBF">
        <w:rPr>
          <w:sz w:val="28"/>
          <w:szCs w:val="28"/>
        </w:rPr>
        <w:t xml:space="preserve"> </w:t>
      </w:r>
      <w:proofErr w:type="spellStart"/>
      <w:r w:rsidRPr="00FC6FBF">
        <w:rPr>
          <w:sz w:val="28"/>
          <w:szCs w:val="28"/>
        </w:rPr>
        <w:t>коп</w:t>
      </w:r>
      <w:proofErr w:type="spellEnd"/>
      <w:r w:rsidRPr="00FC6FBF">
        <w:rPr>
          <w:sz w:val="28"/>
          <w:szCs w:val="28"/>
        </w:rPr>
        <w:t>).</w:t>
      </w: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Головному бухгалтеру комунальній установі Петрівської сільської ради  «Центр надання соціальних послуг»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відповідні зміни до кошторису спеціального фонду бюджету.</w:t>
      </w:r>
    </w:p>
    <w:p w:rsidR="00967651" w:rsidRPr="000F6C79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                              </w:t>
      </w:r>
      <w:proofErr w:type="spellStart"/>
      <w:r>
        <w:rPr>
          <w:b/>
          <w:i/>
          <w:sz w:val="28"/>
          <w:szCs w:val="28"/>
        </w:rPr>
        <w:t>Р.М.Старенький</w:t>
      </w:r>
      <w:proofErr w:type="spellEnd"/>
      <w:r>
        <w:rPr>
          <w:b/>
          <w:i/>
          <w:sz w:val="28"/>
          <w:szCs w:val="28"/>
        </w:rPr>
        <w:t xml:space="preserve">       </w:t>
      </w:r>
    </w:p>
    <w:p w:rsidR="00967651" w:rsidRDefault="00967651"/>
    <w:sectPr w:rsidR="0096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D3"/>
    <w:rsid w:val="00223F25"/>
    <w:rsid w:val="00525A3A"/>
    <w:rsid w:val="005D339B"/>
    <w:rsid w:val="00773CE1"/>
    <w:rsid w:val="00774F00"/>
    <w:rsid w:val="00967651"/>
    <w:rsid w:val="00990D2C"/>
    <w:rsid w:val="009B5D29"/>
    <w:rsid w:val="009D64C0"/>
    <w:rsid w:val="00A412EB"/>
    <w:rsid w:val="00A8583C"/>
    <w:rsid w:val="00BD006B"/>
    <w:rsid w:val="00CD1614"/>
    <w:rsid w:val="00D46182"/>
    <w:rsid w:val="00E10CD3"/>
    <w:rsid w:val="00EC0B67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61C58"/>
  <w15:chartTrackingRefBased/>
  <w15:docId w15:val="{701A8913-0765-4018-B52A-52A65230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2022-07-29T12:58:00Z</cp:lastPrinted>
  <dcterms:created xsi:type="dcterms:W3CDTF">2022-07-25T11:25:00Z</dcterms:created>
  <dcterms:modified xsi:type="dcterms:W3CDTF">2022-07-29T12:58:00Z</dcterms:modified>
</cp:coreProperties>
</file>