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3201C" w:rsidRPr="00A3201C" w:rsidRDefault="00A3201C" w:rsidP="00586B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3201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C0399" w:rsidRPr="00A3201C">
        <w:rPr>
          <w:rFonts w:ascii="Times New Roman" w:hAnsi="Times New Roman" w:cs="Times New Roman"/>
          <w:b/>
          <w:i/>
          <w:sz w:val="28"/>
          <w:szCs w:val="28"/>
        </w:rPr>
        <w:t>«15</w:t>
      </w:r>
      <w:r w:rsidR="00586BC6" w:rsidRPr="00A3201C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FC0399" w:rsidRPr="00A3201C">
        <w:rPr>
          <w:rFonts w:ascii="Times New Roman" w:hAnsi="Times New Roman" w:cs="Times New Roman"/>
          <w:b/>
          <w:i/>
          <w:sz w:val="28"/>
          <w:szCs w:val="28"/>
        </w:rPr>
        <w:t>лютого</w:t>
      </w:r>
      <w:r w:rsidR="00586BC6" w:rsidRPr="00A3201C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FC0399" w:rsidRPr="00A3201C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86BC6" w:rsidRPr="00A3201C">
        <w:rPr>
          <w:rFonts w:ascii="Times New Roman" w:hAnsi="Times New Roman" w:cs="Times New Roman"/>
          <w:b/>
          <w:i/>
          <w:sz w:val="28"/>
          <w:szCs w:val="28"/>
        </w:rPr>
        <w:t xml:space="preserve">  року                                                               </w:t>
      </w:r>
      <w:r w:rsidRPr="00A3201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</w:t>
      </w:r>
      <w:r w:rsidR="00586BC6" w:rsidRPr="00A3201C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Pr="00A3201C">
        <w:rPr>
          <w:rFonts w:ascii="Times New Roman" w:hAnsi="Times New Roman" w:cs="Times New Roman"/>
          <w:b/>
          <w:i/>
          <w:sz w:val="28"/>
          <w:szCs w:val="28"/>
        </w:rPr>
        <w:t xml:space="preserve"> 131</w:t>
      </w:r>
      <w:r w:rsidR="00586BC6" w:rsidRPr="00A3201C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</w:p>
    <w:p w:rsidR="00586BC6" w:rsidRPr="00586BC6" w:rsidRDefault="00A3201C" w:rsidP="00A3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01C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ої споруди </w:t>
      </w:r>
    </w:p>
    <w:p w:rsidR="00661223" w:rsidRPr="002330D6" w:rsidRDefault="00661223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661223" w:rsidRPr="00A3201C">
        <w:rPr>
          <w:rFonts w:ascii="Times New Roman" w:hAnsi="Times New Roman" w:cs="Times New Roman"/>
          <w:b/>
          <w:sz w:val="28"/>
          <w:szCs w:val="28"/>
        </w:rPr>
        <w:t>гр. Богдана Миколи Олексійовича</w:t>
      </w:r>
      <w:r w:rsidR="00661223">
        <w:rPr>
          <w:rFonts w:ascii="Times New Roman" w:hAnsi="Times New Roman" w:cs="Times New Roman"/>
          <w:sz w:val="28"/>
          <w:szCs w:val="28"/>
        </w:rPr>
        <w:t xml:space="preserve"> </w:t>
      </w:r>
      <w:r w:rsidR="00FC0399" w:rsidRPr="00FC0399">
        <w:rPr>
          <w:rFonts w:ascii="Times New Roman" w:hAnsi="Times New Roman" w:cs="Times New Roman"/>
          <w:sz w:val="28"/>
          <w:szCs w:val="28"/>
        </w:rPr>
        <w:t>про надання дозволу на розміщення тимчасової споруди для провадження підприємницької діяльності</w:t>
      </w:r>
      <w:r w:rsidR="00FC0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223">
        <w:rPr>
          <w:rFonts w:ascii="Times New Roman" w:hAnsi="Times New Roman" w:cs="Times New Roman"/>
          <w:b/>
          <w:sz w:val="28"/>
          <w:szCs w:val="28"/>
        </w:rPr>
        <w:t>(</w:t>
      </w:r>
      <w:r w:rsidR="00661223" w:rsidRPr="00661223">
        <w:rPr>
          <w:rFonts w:ascii="Times New Roman" w:hAnsi="Times New Roman" w:cs="Times New Roman"/>
          <w:sz w:val="28"/>
          <w:szCs w:val="28"/>
        </w:rPr>
        <w:t>торговельного призначення</w:t>
      </w:r>
      <w:r w:rsidR="00661223">
        <w:rPr>
          <w:rFonts w:ascii="Times New Roman" w:hAnsi="Times New Roman" w:cs="Times New Roman"/>
          <w:sz w:val="28"/>
          <w:szCs w:val="28"/>
        </w:rPr>
        <w:t>)</w:t>
      </w:r>
      <w:r w:rsidR="00661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399">
        <w:rPr>
          <w:rFonts w:ascii="Times New Roman" w:hAnsi="Times New Roman" w:cs="Times New Roman"/>
          <w:sz w:val="28"/>
          <w:szCs w:val="28"/>
        </w:rPr>
        <w:t>на</w:t>
      </w:r>
      <w:r w:rsidR="00661223">
        <w:rPr>
          <w:rFonts w:ascii="Times New Roman" w:hAnsi="Times New Roman" w:cs="Times New Roman"/>
          <w:sz w:val="28"/>
          <w:szCs w:val="28"/>
        </w:rPr>
        <w:t xml:space="preserve"> земельній ділянці кадастровий номер 3221886001:03:212:0003 та</w:t>
      </w:r>
      <w:r w:rsidR="00FC0399">
        <w:rPr>
          <w:rFonts w:ascii="Times New Roman" w:hAnsi="Times New Roman" w:cs="Times New Roman"/>
          <w:sz w:val="28"/>
          <w:szCs w:val="28"/>
        </w:rPr>
        <w:t xml:space="preserve"> </w:t>
      </w:r>
      <w:r w:rsidR="00661223">
        <w:rPr>
          <w:rFonts w:ascii="Times New Roman" w:hAnsi="Times New Roman" w:cs="Times New Roman"/>
          <w:sz w:val="28"/>
          <w:szCs w:val="28"/>
        </w:rPr>
        <w:t xml:space="preserve">на </w:t>
      </w:r>
      <w:r w:rsidR="00FC0399">
        <w:rPr>
          <w:rFonts w:ascii="Times New Roman" w:hAnsi="Times New Roman" w:cs="Times New Roman"/>
          <w:sz w:val="28"/>
          <w:szCs w:val="28"/>
        </w:rPr>
        <w:t xml:space="preserve">землях загального користування в селі </w:t>
      </w:r>
      <w:r w:rsidR="00163B70">
        <w:rPr>
          <w:rFonts w:ascii="Times New Roman" w:hAnsi="Times New Roman" w:cs="Times New Roman"/>
          <w:sz w:val="28"/>
          <w:szCs w:val="28"/>
        </w:rPr>
        <w:t xml:space="preserve">Нові </w:t>
      </w:r>
      <w:r w:rsidR="00FC0399">
        <w:rPr>
          <w:rFonts w:ascii="Times New Roman" w:hAnsi="Times New Roman" w:cs="Times New Roman"/>
          <w:sz w:val="28"/>
          <w:szCs w:val="28"/>
        </w:rPr>
        <w:t>Петрівці</w:t>
      </w:r>
      <w:r w:rsidR="00661223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Pr="00A3201C" w:rsidRDefault="0051527C" w:rsidP="00A3201C">
      <w:pPr>
        <w:pStyle w:val="a3"/>
        <w:numPr>
          <w:ilvl w:val="0"/>
          <w:numId w:val="5"/>
        </w:numPr>
        <w:spacing w:before="16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61223" w:rsidRPr="00661223">
        <w:rPr>
          <w:rFonts w:ascii="Times New Roman" w:hAnsi="Times New Roman" w:cs="Times New Roman"/>
          <w:sz w:val="28"/>
          <w:szCs w:val="28"/>
        </w:rPr>
        <w:t xml:space="preserve"> </w:t>
      </w:r>
      <w:r w:rsidR="00661223">
        <w:rPr>
          <w:rFonts w:ascii="Times New Roman" w:hAnsi="Times New Roman" w:cs="Times New Roman"/>
          <w:sz w:val="28"/>
          <w:szCs w:val="28"/>
        </w:rPr>
        <w:t>гр. Богдана Миколі Олексійовича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FC0399">
        <w:rPr>
          <w:rFonts w:ascii="Times New Roman" w:hAnsi="Times New Roman" w:cs="Times New Roman"/>
          <w:sz w:val="28"/>
          <w:szCs w:val="28"/>
        </w:rPr>
        <w:t xml:space="preserve"> тимчасової споруди </w:t>
      </w:r>
      <w:r w:rsidR="00141543">
        <w:rPr>
          <w:rFonts w:ascii="Times New Roman" w:hAnsi="Times New Roman" w:cs="Times New Roman"/>
          <w:sz w:val="28"/>
          <w:szCs w:val="28"/>
        </w:rPr>
        <w:t xml:space="preserve">площею до 30 </w:t>
      </w:r>
      <w:proofErr w:type="spellStart"/>
      <w:r w:rsidR="0014154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63B70">
        <w:rPr>
          <w:rFonts w:ascii="Times New Roman" w:hAnsi="Times New Roman" w:cs="Times New Roman"/>
          <w:sz w:val="28"/>
          <w:szCs w:val="28"/>
        </w:rPr>
        <w:t xml:space="preserve"> для </w:t>
      </w:r>
      <w:r w:rsidR="00661223" w:rsidRPr="00FC0399">
        <w:rPr>
          <w:rFonts w:ascii="Times New Roman" w:hAnsi="Times New Roman" w:cs="Times New Roman"/>
          <w:sz w:val="28"/>
          <w:szCs w:val="28"/>
        </w:rPr>
        <w:t>провадження підприємницької діяльності</w:t>
      </w:r>
      <w:r w:rsidR="00661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223" w:rsidRPr="00A3201C">
        <w:rPr>
          <w:rFonts w:ascii="Times New Roman" w:hAnsi="Times New Roman" w:cs="Times New Roman"/>
          <w:sz w:val="28"/>
          <w:szCs w:val="28"/>
        </w:rPr>
        <w:t>(</w:t>
      </w:r>
      <w:r w:rsidR="00661223" w:rsidRPr="00661223">
        <w:rPr>
          <w:rFonts w:ascii="Times New Roman" w:hAnsi="Times New Roman" w:cs="Times New Roman"/>
          <w:sz w:val="28"/>
          <w:szCs w:val="28"/>
        </w:rPr>
        <w:t>торговельного призначення</w:t>
      </w:r>
      <w:r w:rsidR="00661223">
        <w:rPr>
          <w:rFonts w:ascii="Times New Roman" w:hAnsi="Times New Roman" w:cs="Times New Roman"/>
          <w:sz w:val="28"/>
          <w:szCs w:val="28"/>
        </w:rPr>
        <w:t>)</w:t>
      </w:r>
      <w:r w:rsidR="00661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223">
        <w:rPr>
          <w:rFonts w:ascii="Times New Roman" w:hAnsi="Times New Roman" w:cs="Times New Roman"/>
          <w:sz w:val="28"/>
          <w:szCs w:val="28"/>
        </w:rPr>
        <w:t xml:space="preserve">на земельній ділянці кадастровий номер 3221886001:03:212:0003 та землях загального користування в селі Нові Петрівці </w:t>
      </w:r>
      <w:r w:rsidR="00CC6F72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FC0399">
        <w:rPr>
          <w:rFonts w:ascii="Times New Roman" w:hAnsi="Times New Roman" w:cs="Times New Roman"/>
          <w:sz w:val="28"/>
          <w:szCs w:val="28"/>
        </w:rPr>
        <w:t xml:space="preserve"> </w:t>
      </w:r>
      <w:r w:rsidR="00661223">
        <w:rPr>
          <w:rFonts w:ascii="Times New Roman" w:hAnsi="Times New Roman" w:cs="Times New Roman"/>
          <w:sz w:val="28"/>
          <w:szCs w:val="28"/>
        </w:rPr>
        <w:t>згідно зі схемою, що додається</w:t>
      </w:r>
      <w:r w:rsidR="00A3201C">
        <w:rPr>
          <w:rFonts w:ascii="Times New Roman" w:hAnsi="Times New Roman" w:cs="Times New Roman"/>
          <w:sz w:val="28"/>
          <w:szCs w:val="28"/>
        </w:rPr>
        <w:t xml:space="preserve">, </w:t>
      </w:r>
      <w:r w:rsidR="00A3201C" w:rsidRPr="00A3201C">
        <w:rPr>
          <w:rFonts w:ascii="Times New Roman" w:hAnsi="Times New Roman" w:cs="Times New Roman"/>
          <w:sz w:val="28"/>
          <w:szCs w:val="28"/>
        </w:rPr>
        <w:t xml:space="preserve">терміном на </w:t>
      </w:r>
      <w:r w:rsidR="00A3201C">
        <w:rPr>
          <w:rFonts w:ascii="Times New Roman" w:hAnsi="Times New Roman" w:cs="Times New Roman"/>
          <w:sz w:val="28"/>
          <w:szCs w:val="28"/>
        </w:rPr>
        <w:t xml:space="preserve">3 </w:t>
      </w:r>
      <w:r w:rsidR="00A3201C" w:rsidRPr="00A3201C">
        <w:rPr>
          <w:rFonts w:ascii="Times New Roman" w:hAnsi="Times New Roman" w:cs="Times New Roman"/>
          <w:sz w:val="28"/>
          <w:szCs w:val="28"/>
        </w:rPr>
        <w:t>(</w:t>
      </w:r>
      <w:r w:rsidR="00A3201C">
        <w:rPr>
          <w:rFonts w:ascii="Times New Roman" w:hAnsi="Times New Roman" w:cs="Times New Roman"/>
          <w:sz w:val="28"/>
          <w:szCs w:val="28"/>
        </w:rPr>
        <w:t>три</w:t>
      </w:r>
      <w:r w:rsidR="00A3201C" w:rsidRPr="00A3201C">
        <w:rPr>
          <w:rFonts w:ascii="Times New Roman" w:hAnsi="Times New Roman" w:cs="Times New Roman"/>
          <w:sz w:val="28"/>
          <w:szCs w:val="28"/>
        </w:rPr>
        <w:t>) р</w:t>
      </w:r>
      <w:r w:rsidR="00A3201C">
        <w:rPr>
          <w:rFonts w:ascii="Times New Roman" w:hAnsi="Times New Roman" w:cs="Times New Roman"/>
          <w:sz w:val="28"/>
          <w:szCs w:val="28"/>
        </w:rPr>
        <w:t>оки</w:t>
      </w:r>
      <w:r w:rsidR="00A3201C" w:rsidRPr="00A3201C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  <w:bookmarkStart w:id="0" w:name="_GoBack"/>
      <w:bookmarkEnd w:id="0"/>
    </w:p>
    <w:p w:rsidR="00B92236" w:rsidRPr="00F4635F" w:rsidRDefault="00661223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Богдану Миколі Олексійовичу</w:t>
      </w:r>
      <w:r w:rsidR="00B92236" w:rsidRPr="00F4635F">
        <w:rPr>
          <w:rFonts w:ascii="Times New Roman" w:hAnsi="Times New Roman" w:cs="Times New Roman"/>
          <w:sz w:val="28"/>
          <w:szCs w:val="28"/>
        </w:rPr>
        <w:t>:</w:t>
      </w:r>
    </w:p>
    <w:p w:rsidR="00141543" w:rsidRPr="00141543" w:rsidRDefault="00B92236" w:rsidP="00141543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тимчасової споруди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Default="00141543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E12434">
        <w:rPr>
          <w:rFonts w:ascii="Times New Roman" w:hAnsi="Times New Roman" w:cs="Times New Roman"/>
          <w:sz w:val="28"/>
          <w:szCs w:val="28"/>
        </w:rPr>
        <w:t xml:space="preserve">оформлення паспорта прив’язки </w:t>
      </w:r>
      <w:r w:rsidR="00CD2427">
        <w:rPr>
          <w:rFonts w:ascii="Times New Roman" w:hAnsi="Times New Roman" w:cs="Times New Roman"/>
          <w:sz w:val="28"/>
          <w:szCs w:val="28"/>
        </w:rPr>
        <w:t xml:space="preserve">тимчасової споруди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92236">
        <w:rPr>
          <w:rFonts w:ascii="Times New Roman" w:hAnsi="Times New Roman" w:cs="Times New Roman"/>
          <w:sz w:val="28"/>
          <w:szCs w:val="28"/>
        </w:rPr>
        <w:t xml:space="preserve">вернутися </w:t>
      </w:r>
      <w:r w:rsidR="00B92236"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="00B92236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наданням схеми розміщення та ескізів фасадів тимчасової споруди, виготовлені суб’єктом господарювання, який має у своєму складі архітектора, що має кваліфікаційний сертифікат або </w:t>
      </w:r>
      <w:r w:rsidR="00CD2427">
        <w:rPr>
          <w:rFonts w:ascii="Times New Roman" w:hAnsi="Times New Roman" w:cs="Times New Roman"/>
          <w:sz w:val="28"/>
          <w:szCs w:val="28"/>
        </w:rPr>
        <w:t>архітектором</w:t>
      </w:r>
      <w:r>
        <w:rPr>
          <w:rFonts w:ascii="Times New Roman" w:hAnsi="Times New Roman" w:cs="Times New Roman"/>
          <w:sz w:val="28"/>
          <w:szCs w:val="28"/>
        </w:rPr>
        <w:t>, який має відповідний кваліфікаційний сертифікат.</w:t>
      </w:r>
    </w:p>
    <w:p w:rsidR="00F4635F" w:rsidRPr="00B97D31" w:rsidRDefault="00F4635F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</w:t>
      </w:r>
      <w:r w:rsidR="005158E5">
        <w:rPr>
          <w:rFonts w:ascii="Times New Roman" w:hAnsi="Times New Roman" w:cs="Times New Roman"/>
          <w:sz w:val="28"/>
          <w:szCs w:val="28"/>
        </w:rPr>
        <w:t>ставою для розміщення тимчасової</w:t>
      </w:r>
      <w:r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5158E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є паспорт прив’язки.</w:t>
      </w:r>
    </w:p>
    <w:p w:rsidR="00B92236" w:rsidRPr="00E12434" w:rsidRDefault="00B92236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E77AC4" w:rsidRPr="00A02BA9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A3201C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41543"/>
    <w:rsid w:val="00163B70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16FDA"/>
    <w:rsid w:val="003654A6"/>
    <w:rsid w:val="00370BF6"/>
    <w:rsid w:val="00476B5E"/>
    <w:rsid w:val="004A24F6"/>
    <w:rsid w:val="0051527C"/>
    <w:rsid w:val="005158E5"/>
    <w:rsid w:val="005764A4"/>
    <w:rsid w:val="00586BC6"/>
    <w:rsid w:val="0059665E"/>
    <w:rsid w:val="005D11DD"/>
    <w:rsid w:val="005D4B9F"/>
    <w:rsid w:val="005D5CBE"/>
    <w:rsid w:val="00661223"/>
    <w:rsid w:val="006668F7"/>
    <w:rsid w:val="00677B53"/>
    <w:rsid w:val="0068566A"/>
    <w:rsid w:val="006F65A5"/>
    <w:rsid w:val="00705DD7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B7C9F"/>
    <w:rsid w:val="008C6D4C"/>
    <w:rsid w:val="00942E33"/>
    <w:rsid w:val="009C1BE8"/>
    <w:rsid w:val="009E0D66"/>
    <w:rsid w:val="009F4796"/>
    <w:rsid w:val="00A02BA9"/>
    <w:rsid w:val="00A23824"/>
    <w:rsid w:val="00A3201C"/>
    <w:rsid w:val="00A60953"/>
    <w:rsid w:val="00AA7194"/>
    <w:rsid w:val="00B10C32"/>
    <w:rsid w:val="00B81654"/>
    <w:rsid w:val="00B92236"/>
    <w:rsid w:val="00B95A12"/>
    <w:rsid w:val="00B97D31"/>
    <w:rsid w:val="00BB684F"/>
    <w:rsid w:val="00BC568F"/>
    <w:rsid w:val="00BE306C"/>
    <w:rsid w:val="00BE3D61"/>
    <w:rsid w:val="00BE488A"/>
    <w:rsid w:val="00C9422B"/>
    <w:rsid w:val="00CA0854"/>
    <w:rsid w:val="00CA7E2A"/>
    <w:rsid w:val="00CC6F72"/>
    <w:rsid w:val="00CD2427"/>
    <w:rsid w:val="00CD3144"/>
    <w:rsid w:val="00CD4B55"/>
    <w:rsid w:val="00D064E3"/>
    <w:rsid w:val="00D20D8A"/>
    <w:rsid w:val="00DC5DCA"/>
    <w:rsid w:val="00DD0036"/>
    <w:rsid w:val="00DE35F2"/>
    <w:rsid w:val="00E12434"/>
    <w:rsid w:val="00E63928"/>
    <w:rsid w:val="00E77AC4"/>
    <w:rsid w:val="00F062CA"/>
    <w:rsid w:val="00F34B72"/>
    <w:rsid w:val="00F4635F"/>
    <w:rsid w:val="00F72A56"/>
    <w:rsid w:val="00F93096"/>
    <w:rsid w:val="00FC0399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2022-02-17T14:37:00Z</cp:lastPrinted>
  <dcterms:created xsi:type="dcterms:W3CDTF">2022-02-11T08:48:00Z</dcterms:created>
  <dcterms:modified xsi:type="dcterms:W3CDTF">2022-02-17T14:37:00Z</dcterms:modified>
</cp:coreProperties>
</file>