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2B03" w:rsidRPr="004578D3" w:rsidRDefault="00392B03" w:rsidP="00392B03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bookmarkStart w:id="0" w:name="_GoBack"/>
      <w:bookmarkEnd w:id="0"/>
      <w:r w:rsidRPr="004578D3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426CAC13" wp14:editId="5E121B8F">
            <wp:extent cx="571500" cy="7715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2B03" w:rsidRPr="004578D3" w:rsidRDefault="00392B03" w:rsidP="00392B0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578D3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392B03" w:rsidRPr="004578D3" w:rsidRDefault="00392B03" w:rsidP="00392B03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4578D3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:rsidR="00392B03" w:rsidRPr="004578D3" w:rsidRDefault="00392B03" w:rsidP="00392B03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4578D3">
        <w:rPr>
          <w:rFonts w:ascii="Times New Roman" w:hAnsi="Times New Roman" w:cs="Times New Roman"/>
          <w:sz w:val="26"/>
          <w:szCs w:val="26"/>
        </w:rPr>
        <w:t xml:space="preserve">                           </w:t>
      </w:r>
      <w:r w:rsidRPr="004578D3">
        <w:rPr>
          <w:rFonts w:ascii="Times New Roman" w:hAnsi="Times New Roman" w:cs="Times New Roman"/>
          <w:b/>
          <w:sz w:val="26"/>
          <w:szCs w:val="26"/>
        </w:rPr>
        <w:t xml:space="preserve">   </w:t>
      </w:r>
      <w:r w:rsidR="00452F86">
        <w:rPr>
          <w:rFonts w:ascii="Times New Roman" w:hAnsi="Times New Roman" w:cs="Times New Roman"/>
          <w:b/>
          <w:sz w:val="26"/>
          <w:szCs w:val="26"/>
        </w:rPr>
        <w:t xml:space="preserve">Тридцять </w:t>
      </w:r>
      <w:r w:rsidR="00BE0335">
        <w:rPr>
          <w:rFonts w:ascii="Times New Roman" w:hAnsi="Times New Roman" w:cs="Times New Roman"/>
          <w:b/>
          <w:sz w:val="26"/>
          <w:szCs w:val="26"/>
        </w:rPr>
        <w:t xml:space="preserve">четверта </w:t>
      </w:r>
      <w:r w:rsidRPr="004578D3">
        <w:rPr>
          <w:rFonts w:ascii="Times New Roman" w:hAnsi="Times New Roman" w:cs="Times New Roman"/>
          <w:b/>
          <w:sz w:val="26"/>
          <w:szCs w:val="26"/>
        </w:rPr>
        <w:t xml:space="preserve">сесія </w:t>
      </w:r>
      <w:r w:rsidR="00E4237C">
        <w:rPr>
          <w:rFonts w:ascii="Times New Roman" w:hAnsi="Times New Roman" w:cs="Times New Roman"/>
          <w:b/>
          <w:sz w:val="26"/>
          <w:szCs w:val="26"/>
        </w:rPr>
        <w:t>восьмого</w:t>
      </w:r>
      <w:r w:rsidRPr="004578D3">
        <w:rPr>
          <w:rFonts w:ascii="Times New Roman" w:hAnsi="Times New Roman" w:cs="Times New Roman"/>
          <w:b/>
          <w:sz w:val="26"/>
          <w:szCs w:val="26"/>
        </w:rPr>
        <w:t xml:space="preserve"> скликання</w:t>
      </w:r>
    </w:p>
    <w:p w:rsidR="00392B03" w:rsidRPr="004578D3" w:rsidRDefault="00392B03" w:rsidP="00392B0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578D3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392B03" w:rsidRPr="004578D3" w:rsidTr="0069426D">
        <w:tc>
          <w:tcPr>
            <w:tcW w:w="4790" w:type="dxa"/>
            <w:hideMark/>
          </w:tcPr>
          <w:p w:rsidR="00392B03" w:rsidRPr="004578D3" w:rsidRDefault="00392B03" w:rsidP="00BE0335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4578D3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452F86">
              <w:rPr>
                <w:rFonts w:ascii="Times New Roman" w:hAnsi="Times New Roman" w:cs="Times New Roman"/>
                <w:b/>
                <w:sz w:val="26"/>
                <w:szCs w:val="26"/>
              </w:rPr>
              <w:t>0</w:t>
            </w:r>
            <w:r w:rsidR="00BE0335">
              <w:rPr>
                <w:rFonts w:ascii="Times New Roman" w:hAnsi="Times New Roman" w:cs="Times New Roman"/>
                <w:b/>
                <w:sz w:val="26"/>
                <w:szCs w:val="26"/>
              </w:rPr>
              <w:t>7</w:t>
            </w:r>
            <w:r w:rsidRPr="004578D3">
              <w:rPr>
                <w:rFonts w:ascii="Times New Roman" w:hAnsi="Times New Roman" w:cs="Times New Roman"/>
                <w:b/>
                <w:sz w:val="26"/>
                <w:szCs w:val="26"/>
              </w:rPr>
              <w:t>»</w:t>
            </w:r>
            <w:r w:rsidR="00D7469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квітня </w:t>
            </w:r>
            <w:r w:rsidRPr="004578D3">
              <w:rPr>
                <w:rFonts w:ascii="Times New Roman" w:hAnsi="Times New Roman" w:cs="Times New Roman"/>
                <w:b/>
                <w:sz w:val="26"/>
                <w:szCs w:val="26"/>
              </w:rPr>
              <w:t>202</w:t>
            </w:r>
            <w:r w:rsidR="00CE7FA0" w:rsidRPr="004578D3">
              <w:rPr>
                <w:rFonts w:ascii="Times New Roman" w:hAnsi="Times New Roman" w:cs="Times New Roman"/>
                <w:b/>
                <w:sz w:val="26"/>
                <w:szCs w:val="26"/>
              </w:rPr>
              <w:t>3</w:t>
            </w:r>
            <w:r w:rsidRPr="004578D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392B03" w:rsidRPr="004578D3" w:rsidRDefault="00392B03" w:rsidP="000D51E6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4578D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                   № </w:t>
            </w:r>
            <w:r w:rsidR="000D51E6">
              <w:rPr>
                <w:rFonts w:ascii="Times New Roman" w:hAnsi="Times New Roman" w:cs="Times New Roman"/>
                <w:b/>
                <w:sz w:val="26"/>
                <w:szCs w:val="26"/>
              </w:rPr>
              <w:t>1372</w:t>
            </w:r>
            <w:r w:rsidRPr="004578D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392B03" w:rsidRPr="004578D3" w:rsidTr="0069426D">
        <w:tc>
          <w:tcPr>
            <w:tcW w:w="9571" w:type="dxa"/>
            <w:gridSpan w:val="2"/>
            <w:hideMark/>
          </w:tcPr>
          <w:p w:rsidR="00392B03" w:rsidRPr="004578D3" w:rsidRDefault="00392B03" w:rsidP="0069426D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4578D3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8D2EC8" w:rsidRPr="004578D3" w:rsidRDefault="008D2EC8" w:rsidP="00392B0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</w:p>
    <w:p w:rsidR="00B06DAD" w:rsidRPr="004578D3" w:rsidRDefault="00392B03" w:rsidP="00392B0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4578D3">
        <w:rPr>
          <w:rFonts w:ascii="Times New Roman" w:hAnsi="Times New Roman" w:cs="Times New Roman"/>
          <w:b/>
          <w:i/>
          <w:sz w:val="26"/>
          <w:szCs w:val="26"/>
        </w:rPr>
        <w:t>Про затвердження технічної документації</w:t>
      </w:r>
    </w:p>
    <w:p w:rsidR="00392B03" w:rsidRPr="004578D3" w:rsidRDefault="00392B03" w:rsidP="00392B0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4578D3">
        <w:rPr>
          <w:rFonts w:ascii="Times New Roman" w:hAnsi="Times New Roman" w:cs="Times New Roman"/>
          <w:b/>
          <w:i/>
          <w:sz w:val="26"/>
          <w:szCs w:val="26"/>
        </w:rPr>
        <w:t xml:space="preserve"> із землеустрою щодо інвентаризації земель</w:t>
      </w:r>
    </w:p>
    <w:p w:rsidR="00392B03" w:rsidRPr="004578D3" w:rsidRDefault="00392B03" w:rsidP="00392B0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4578D3">
        <w:rPr>
          <w:rFonts w:ascii="Times New Roman" w:hAnsi="Times New Roman" w:cs="Times New Roman"/>
          <w:b/>
          <w:i/>
          <w:sz w:val="26"/>
          <w:szCs w:val="26"/>
        </w:rPr>
        <w:t xml:space="preserve"> комунальної власності</w:t>
      </w:r>
      <w:r w:rsidRPr="004578D3">
        <w:rPr>
          <w:rFonts w:ascii="Times New Roman" w:hAnsi="Times New Roman" w:cs="Times New Roman"/>
          <w:i/>
          <w:sz w:val="26"/>
          <w:szCs w:val="26"/>
        </w:rPr>
        <w:t xml:space="preserve"> </w:t>
      </w:r>
    </w:p>
    <w:p w:rsidR="008D2EC8" w:rsidRPr="004578D3" w:rsidRDefault="00392B03" w:rsidP="00392B0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4578D3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392B03" w:rsidRPr="00A64E29" w:rsidRDefault="00392B03" w:rsidP="00392B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578D3">
        <w:rPr>
          <w:rFonts w:ascii="Times New Roman" w:hAnsi="Times New Roman" w:cs="Times New Roman"/>
          <w:sz w:val="26"/>
          <w:szCs w:val="26"/>
        </w:rPr>
        <w:t xml:space="preserve">Розглянувши  технічну документацію із землеустрою щодо інвентаризації  земель комунальної власності для будівництва та обслуговування будівель </w:t>
      </w:r>
      <w:r w:rsidR="005D4465" w:rsidRPr="004578D3">
        <w:rPr>
          <w:rFonts w:ascii="Times New Roman" w:hAnsi="Times New Roman" w:cs="Times New Roman"/>
          <w:sz w:val="26"/>
          <w:szCs w:val="26"/>
        </w:rPr>
        <w:t xml:space="preserve">закладів освіти </w:t>
      </w:r>
      <w:r w:rsidRPr="004578D3">
        <w:rPr>
          <w:rFonts w:ascii="Times New Roman" w:hAnsi="Times New Roman" w:cs="Times New Roman"/>
          <w:sz w:val="26"/>
          <w:szCs w:val="26"/>
        </w:rPr>
        <w:t>в селі Нові Петрівці Вишгородського району Київської області, керуючись</w:t>
      </w:r>
      <w:r w:rsidR="00174F41" w:rsidRPr="00174F41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="00D7469D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="009C3D21">
        <w:rPr>
          <w:rFonts w:ascii="Times New Roman" w:hAnsi="Times New Roman" w:cs="Times New Roman"/>
          <w:sz w:val="26"/>
          <w:szCs w:val="26"/>
        </w:rPr>
        <w:t xml:space="preserve">статтею </w:t>
      </w:r>
      <w:r w:rsidR="00174F41" w:rsidRPr="003155DD">
        <w:rPr>
          <w:rFonts w:ascii="Times New Roman" w:hAnsi="Times New Roman" w:cs="Times New Roman"/>
          <w:sz w:val="26"/>
          <w:szCs w:val="26"/>
        </w:rPr>
        <w:t>57 Закону України «Про землеустрій»</w:t>
      </w:r>
      <w:r w:rsidR="00174F41">
        <w:rPr>
          <w:rFonts w:ascii="Times New Roman" w:hAnsi="Times New Roman" w:cs="Times New Roman"/>
          <w:sz w:val="26"/>
          <w:szCs w:val="26"/>
        </w:rPr>
        <w:t xml:space="preserve">, </w:t>
      </w:r>
      <w:r w:rsidR="009C3D21">
        <w:rPr>
          <w:rFonts w:ascii="Times New Roman" w:hAnsi="Times New Roman" w:cs="Times New Roman"/>
          <w:sz w:val="26"/>
          <w:szCs w:val="26"/>
        </w:rPr>
        <w:t>статтями</w:t>
      </w:r>
      <w:r w:rsidR="001B735E">
        <w:rPr>
          <w:rFonts w:ascii="Times New Roman" w:hAnsi="Times New Roman" w:cs="Times New Roman"/>
          <w:sz w:val="26"/>
          <w:szCs w:val="26"/>
        </w:rPr>
        <w:t xml:space="preserve"> </w:t>
      </w:r>
      <w:r w:rsidR="00D7469D">
        <w:rPr>
          <w:rFonts w:ascii="Times New Roman" w:hAnsi="Times New Roman" w:cs="Times New Roman"/>
          <w:sz w:val="26"/>
          <w:szCs w:val="26"/>
        </w:rPr>
        <w:t xml:space="preserve">12, 79-1, 83, </w:t>
      </w:r>
      <w:r w:rsidR="00A64E29">
        <w:rPr>
          <w:rFonts w:ascii="Times New Roman" w:hAnsi="Times New Roman" w:cs="Times New Roman"/>
          <w:sz w:val="26"/>
          <w:szCs w:val="26"/>
        </w:rPr>
        <w:t xml:space="preserve">186 </w:t>
      </w:r>
      <w:r w:rsidRPr="00637639">
        <w:rPr>
          <w:rFonts w:ascii="Times New Roman" w:hAnsi="Times New Roman" w:cs="Times New Roman"/>
          <w:sz w:val="26"/>
          <w:szCs w:val="26"/>
        </w:rPr>
        <w:t>Земельного кодексу України,</w:t>
      </w:r>
      <w:r w:rsidRPr="004578D3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="00FA5477" w:rsidRPr="00A64E29">
        <w:rPr>
          <w:rFonts w:ascii="Times New Roman" w:hAnsi="Times New Roman" w:cs="Times New Roman"/>
          <w:sz w:val="26"/>
          <w:szCs w:val="26"/>
        </w:rPr>
        <w:t>п</w:t>
      </w:r>
      <w:r w:rsidR="00A64E29" w:rsidRPr="00A64E29">
        <w:rPr>
          <w:rFonts w:ascii="Times New Roman" w:hAnsi="Times New Roman" w:cs="Times New Roman"/>
          <w:sz w:val="26"/>
          <w:szCs w:val="26"/>
        </w:rPr>
        <w:t xml:space="preserve">унктом </w:t>
      </w:r>
      <w:r w:rsidR="00FA5477" w:rsidRPr="00A64E29">
        <w:rPr>
          <w:rFonts w:ascii="Times New Roman" w:hAnsi="Times New Roman" w:cs="Times New Roman"/>
          <w:sz w:val="26"/>
          <w:szCs w:val="26"/>
        </w:rPr>
        <w:t>27 постанови К</w:t>
      </w:r>
      <w:r w:rsidR="00D7469D">
        <w:rPr>
          <w:rFonts w:ascii="Times New Roman" w:hAnsi="Times New Roman" w:cs="Times New Roman"/>
          <w:sz w:val="26"/>
          <w:szCs w:val="26"/>
        </w:rPr>
        <w:t>абінету Міністрів України від 05.06.2019 №476</w:t>
      </w:r>
      <w:r w:rsidR="00FA5477" w:rsidRPr="00A64E29">
        <w:rPr>
          <w:rFonts w:ascii="Times New Roman" w:hAnsi="Times New Roman" w:cs="Times New Roman"/>
          <w:sz w:val="26"/>
          <w:szCs w:val="26"/>
        </w:rPr>
        <w:t xml:space="preserve"> «Про затвердження Порядку проведення інвентаризації земель та визнан</w:t>
      </w:r>
      <w:r w:rsidR="003C6AA5" w:rsidRPr="00A64E29">
        <w:rPr>
          <w:rFonts w:ascii="Times New Roman" w:hAnsi="Times New Roman" w:cs="Times New Roman"/>
          <w:sz w:val="26"/>
          <w:szCs w:val="26"/>
        </w:rPr>
        <w:t>ня</w:t>
      </w:r>
      <w:r w:rsidR="00FA5477" w:rsidRPr="00A64E29">
        <w:rPr>
          <w:rFonts w:ascii="Times New Roman" w:hAnsi="Times New Roman" w:cs="Times New Roman"/>
          <w:sz w:val="26"/>
          <w:szCs w:val="26"/>
        </w:rPr>
        <w:t xml:space="preserve"> такими, що втратили чинність</w:t>
      </w:r>
      <w:r w:rsidR="003C6AA5" w:rsidRPr="00A64E29">
        <w:rPr>
          <w:rFonts w:ascii="Times New Roman" w:hAnsi="Times New Roman" w:cs="Times New Roman"/>
          <w:sz w:val="26"/>
          <w:szCs w:val="26"/>
        </w:rPr>
        <w:t>, деяких постанов Кабінету Міністрів України</w:t>
      </w:r>
      <w:r w:rsidRPr="00A64E29">
        <w:rPr>
          <w:rFonts w:ascii="Times New Roman" w:hAnsi="Times New Roman" w:cs="Times New Roman"/>
          <w:sz w:val="26"/>
          <w:szCs w:val="26"/>
        </w:rPr>
        <w:t>»</w:t>
      </w:r>
      <w:r w:rsidR="00D7469D">
        <w:rPr>
          <w:rFonts w:ascii="Times New Roman" w:hAnsi="Times New Roman" w:cs="Times New Roman"/>
          <w:sz w:val="26"/>
          <w:szCs w:val="26"/>
        </w:rPr>
        <w:t xml:space="preserve">, </w:t>
      </w:r>
      <w:r w:rsidRPr="00A64E29">
        <w:rPr>
          <w:rFonts w:ascii="Times New Roman" w:hAnsi="Times New Roman" w:cs="Times New Roman"/>
          <w:sz w:val="26"/>
          <w:szCs w:val="26"/>
        </w:rPr>
        <w:t xml:space="preserve">відповідно до статті 26 Закону України «Про місцеве самоврядування в Україні», </w:t>
      </w:r>
    </w:p>
    <w:p w:rsidR="00392B03" w:rsidRPr="004578D3" w:rsidRDefault="00392B03" w:rsidP="00392B03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4578D3">
        <w:rPr>
          <w:rFonts w:ascii="Times New Roman" w:hAnsi="Times New Roman" w:cs="Times New Roman"/>
          <w:sz w:val="26"/>
          <w:szCs w:val="26"/>
        </w:rPr>
        <w:t xml:space="preserve"> </w:t>
      </w:r>
      <w:r w:rsidRPr="004578D3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392B03" w:rsidRPr="004578D3" w:rsidRDefault="00392B03" w:rsidP="00392B03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4578D3">
        <w:rPr>
          <w:rFonts w:ascii="Times New Roman" w:hAnsi="Times New Roman" w:cs="Times New Roman"/>
          <w:b/>
          <w:bCs/>
          <w:i/>
          <w:iCs/>
          <w:sz w:val="26"/>
          <w:szCs w:val="26"/>
        </w:rPr>
        <w:t>ВИРІШИЛА:</w:t>
      </w:r>
    </w:p>
    <w:p w:rsidR="00392B03" w:rsidRPr="004578D3" w:rsidRDefault="00392B03" w:rsidP="00392B03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6"/>
          <w:szCs w:val="26"/>
        </w:rPr>
      </w:pPr>
    </w:p>
    <w:p w:rsidR="00392B03" w:rsidRPr="004578D3" w:rsidRDefault="00392B03" w:rsidP="00452F86">
      <w:pPr>
        <w:pStyle w:val="a3"/>
        <w:numPr>
          <w:ilvl w:val="0"/>
          <w:numId w:val="1"/>
        </w:numPr>
        <w:spacing w:before="120" w:after="120"/>
        <w:ind w:left="0" w:firstLine="0"/>
        <w:jc w:val="both"/>
        <w:rPr>
          <w:rFonts w:ascii="Times New Roman" w:hAnsi="Times New Roman" w:cs="Times New Roman"/>
          <w:noProof w:val="0"/>
          <w:sz w:val="26"/>
          <w:szCs w:val="26"/>
        </w:rPr>
      </w:pPr>
      <w:r w:rsidRPr="004578D3">
        <w:rPr>
          <w:rFonts w:ascii="Times New Roman" w:hAnsi="Times New Roman" w:cs="Times New Roman"/>
          <w:noProof w:val="0"/>
          <w:sz w:val="26"/>
          <w:szCs w:val="26"/>
        </w:rPr>
        <w:t>Затвердити технічну документацію із землеустрою щодо інвентаризації земель комунальної власності в селі Нові Петрівці Вишгородського району Київської області щодо земельної ділянки кадастровий номер 322188600</w:t>
      </w:r>
      <w:r w:rsidR="00106E20" w:rsidRPr="004578D3">
        <w:rPr>
          <w:rFonts w:ascii="Times New Roman" w:hAnsi="Times New Roman" w:cs="Times New Roman"/>
          <w:noProof w:val="0"/>
          <w:sz w:val="26"/>
          <w:szCs w:val="26"/>
        </w:rPr>
        <w:t>1</w:t>
      </w:r>
      <w:r w:rsidRPr="004578D3">
        <w:rPr>
          <w:rFonts w:ascii="Times New Roman" w:hAnsi="Times New Roman" w:cs="Times New Roman"/>
          <w:noProof w:val="0"/>
          <w:sz w:val="26"/>
          <w:szCs w:val="26"/>
        </w:rPr>
        <w:t>:02:</w:t>
      </w:r>
      <w:r w:rsidR="00106E20" w:rsidRPr="004578D3">
        <w:rPr>
          <w:rFonts w:ascii="Times New Roman" w:hAnsi="Times New Roman" w:cs="Times New Roman"/>
          <w:noProof w:val="0"/>
          <w:sz w:val="26"/>
          <w:szCs w:val="26"/>
        </w:rPr>
        <w:t>094</w:t>
      </w:r>
      <w:r w:rsidRPr="004578D3">
        <w:rPr>
          <w:rFonts w:ascii="Times New Roman" w:hAnsi="Times New Roman" w:cs="Times New Roman"/>
          <w:noProof w:val="0"/>
          <w:sz w:val="26"/>
          <w:szCs w:val="26"/>
        </w:rPr>
        <w:t>:01</w:t>
      </w:r>
      <w:r w:rsidR="00106E20" w:rsidRPr="004578D3">
        <w:rPr>
          <w:rFonts w:ascii="Times New Roman" w:hAnsi="Times New Roman" w:cs="Times New Roman"/>
          <w:noProof w:val="0"/>
          <w:sz w:val="26"/>
          <w:szCs w:val="26"/>
        </w:rPr>
        <w:t xml:space="preserve">66 </w:t>
      </w:r>
      <w:r w:rsidRPr="004578D3">
        <w:rPr>
          <w:rFonts w:ascii="Times New Roman" w:hAnsi="Times New Roman" w:cs="Times New Roman"/>
          <w:noProof w:val="0"/>
          <w:sz w:val="26"/>
          <w:szCs w:val="26"/>
        </w:rPr>
        <w:t xml:space="preserve">з цільовим призначенням - для будівництва та обслуговування будівель </w:t>
      </w:r>
      <w:r w:rsidR="00106E20" w:rsidRPr="004578D3">
        <w:rPr>
          <w:rFonts w:ascii="Times New Roman" w:hAnsi="Times New Roman" w:cs="Times New Roman"/>
          <w:noProof w:val="0"/>
          <w:sz w:val="26"/>
          <w:szCs w:val="26"/>
        </w:rPr>
        <w:t>закладів освіти</w:t>
      </w:r>
      <w:r w:rsidRPr="004578D3">
        <w:rPr>
          <w:rFonts w:ascii="Times New Roman" w:hAnsi="Times New Roman" w:cs="Times New Roman"/>
          <w:noProof w:val="0"/>
          <w:sz w:val="26"/>
          <w:szCs w:val="26"/>
        </w:rPr>
        <w:t xml:space="preserve">  (код згідно </w:t>
      </w:r>
      <w:r w:rsidR="009C3D21">
        <w:rPr>
          <w:rFonts w:ascii="Times New Roman" w:hAnsi="Times New Roman" w:cs="Times New Roman"/>
          <w:noProof w:val="0"/>
          <w:sz w:val="26"/>
          <w:szCs w:val="26"/>
        </w:rPr>
        <w:t xml:space="preserve">з </w:t>
      </w:r>
      <w:r w:rsidRPr="004578D3">
        <w:rPr>
          <w:rFonts w:ascii="Times New Roman" w:hAnsi="Times New Roman" w:cs="Times New Roman"/>
          <w:noProof w:val="0"/>
          <w:sz w:val="26"/>
          <w:szCs w:val="26"/>
        </w:rPr>
        <w:t>КВЦПЗ – 03.0</w:t>
      </w:r>
      <w:r w:rsidR="00432C5A" w:rsidRPr="004578D3">
        <w:rPr>
          <w:rFonts w:ascii="Times New Roman" w:hAnsi="Times New Roman" w:cs="Times New Roman"/>
          <w:noProof w:val="0"/>
          <w:sz w:val="26"/>
          <w:szCs w:val="26"/>
        </w:rPr>
        <w:t>2</w:t>
      </w:r>
      <w:r w:rsidRPr="004578D3">
        <w:rPr>
          <w:rFonts w:ascii="Times New Roman" w:hAnsi="Times New Roman" w:cs="Times New Roman"/>
          <w:noProof w:val="0"/>
          <w:sz w:val="26"/>
          <w:szCs w:val="26"/>
        </w:rPr>
        <w:t xml:space="preserve">) площею </w:t>
      </w:r>
      <w:r w:rsidR="00432C5A" w:rsidRPr="004578D3">
        <w:rPr>
          <w:rFonts w:ascii="Times New Roman" w:hAnsi="Times New Roman" w:cs="Times New Roman"/>
          <w:noProof w:val="0"/>
          <w:sz w:val="26"/>
          <w:szCs w:val="26"/>
        </w:rPr>
        <w:t>1,0652</w:t>
      </w:r>
      <w:r w:rsidRPr="004578D3">
        <w:rPr>
          <w:rFonts w:ascii="Times New Roman" w:hAnsi="Times New Roman" w:cs="Times New Roman"/>
          <w:noProof w:val="0"/>
          <w:sz w:val="26"/>
          <w:szCs w:val="26"/>
        </w:rPr>
        <w:t xml:space="preserve"> га,</w:t>
      </w:r>
      <w:r w:rsidRPr="004578D3">
        <w:rPr>
          <w:rFonts w:ascii="Times New Roman" w:hAnsi="Times New Roman" w:cs="Times New Roman"/>
          <w:noProof w:val="0"/>
          <w:color w:val="FF0000"/>
          <w:sz w:val="26"/>
          <w:szCs w:val="26"/>
        </w:rPr>
        <w:t xml:space="preserve"> </w:t>
      </w:r>
      <w:r w:rsidRPr="004578D3">
        <w:rPr>
          <w:rFonts w:ascii="Times New Roman" w:hAnsi="Times New Roman" w:cs="Times New Roman"/>
          <w:noProof w:val="0"/>
          <w:sz w:val="26"/>
          <w:szCs w:val="26"/>
        </w:rPr>
        <w:t xml:space="preserve">категорія земель – землі житлової та громадської забудови, розроблену </w:t>
      </w:r>
      <w:r w:rsidR="00432C5A" w:rsidRPr="004578D3">
        <w:rPr>
          <w:rFonts w:ascii="Times New Roman" w:hAnsi="Times New Roman" w:cs="Times New Roman"/>
          <w:noProof w:val="0"/>
          <w:sz w:val="26"/>
          <w:szCs w:val="26"/>
        </w:rPr>
        <w:t>ФОП Дудкіна А.Ю</w:t>
      </w:r>
      <w:r w:rsidRPr="004578D3">
        <w:rPr>
          <w:rFonts w:ascii="Times New Roman" w:hAnsi="Times New Roman" w:cs="Times New Roman"/>
          <w:noProof w:val="0"/>
          <w:sz w:val="26"/>
          <w:szCs w:val="26"/>
        </w:rPr>
        <w:t>.</w:t>
      </w:r>
    </w:p>
    <w:p w:rsidR="00EF5455" w:rsidRPr="004578D3" w:rsidRDefault="00EF5455" w:rsidP="00452F86">
      <w:pPr>
        <w:pStyle w:val="a3"/>
        <w:numPr>
          <w:ilvl w:val="0"/>
          <w:numId w:val="1"/>
        </w:numPr>
        <w:spacing w:before="120" w:after="120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4578D3">
        <w:rPr>
          <w:rFonts w:ascii="Times New Roman" w:hAnsi="Times New Roman" w:cs="Times New Roman"/>
          <w:sz w:val="26"/>
          <w:szCs w:val="26"/>
        </w:rPr>
        <w:t xml:space="preserve">Встановити зміну площі 1,0652 га та конфігурацію земельної ділянки кадастровий номер </w:t>
      </w:r>
      <w:r w:rsidRPr="004578D3">
        <w:rPr>
          <w:rFonts w:ascii="Times New Roman" w:hAnsi="Times New Roman" w:cs="Times New Roman"/>
          <w:noProof w:val="0"/>
          <w:sz w:val="26"/>
          <w:szCs w:val="26"/>
        </w:rPr>
        <w:t>3221886001:02:094:0166</w:t>
      </w:r>
      <w:r w:rsidRPr="004578D3">
        <w:rPr>
          <w:rFonts w:ascii="Times New Roman" w:hAnsi="Times New Roman" w:cs="Times New Roman"/>
          <w:sz w:val="26"/>
          <w:szCs w:val="26"/>
        </w:rPr>
        <w:t>, яка розташована в селі Нові Петрівці Вишгородського району Київської області.</w:t>
      </w:r>
    </w:p>
    <w:p w:rsidR="00EF5455" w:rsidRPr="003E200D" w:rsidRDefault="00F475EA" w:rsidP="00452F86">
      <w:pPr>
        <w:pStyle w:val="a3"/>
        <w:numPr>
          <w:ilvl w:val="0"/>
          <w:numId w:val="1"/>
        </w:numPr>
        <w:spacing w:before="120" w:after="120"/>
        <w:ind w:left="0" w:firstLine="0"/>
        <w:jc w:val="both"/>
        <w:rPr>
          <w:sz w:val="26"/>
          <w:szCs w:val="26"/>
        </w:rPr>
      </w:pPr>
      <w:r w:rsidRPr="003E200D">
        <w:rPr>
          <w:rFonts w:ascii="Times New Roman" w:hAnsi="Times New Roman" w:cs="Times New Roman"/>
          <w:sz w:val="26"/>
          <w:szCs w:val="26"/>
        </w:rPr>
        <w:t xml:space="preserve">Передати на праві </w:t>
      </w:r>
      <w:r w:rsidR="003E200D">
        <w:rPr>
          <w:rFonts w:ascii="Times New Roman" w:hAnsi="Times New Roman" w:cs="Times New Roman"/>
          <w:sz w:val="26"/>
          <w:szCs w:val="26"/>
        </w:rPr>
        <w:t xml:space="preserve">постійного </w:t>
      </w:r>
      <w:r w:rsidRPr="003E200D">
        <w:rPr>
          <w:rFonts w:ascii="Times New Roman" w:hAnsi="Times New Roman" w:cs="Times New Roman"/>
          <w:sz w:val="26"/>
          <w:szCs w:val="26"/>
        </w:rPr>
        <w:t>користування</w:t>
      </w:r>
      <w:r w:rsidR="00014C2A" w:rsidRPr="003E200D">
        <w:rPr>
          <w:rFonts w:ascii="Times New Roman" w:hAnsi="Times New Roman" w:cs="Times New Roman"/>
          <w:sz w:val="26"/>
          <w:szCs w:val="26"/>
        </w:rPr>
        <w:t xml:space="preserve"> Новопетрівській гімназії №1</w:t>
      </w:r>
      <w:r w:rsidR="00014C2A" w:rsidRPr="003E200D">
        <w:rPr>
          <w:sz w:val="26"/>
          <w:szCs w:val="26"/>
        </w:rPr>
        <w:t xml:space="preserve"> </w:t>
      </w:r>
      <w:r w:rsidR="007B22F0" w:rsidRPr="007B22F0">
        <w:rPr>
          <w:rFonts w:ascii="Times New Roman" w:hAnsi="Times New Roman" w:cs="Times New Roman"/>
          <w:sz w:val="26"/>
          <w:szCs w:val="26"/>
        </w:rPr>
        <w:t>Петрівської сільської ради</w:t>
      </w:r>
      <w:r w:rsidR="007B22F0">
        <w:rPr>
          <w:sz w:val="26"/>
          <w:szCs w:val="26"/>
        </w:rPr>
        <w:t xml:space="preserve"> </w:t>
      </w:r>
      <w:r w:rsidR="00EF5455" w:rsidRPr="003E200D">
        <w:rPr>
          <w:rFonts w:ascii="Times New Roman" w:hAnsi="Times New Roman" w:cs="Times New Roman"/>
          <w:noProof w:val="0"/>
          <w:sz w:val="26"/>
          <w:szCs w:val="26"/>
        </w:rPr>
        <w:t xml:space="preserve">земельну ділянку кадастровий номер </w:t>
      </w:r>
      <w:r w:rsidR="001E22EF" w:rsidRPr="003E200D">
        <w:rPr>
          <w:rFonts w:ascii="Times New Roman" w:hAnsi="Times New Roman" w:cs="Times New Roman"/>
          <w:noProof w:val="0"/>
          <w:sz w:val="26"/>
          <w:szCs w:val="26"/>
        </w:rPr>
        <w:t xml:space="preserve">3221886001:02:094:0166 </w:t>
      </w:r>
      <w:r w:rsidR="00EF5455" w:rsidRPr="003E200D">
        <w:rPr>
          <w:rFonts w:ascii="Times New Roman" w:hAnsi="Times New Roman" w:cs="Times New Roman"/>
          <w:noProof w:val="0"/>
          <w:sz w:val="26"/>
          <w:szCs w:val="26"/>
        </w:rPr>
        <w:t xml:space="preserve">площею </w:t>
      </w:r>
      <w:r w:rsidR="001E22EF" w:rsidRPr="003E200D">
        <w:rPr>
          <w:rFonts w:ascii="Times New Roman" w:hAnsi="Times New Roman" w:cs="Times New Roman"/>
          <w:noProof w:val="0"/>
          <w:sz w:val="26"/>
          <w:szCs w:val="26"/>
        </w:rPr>
        <w:t>1,0652</w:t>
      </w:r>
      <w:r w:rsidR="00EF5455" w:rsidRPr="003E200D">
        <w:rPr>
          <w:rFonts w:ascii="Times New Roman" w:hAnsi="Times New Roman" w:cs="Times New Roman"/>
          <w:noProof w:val="0"/>
          <w:sz w:val="26"/>
          <w:szCs w:val="26"/>
        </w:rPr>
        <w:t xml:space="preserve"> га для будівництва та обслуговування будівель </w:t>
      </w:r>
      <w:r w:rsidR="001E22EF" w:rsidRPr="003E200D">
        <w:rPr>
          <w:rFonts w:ascii="Times New Roman" w:hAnsi="Times New Roman" w:cs="Times New Roman"/>
          <w:noProof w:val="0"/>
          <w:sz w:val="26"/>
          <w:szCs w:val="26"/>
        </w:rPr>
        <w:t xml:space="preserve">закладів освіти </w:t>
      </w:r>
      <w:r w:rsidR="00EF5455" w:rsidRPr="003E200D">
        <w:rPr>
          <w:rFonts w:ascii="Times New Roman" w:hAnsi="Times New Roman" w:cs="Times New Roman"/>
          <w:noProof w:val="0"/>
          <w:sz w:val="26"/>
          <w:szCs w:val="26"/>
        </w:rPr>
        <w:t>в селі Нові Петрівці Вишгородського району Київської області.</w:t>
      </w:r>
      <w:r w:rsidR="0023535B" w:rsidRPr="003E200D">
        <w:rPr>
          <w:sz w:val="26"/>
          <w:szCs w:val="26"/>
        </w:rPr>
        <w:t xml:space="preserve"> </w:t>
      </w:r>
    </w:p>
    <w:p w:rsidR="00392B03" w:rsidRPr="004578D3" w:rsidRDefault="00045A34" w:rsidP="00452F86">
      <w:pPr>
        <w:pStyle w:val="a3"/>
        <w:spacing w:before="120" w:after="120"/>
        <w:jc w:val="both"/>
        <w:rPr>
          <w:rFonts w:ascii="Times New Roman" w:hAnsi="Times New Roman" w:cs="Times New Roman"/>
          <w:sz w:val="26"/>
          <w:szCs w:val="26"/>
        </w:rPr>
      </w:pPr>
      <w:r w:rsidRPr="004578D3">
        <w:rPr>
          <w:rFonts w:ascii="Times New Roman" w:hAnsi="Times New Roman" w:cs="Times New Roman"/>
          <w:sz w:val="26"/>
          <w:szCs w:val="26"/>
        </w:rPr>
        <w:t>6. Контроль за виконанням цього рішення покласти на постійну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7D6A31" w:rsidRPr="004578D3" w:rsidRDefault="007D6A31" w:rsidP="007D6A31">
      <w:pPr>
        <w:pStyle w:val="a3"/>
        <w:ind w:left="750"/>
        <w:jc w:val="both"/>
        <w:rPr>
          <w:sz w:val="26"/>
          <w:szCs w:val="26"/>
        </w:rPr>
      </w:pPr>
    </w:p>
    <w:p w:rsidR="00392B03" w:rsidRPr="004578D3" w:rsidRDefault="00392B03" w:rsidP="00392B03">
      <w:pPr>
        <w:spacing w:after="0" w:line="240" w:lineRule="auto"/>
        <w:ind w:left="180"/>
        <w:jc w:val="both"/>
        <w:rPr>
          <w:rFonts w:ascii="Times New Roman" w:hAnsi="Times New Roman" w:cs="Times New Roman"/>
          <w:sz w:val="26"/>
          <w:szCs w:val="26"/>
        </w:rPr>
      </w:pPr>
    </w:p>
    <w:p w:rsidR="00F00C5F" w:rsidRPr="004578D3" w:rsidRDefault="00392B03" w:rsidP="004578D3">
      <w:pPr>
        <w:spacing w:after="0" w:line="240" w:lineRule="auto"/>
        <w:rPr>
          <w:sz w:val="26"/>
          <w:szCs w:val="26"/>
        </w:rPr>
      </w:pPr>
      <w:r w:rsidRPr="004578D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</w:t>
      </w:r>
      <w:r w:rsidR="008D2EC8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</w:t>
      </w:r>
      <w:r w:rsidRPr="004578D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Р</w:t>
      </w:r>
      <w:r w:rsidR="004578D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адіон СТАРЕНЬКИЙ</w:t>
      </w:r>
    </w:p>
    <w:sectPr w:rsidR="00F00C5F" w:rsidRPr="004578D3" w:rsidSect="008D2EC8">
      <w:pgSz w:w="11906" w:h="16838"/>
      <w:pgMar w:top="851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B3006D"/>
    <w:multiLevelType w:val="hybridMultilevel"/>
    <w:tmpl w:val="71B21206"/>
    <w:lvl w:ilvl="0" w:tplc="040A2BD8">
      <w:start w:val="1"/>
      <w:numFmt w:val="decimal"/>
      <w:lvlText w:val="%1."/>
      <w:lvlJc w:val="left"/>
      <w:pPr>
        <w:ind w:left="750" w:hanging="39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EC21DBC"/>
    <w:multiLevelType w:val="hybridMultilevel"/>
    <w:tmpl w:val="71B21206"/>
    <w:lvl w:ilvl="0" w:tplc="040A2BD8">
      <w:start w:val="1"/>
      <w:numFmt w:val="decimal"/>
      <w:lvlText w:val="%1."/>
      <w:lvlJc w:val="left"/>
      <w:pPr>
        <w:ind w:left="750" w:hanging="39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6750"/>
    <w:rsid w:val="00014C2A"/>
    <w:rsid w:val="00045A34"/>
    <w:rsid w:val="000A0AB8"/>
    <w:rsid w:val="000D51E6"/>
    <w:rsid w:val="00106E20"/>
    <w:rsid w:val="00121D6C"/>
    <w:rsid w:val="00174F41"/>
    <w:rsid w:val="00192319"/>
    <w:rsid w:val="001B735E"/>
    <w:rsid w:val="001E22EF"/>
    <w:rsid w:val="0023535B"/>
    <w:rsid w:val="003155DD"/>
    <w:rsid w:val="0038154F"/>
    <w:rsid w:val="00392B03"/>
    <w:rsid w:val="003C6AA5"/>
    <w:rsid w:val="003E200D"/>
    <w:rsid w:val="00432C5A"/>
    <w:rsid w:val="00452F86"/>
    <w:rsid w:val="004578D3"/>
    <w:rsid w:val="004A2E67"/>
    <w:rsid w:val="005B6750"/>
    <w:rsid w:val="005D4465"/>
    <w:rsid w:val="005E30A8"/>
    <w:rsid w:val="00637639"/>
    <w:rsid w:val="006A3B1C"/>
    <w:rsid w:val="00773638"/>
    <w:rsid w:val="007B22F0"/>
    <w:rsid w:val="007D363C"/>
    <w:rsid w:val="007D6A31"/>
    <w:rsid w:val="008800F8"/>
    <w:rsid w:val="008A2A15"/>
    <w:rsid w:val="008D2EC8"/>
    <w:rsid w:val="00903255"/>
    <w:rsid w:val="009C3D21"/>
    <w:rsid w:val="00A64E29"/>
    <w:rsid w:val="00B06DAD"/>
    <w:rsid w:val="00B26AE1"/>
    <w:rsid w:val="00B33902"/>
    <w:rsid w:val="00BA4325"/>
    <w:rsid w:val="00BE0335"/>
    <w:rsid w:val="00C04348"/>
    <w:rsid w:val="00CE7FA0"/>
    <w:rsid w:val="00D7469D"/>
    <w:rsid w:val="00E06164"/>
    <w:rsid w:val="00E4237C"/>
    <w:rsid w:val="00EF5455"/>
    <w:rsid w:val="00F00C5F"/>
    <w:rsid w:val="00F21F7D"/>
    <w:rsid w:val="00F475EA"/>
    <w:rsid w:val="00FA5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2B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392B03"/>
    <w:rPr>
      <w:rFonts w:ascii="Arial" w:hAnsi="Arial" w:cs="Arial" w:hint="default"/>
      <w:sz w:val="16"/>
      <w:szCs w:val="16"/>
    </w:rPr>
  </w:style>
  <w:style w:type="paragraph" w:styleId="a3">
    <w:name w:val="No Spacing"/>
    <w:uiPriority w:val="1"/>
    <w:qFormat/>
    <w:rsid w:val="00392B03"/>
    <w:pPr>
      <w:spacing w:after="0" w:line="240" w:lineRule="auto"/>
    </w:pPr>
    <w:rPr>
      <w:noProof/>
    </w:rPr>
  </w:style>
  <w:style w:type="paragraph" w:styleId="a4">
    <w:name w:val="Balloon Text"/>
    <w:basedOn w:val="a"/>
    <w:link w:val="a5"/>
    <w:uiPriority w:val="99"/>
    <w:semiHidden/>
    <w:unhideWhenUsed/>
    <w:rsid w:val="00392B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92B0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2B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392B03"/>
    <w:rPr>
      <w:rFonts w:ascii="Arial" w:hAnsi="Arial" w:cs="Arial" w:hint="default"/>
      <w:sz w:val="16"/>
      <w:szCs w:val="16"/>
    </w:rPr>
  </w:style>
  <w:style w:type="paragraph" w:styleId="a3">
    <w:name w:val="No Spacing"/>
    <w:uiPriority w:val="1"/>
    <w:qFormat/>
    <w:rsid w:val="00392B03"/>
    <w:pPr>
      <w:spacing w:after="0" w:line="240" w:lineRule="auto"/>
    </w:pPr>
    <w:rPr>
      <w:noProof/>
    </w:rPr>
  </w:style>
  <w:style w:type="paragraph" w:styleId="a4">
    <w:name w:val="Balloon Text"/>
    <w:basedOn w:val="a"/>
    <w:link w:val="a5"/>
    <w:uiPriority w:val="99"/>
    <w:semiHidden/>
    <w:unhideWhenUsed/>
    <w:rsid w:val="00392B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92B0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1438</Words>
  <Characters>820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15</cp:revision>
  <cp:lastPrinted>2023-05-01T11:37:00Z</cp:lastPrinted>
  <dcterms:created xsi:type="dcterms:W3CDTF">2023-03-23T07:14:00Z</dcterms:created>
  <dcterms:modified xsi:type="dcterms:W3CDTF">2023-05-01T11:38:00Z</dcterms:modified>
</cp:coreProperties>
</file>