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0C9" w:rsidRDefault="001320C9" w:rsidP="001320C9">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01B8DC3C" wp14:editId="2BE5A2B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320C9" w:rsidRDefault="001320C9" w:rsidP="001320C9">
      <w:pPr>
        <w:jc w:val="center"/>
        <w:rPr>
          <w:b/>
          <w:sz w:val="28"/>
          <w:szCs w:val="28"/>
        </w:rPr>
      </w:pPr>
      <w:r>
        <w:rPr>
          <w:b/>
          <w:sz w:val="28"/>
          <w:szCs w:val="28"/>
        </w:rPr>
        <w:t>НОВОПЕТРІВСЬКА СІЛЬСЬКА РАДА</w:t>
      </w:r>
    </w:p>
    <w:p w:rsidR="001320C9" w:rsidRDefault="001320C9" w:rsidP="001320C9">
      <w:pPr>
        <w:rPr>
          <w:b/>
          <w:sz w:val="28"/>
          <w:szCs w:val="28"/>
        </w:rPr>
      </w:pPr>
      <w:r>
        <w:rPr>
          <w:b/>
          <w:sz w:val="28"/>
          <w:szCs w:val="28"/>
        </w:rPr>
        <w:t xml:space="preserve">                  ВИШГОРОДСЬКОГО РАЙОНУ КИЇВСЬКОЇ ОБЛАСТІ</w:t>
      </w:r>
    </w:p>
    <w:p w:rsidR="001320C9" w:rsidRDefault="001320C9" w:rsidP="001320C9">
      <w:pPr>
        <w:rPr>
          <w:b/>
          <w:sz w:val="28"/>
          <w:szCs w:val="28"/>
        </w:rPr>
      </w:pPr>
      <w:r>
        <w:rPr>
          <w:sz w:val="28"/>
          <w:szCs w:val="28"/>
        </w:rPr>
        <w:t xml:space="preserve">                           </w:t>
      </w:r>
      <w:r>
        <w:rPr>
          <w:b/>
          <w:sz w:val="28"/>
          <w:szCs w:val="28"/>
        </w:rPr>
        <w:t xml:space="preserve">   </w:t>
      </w:r>
      <w:r>
        <w:rPr>
          <w:b/>
          <w:sz w:val="28"/>
          <w:szCs w:val="28"/>
          <w:lang w:val="uk-UA"/>
        </w:rPr>
        <w:t xml:space="preserve"> Шістдесят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1320C9" w:rsidRDefault="001320C9" w:rsidP="001320C9">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1320C9" w:rsidTr="00060DA6">
        <w:tc>
          <w:tcPr>
            <w:tcW w:w="4790" w:type="dxa"/>
            <w:hideMark/>
          </w:tcPr>
          <w:p w:rsidR="001320C9" w:rsidRDefault="001320C9" w:rsidP="00060DA6">
            <w:pPr>
              <w:tabs>
                <w:tab w:val="left" w:pos="6750"/>
              </w:tabs>
              <w:spacing w:line="252" w:lineRule="auto"/>
              <w:rPr>
                <w:b/>
                <w:sz w:val="28"/>
                <w:szCs w:val="28"/>
              </w:rPr>
            </w:pPr>
            <w:r>
              <w:rPr>
                <w:b/>
                <w:sz w:val="28"/>
                <w:szCs w:val="28"/>
              </w:rPr>
              <w:t>«</w:t>
            </w:r>
            <w:r>
              <w:rPr>
                <w:b/>
                <w:sz w:val="28"/>
                <w:szCs w:val="28"/>
                <w:lang w:val="uk-UA"/>
              </w:rPr>
              <w:t>19</w:t>
            </w:r>
            <w:r>
              <w:rPr>
                <w:b/>
                <w:sz w:val="28"/>
                <w:szCs w:val="28"/>
              </w:rPr>
              <w:t>»</w:t>
            </w:r>
            <w:r>
              <w:rPr>
                <w:b/>
                <w:sz w:val="28"/>
                <w:szCs w:val="28"/>
                <w:lang w:val="uk-UA"/>
              </w:rPr>
              <w:t xml:space="preserve"> червня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1320C9" w:rsidRDefault="001320C9" w:rsidP="00060DA6">
            <w:pPr>
              <w:tabs>
                <w:tab w:val="left" w:pos="6750"/>
              </w:tabs>
              <w:spacing w:line="252" w:lineRule="auto"/>
              <w:jc w:val="center"/>
              <w:rPr>
                <w:b/>
                <w:sz w:val="28"/>
                <w:szCs w:val="28"/>
                <w:lang w:val="uk-UA"/>
              </w:rPr>
            </w:pPr>
            <w:r>
              <w:rPr>
                <w:b/>
                <w:sz w:val="28"/>
                <w:szCs w:val="28"/>
                <w:lang w:val="uk-UA"/>
              </w:rPr>
              <w:t xml:space="preserve">                                        № 1908</w:t>
            </w:r>
          </w:p>
        </w:tc>
      </w:tr>
      <w:tr w:rsidR="001320C9" w:rsidTr="00060DA6">
        <w:tc>
          <w:tcPr>
            <w:tcW w:w="9571" w:type="dxa"/>
            <w:gridSpan w:val="2"/>
            <w:hideMark/>
          </w:tcPr>
          <w:p w:rsidR="001320C9" w:rsidRDefault="001320C9" w:rsidP="00060DA6">
            <w:pPr>
              <w:tabs>
                <w:tab w:val="left" w:pos="6750"/>
              </w:tabs>
              <w:spacing w:line="252" w:lineRule="auto"/>
              <w:jc w:val="center"/>
              <w:rPr>
                <w:b/>
                <w:sz w:val="28"/>
                <w:szCs w:val="28"/>
              </w:rPr>
            </w:pPr>
            <w:bookmarkStart w:id="0" w:name="_GoBack"/>
            <w:bookmarkEnd w:id="0"/>
            <w:r>
              <w:rPr>
                <w:b/>
                <w:sz w:val="28"/>
                <w:szCs w:val="28"/>
              </w:rPr>
              <w:t>РІШЕННЯ</w:t>
            </w:r>
          </w:p>
          <w:p w:rsidR="001320C9" w:rsidRDefault="001320C9" w:rsidP="00060DA6">
            <w:pPr>
              <w:tabs>
                <w:tab w:val="left" w:pos="6750"/>
              </w:tabs>
              <w:spacing w:line="252" w:lineRule="auto"/>
              <w:jc w:val="center"/>
              <w:rPr>
                <w:b/>
                <w:sz w:val="28"/>
                <w:szCs w:val="28"/>
              </w:rPr>
            </w:pPr>
          </w:p>
        </w:tc>
      </w:tr>
    </w:tbl>
    <w:p w:rsidR="001320C9" w:rsidRDefault="001320C9" w:rsidP="001320C9">
      <w:pPr>
        <w:rPr>
          <w:sz w:val="28"/>
          <w:szCs w:val="28"/>
          <w:lang w:val="uk-UA"/>
        </w:rPr>
      </w:pPr>
      <w:r>
        <w:rPr>
          <w:b/>
          <w:i/>
          <w:sz w:val="28"/>
          <w:szCs w:val="28"/>
          <w:lang w:val="uk-UA"/>
        </w:rPr>
        <w:t>Про затвердження проекту землеустрою</w:t>
      </w:r>
    </w:p>
    <w:p w:rsidR="001320C9" w:rsidRDefault="001320C9" w:rsidP="001320C9">
      <w:pPr>
        <w:jc w:val="both"/>
        <w:rPr>
          <w:b/>
          <w:i/>
          <w:sz w:val="28"/>
          <w:szCs w:val="28"/>
          <w:lang w:val="uk-UA"/>
        </w:rPr>
      </w:pPr>
      <w:r>
        <w:rPr>
          <w:b/>
          <w:i/>
          <w:sz w:val="28"/>
          <w:szCs w:val="28"/>
          <w:lang w:val="uk-UA"/>
        </w:rPr>
        <w:t>щодо відведення земельної ділянки</w:t>
      </w:r>
    </w:p>
    <w:p w:rsidR="001320C9" w:rsidRDefault="001320C9" w:rsidP="001320C9">
      <w:pPr>
        <w:jc w:val="both"/>
        <w:rPr>
          <w:b/>
          <w:i/>
          <w:sz w:val="28"/>
          <w:szCs w:val="28"/>
          <w:lang w:val="uk-UA"/>
        </w:rPr>
      </w:pPr>
      <w:r>
        <w:rPr>
          <w:b/>
          <w:i/>
          <w:sz w:val="28"/>
          <w:szCs w:val="28"/>
          <w:lang w:val="uk-UA"/>
        </w:rPr>
        <w:t xml:space="preserve"> </w:t>
      </w:r>
    </w:p>
    <w:p w:rsidR="001320C9" w:rsidRPr="001320C9" w:rsidRDefault="001320C9" w:rsidP="001320C9">
      <w:pPr>
        <w:ind w:firstLine="708"/>
        <w:jc w:val="both"/>
        <w:rPr>
          <w:sz w:val="28"/>
          <w:szCs w:val="28"/>
          <w:lang w:val="uk-UA"/>
        </w:rPr>
      </w:pPr>
      <w:r>
        <w:rPr>
          <w:sz w:val="28"/>
          <w:szCs w:val="28"/>
          <w:lang w:val="uk-UA"/>
        </w:rPr>
        <w:t xml:space="preserve">Розглянувши заяву гр. Старенької Ольги Григорівни,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і обслуговування житлового будинку, господарських будівель і споруд (присадибна ділянка)», розроблений ТОВ «Регіональний центр розвитку»,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 </w:t>
      </w:r>
      <w:r>
        <w:rPr>
          <w:b/>
          <w:bCs/>
          <w:i/>
          <w:iCs/>
          <w:sz w:val="28"/>
          <w:szCs w:val="28"/>
          <w:lang w:val="uk-UA"/>
        </w:rPr>
        <w:t xml:space="preserve">сільська рада </w:t>
      </w:r>
    </w:p>
    <w:p w:rsidR="001320C9" w:rsidRDefault="001320C9" w:rsidP="001320C9">
      <w:pPr>
        <w:jc w:val="center"/>
        <w:rPr>
          <w:b/>
          <w:bCs/>
          <w:i/>
          <w:iCs/>
          <w:sz w:val="28"/>
          <w:szCs w:val="28"/>
          <w:lang w:val="uk-UA"/>
        </w:rPr>
      </w:pPr>
      <w:r>
        <w:rPr>
          <w:b/>
          <w:bCs/>
          <w:i/>
          <w:iCs/>
          <w:sz w:val="28"/>
          <w:szCs w:val="28"/>
          <w:lang w:val="uk-UA"/>
        </w:rPr>
        <w:t>ВИРІШИЛА:</w:t>
      </w:r>
    </w:p>
    <w:p w:rsidR="001320C9" w:rsidRDefault="001320C9" w:rsidP="001320C9">
      <w:pPr>
        <w:jc w:val="center"/>
        <w:rPr>
          <w:i/>
          <w:iCs/>
          <w:sz w:val="28"/>
          <w:szCs w:val="28"/>
          <w:lang w:val="uk-UA"/>
        </w:rPr>
      </w:pPr>
    </w:p>
    <w:p w:rsidR="001320C9" w:rsidRDefault="001320C9" w:rsidP="001320C9">
      <w:pPr>
        <w:jc w:val="both"/>
        <w:rPr>
          <w:sz w:val="28"/>
          <w:szCs w:val="28"/>
          <w:lang w:val="uk-UA"/>
        </w:rPr>
      </w:pPr>
      <w:r>
        <w:rPr>
          <w:sz w:val="28"/>
          <w:szCs w:val="28"/>
          <w:lang w:val="uk-UA"/>
        </w:rPr>
        <w:t xml:space="preserve">1. Затвердити гр. Старенькій Ользі Григорівні проект землеустрою щодо відведення земельної ділянки у власність площею 0,1703 га, кадастровий номер </w:t>
      </w:r>
      <w:r w:rsidRPr="006A3D48">
        <w:rPr>
          <w:sz w:val="28"/>
          <w:szCs w:val="28"/>
          <w:lang w:val="uk-UA"/>
        </w:rPr>
        <w:t>322188600</w:t>
      </w:r>
      <w:r>
        <w:rPr>
          <w:sz w:val="28"/>
          <w:szCs w:val="28"/>
          <w:lang w:val="uk-UA"/>
        </w:rPr>
        <w:t>1</w:t>
      </w:r>
      <w:r w:rsidRPr="006A3D48">
        <w:rPr>
          <w:sz w:val="28"/>
          <w:szCs w:val="28"/>
          <w:lang w:val="uk-UA"/>
        </w:rPr>
        <w:t>:03:</w:t>
      </w:r>
      <w:r>
        <w:rPr>
          <w:sz w:val="28"/>
          <w:szCs w:val="28"/>
          <w:lang w:val="uk-UA"/>
        </w:rPr>
        <w:t>167</w:t>
      </w:r>
      <w:r w:rsidRPr="006A3D48">
        <w:rPr>
          <w:sz w:val="28"/>
          <w:szCs w:val="28"/>
          <w:lang w:val="uk-UA"/>
        </w:rPr>
        <w:t>:</w:t>
      </w:r>
      <w:r>
        <w:rPr>
          <w:sz w:val="28"/>
          <w:szCs w:val="28"/>
          <w:lang w:val="uk-UA"/>
        </w:rPr>
        <w:t>6041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1320C9" w:rsidRDefault="001320C9" w:rsidP="001320C9">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0,1703 га кадастровий номер </w:t>
      </w:r>
      <w:r w:rsidRPr="006A3D48">
        <w:rPr>
          <w:sz w:val="28"/>
          <w:szCs w:val="28"/>
          <w:lang w:val="uk-UA"/>
        </w:rPr>
        <w:t>322188600</w:t>
      </w:r>
      <w:r>
        <w:rPr>
          <w:sz w:val="28"/>
          <w:szCs w:val="28"/>
          <w:lang w:val="uk-UA"/>
        </w:rPr>
        <w:t>1</w:t>
      </w:r>
      <w:r w:rsidRPr="006A3D48">
        <w:rPr>
          <w:sz w:val="28"/>
          <w:szCs w:val="28"/>
          <w:lang w:val="uk-UA"/>
        </w:rPr>
        <w:t>:03:</w:t>
      </w:r>
      <w:r>
        <w:rPr>
          <w:sz w:val="28"/>
          <w:szCs w:val="28"/>
          <w:lang w:val="uk-UA"/>
        </w:rPr>
        <w:t>167</w:t>
      </w:r>
      <w:r w:rsidRPr="006A3D48">
        <w:rPr>
          <w:sz w:val="28"/>
          <w:szCs w:val="28"/>
          <w:lang w:val="uk-UA"/>
        </w:rPr>
        <w:t>:</w:t>
      </w:r>
      <w:r>
        <w:rPr>
          <w:sz w:val="28"/>
          <w:szCs w:val="28"/>
          <w:lang w:val="uk-UA"/>
        </w:rPr>
        <w:t xml:space="preserve">6041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1320C9" w:rsidRDefault="001320C9" w:rsidP="001320C9">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1320C9" w:rsidRDefault="001320C9" w:rsidP="001320C9">
      <w:pPr>
        <w:ind w:left="180"/>
        <w:jc w:val="both"/>
        <w:rPr>
          <w:sz w:val="28"/>
          <w:szCs w:val="28"/>
          <w:lang w:val="uk-UA"/>
        </w:rPr>
      </w:pPr>
    </w:p>
    <w:p w:rsidR="001320C9" w:rsidRDefault="001320C9" w:rsidP="001320C9">
      <w:pPr>
        <w:jc w:val="both"/>
        <w:rPr>
          <w:sz w:val="28"/>
          <w:szCs w:val="28"/>
          <w:lang w:val="uk-UA"/>
        </w:rPr>
      </w:pPr>
    </w:p>
    <w:p w:rsidR="001320C9" w:rsidRDefault="001320C9" w:rsidP="001320C9">
      <w:pPr>
        <w:jc w:val="both"/>
        <w:rPr>
          <w:sz w:val="28"/>
          <w:szCs w:val="28"/>
          <w:lang w:val="uk-UA"/>
        </w:rPr>
      </w:pPr>
    </w:p>
    <w:p w:rsidR="00803E74" w:rsidRDefault="001320C9">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sectPr w:rsidR="00803E7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798"/>
    <w:rsid w:val="001320C9"/>
    <w:rsid w:val="00397B18"/>
    <w:rsid w:val="00803E74"/>
    <w:rsid w:val="0095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E020A"/>
  <w15:chartTrackingRefBased/>
  <w15:docId w15:val="{C97A3C2B-F755-4ED5-AAA7-1A088AD2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20C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320C9"/>
    <w:rPr>
      <w:rFonts w:ascii="Arial" w:hAnsi="Arial" w:cs="Arial" w:hint="default"/>
      <w:sz w:val="16"/>
      <w:szCs w:val="16"/>
    </w:rPr>
  </w:style>
  <w:style w:type="paragraph" w:styleId="a3">
    <w:name w:val="Balloon Text"/>
    <w:basedOn w:val="a"/>
    <w:link w:val="a4"/>
    <w:uiPriority w:val="99"/>
    <w:semiHidden/>
    <w:unhideWhenUsed/>
    <w:rsid w:val="001320C9"/>
    <w:rPr>
      <w:rFonts w:ascii="Segoe UI" w:hAnsi="Segoe UI" w:cs="Segoe UI"/>
      <w:sz w:val="18"/>
      <w:szCs w:val="18"/>
    </w:rPr>
  </w:style>
  <w:style w:type="character" w:customStyle="1" w:styleId="a4">
    <w:name w:val="Текст у виносці Знак"/>
    <w:basedOn w:val="a0"/>
    <w:link w:val="a3"/>
    <w:uiPriority w:val="99"/>
    <w:semiHidden/>
    <w:rsid w:val="001320C9"/>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289</Words>
  <Characters>1652</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2020-06-24T13:32:00Z</cp:lastPrinted>
  <dcterms:created xsi:type="dcterms:W3CDTF">2020-06-24T12:19:00Z</dcterms:created>
  <dcterms:modified xsi:type="dcterms:W3CDTF">2020-06-24T13:34:00Z</dcterms:modified>
</cp:coreProperties>
</file>