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22E" w:rsidRDefault="00D1322E" w:rsidP="004B408A">
      <w:pPr>
        <w:pStyle w:val="NoSpacing"/>
        <w:ind w:left="3828"/>
        <w:rPr>
          <w:rFonts w:ascii="Times New Roman" w:hAnsi="Times New Roman"/>
          <w:sz w:val="28"/>
          <w:szCs w:val="28"/>
          <w:lang w:val="uk-UA"/>
        </w:rPr>
      </w:pPr>
    </w:p>
    <w:p w:rsidR="00D1322E" w:rsidRPr="00621CA1" w:rsidRDefault="00D1322E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5503C">
        <w:rPr>
          <w:rFonts w:ascii="Times New Roman" w:hAnsi="Times New Roman"/>
          <w:b/>
          <w:noProof/>
          <w:sz w:val="28"/>
          <w:szCs w:val="28"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i1025" type="#_x0000_t75" style="width:45.6pt;height:60pt;visibility:visible">
            <v:imagedata r:id="rId5" o:title=""/>
          </v:shape>
        </w:pict>
      </w:r>
    </w:p>
    <w:p w:rsidR="00D1322E" w:rsidRPr="00621CA1" w:rsidRDefault="00D1322E" w:rsidP="00265FDB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ПЕТРІВСЬКА СІЛЬСЬКА РАДА</w:t>
      </w:r>
    </w:p>
    <w:p w:rsidR="00D1322E" w:rsidRPr="00621CA1" w:rsidRDefault="00D1322E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ВИШГОРОДСЬКОГО РАЙОНУ КИЇВСЬКОЇ ОБЛАСТІ</w:t>
      </w:r>
    </w:p>
    <w:p w:rsidR="00D1322E" w:rsidRPr="00621CA1" w:rsidRDefault="00D1322E" w:rsidP="00265FDB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 xml:space="preserve">ВИКОНАВЧИЙ КОМІТЕТ </w:t>
      </w:r>
    </w:p>
    <w:p w:rsidR="00D1322E" w:rsidRPr="00264BA9" w:rsidRDefault="00D1322E" w:rsidP="00265FDB">
      <w:pPr>
        <w:jc w:val="center"/>
        <w:rPr>
          <w:rFonts w:ascii="Times New Roman" w:hAnsi="Times New Roman"/>
          <w:b/>
          <w:bCs/>
          <w:i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i/>
          <w:sz w:val="28"/>
          <w:szCs w:val="28"/>
        </w:rPr>
        <w:t>«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19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» </w:t>
      </w:r>
      <w:r w:rsidRPr="00621CA1">
        <w:rPr>
          <w:rFonts w:ascii="Times New Roman" w:hAnsi="Times New Roman"/>
          <w:b/>
          <w:bCs/>
          <w:i/>
          <w:sz w:val="28"/>
          <w:szCs w:val="28"/>
          <w:lang w:val="uk-UA"/>
        </w:rPr>
        <w:t>березня</w:t>
      </w:r>
      <w:r w:rsidRPr="00621CA1">
        <w:rPr>
          <w:rFonts w:ascii="Times New Roman" w:hAnsi="Times New Roman"/>
          <w:b/>
          <w:bCs/>
          <w:i/>
          <w:sz w:val="28"/>
          <w:szCs w:val="28"/>
        </w:rPr>
        <w:t xml:space="preserve"> 2021 року                                                                              № </w:t>
      </w:r>
      <w:r>
        <w:rPr>
          <w:rFonts w:ascii="Times New Roman" w:hAnsi="Times New Roman"/>
          <w:b/>
          <w:bCs/>
          <w:i/>
          <w:sz w:val="28"/>
          <w:szCs w:val="28"/>
          <w:lang w:val="uk-UA"/>
        </w:rPr>
        <w:t>167</w:t>
      </w:r>
    </w:p>
    <w:p w:rsidR="00D1322E" w:rsidRPr="00621CA1" w:rsidRDefault="00D1322E" w:rsidP="00265FDB">
      <w:pPr>
        <w:pStyle w:val="NoSpacing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621CA1">
        <w:rPr>
          <w:rFonts w:ascii="Times New Roman" w:hAnsi="Times New Roman"/>
          <w:b/>
          <w:bCs/>
          <w:sz w:val="28"/>
          <w:szCs w:val="28"/>
        </w:rPr>
        <w:t>РІШЕННЯ</w:t>
      </w:r>
    </w:p>
    <w:p w:rsidR="00D1322E" w:rsidRPr="0039671F" w:rsidRDefault="00D1322E" w:rsidP="00E25EE1">
      <w:pPr>
        <w:pStyle w:val="NoSpacing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 </w:t>
      </w:r>
    </w:p>
    <w:p w:rsidR="00D1322E" w:rsidRPr="005A7DB7" w:rsidRDefault="00D1322E" w:rsidP="00E25EE1">
      <w:pPr>
        <w:pStyle w:val="NoSpacing"/>
        <w:rPr>
          <w:rFonts w:ascii="Times New Roman" w:hAnsi="Times New Roman"/>
          <w:b/>
          <w:i/>
          <w:sz w:val="28"/>
          <w:szCs w:val="28"/>
        </w:rPr>
      </w:pPr>
      <w:r w:rsidRPr="005A7DB7">
        <w:rPr>
          <w:rFonts w:ascii="Times New Roman" w:hAnsi="Times New Roman"/>
          <w:b/>
          <w:i/>
          <w:sz w:val="28"/>
          <w:szCs w:val="28"/>
        </w:rPr>
        <w:t>Про комісію з питань техногенно-</w:t>
      </w:r>
    </w:p>
    <w:p w:rsidR="00D1322E" w:rsidRPr="005A7DB7" w:rsidRDefault="00D1322E" w:rsidP="00E25EE1">
      <w:pPr>
        <w:pStyle w:val="NoSpacing"/>
        <w:rPr>
          <w:rFonts w:ascii="Times New Roman" w:hAnsi="Times New Roman"/>
          <w:b/>
          <w:i/>
          <w:sz w:val="28"/>
          <w:szCs w:val="28"/>
        </w:rPr>
      </w:pPr>
      <w:r w:rsidRPr="005A7DB7">
        <w:rPr>
          <w:rFonts w:ascii="Times New Roman" w:hAnsi="Times New Roman"/>
          <w:b/>
          <w:i/>
          <w:sz w:val="28"/>
          <w:szCs w:val="28"/>
        </w:rPr>
        <w:t xml:space="preserve">екологічної безпеки і надзвичайних </w:t>
      </w:r>
    </w:p>
    <w:p w:rsidR="00D1322E" w:rsidRDefault="00D1322E" w:rsidP="005A7DB7">
      <w:pPr>
        <w:pStyle w:val="NoSpacing"/>
        <w:rPr>
          <w:rFonts w:ascii="Times New Roman" w:hAnsi="Times New Roman"/>
          <w:b/>
          <w:i/>
          <w:sz w:val="28"/>
          <w:szCs w:val="28"/>
          <w:lang w:val="uk-UA"/>
        </w:rPr>
      </w:pPr>
      <w:r w:rsidRPr="005A7DB7">
        <w:rPr>
          <w:rFonts w:ascii="Times New Roman" w:hAnsi="Times New Roman"/>
          <w:b/>
          <w:i/>
          <w:sz w:val="28"/>
          <w:szCs w:val="28"/>
        </w:rPr>
        <w:t xml:space="preserve">ситуацій </w:t>
      </w:r>
      <w:r w:rsidRPr="005A7DB7">
        <w:rPr>
          <w:rFonts w:ascii="Times New Roman" w:hAnsi="Times New Roman"/>
          <w:b/>
          <w:i/>
          <w:sz w:val="28"/>
          <w:szCs w:val="28"/>
          <w:lang w:val="uk-UA"/>
        </w:rPr>
        <w:t xml:space="preserve">Петрівської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 xml:space="preserve">сільської </w:t>
      </w:r>
    </w:p>
    <w:p w:rsidR="00D1322E" w:rsidRPr="005A7DB7" w:rsidRDefault="00D1322E" w:rsidP="005A7DB7">
      <w:pPr>
        <w:pStyle w:val="NoSpacing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/>
          <w:b/>
          <w:i/>
          <w:sz w:val="28"/>
          <w:szCs w:val="28"/>
          <w:lang w:val="uk-UA"/>
        </w:rPr>
        <w:t>територіальної громади</w:t>
      </w:r>
    </w:p>
    <w:p w:rsidR="00D1322E" w:rsidRPr="0061638F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  <w:r w:rsidRPr="0061638F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1322E" w:rsidRDefault="00D1322E" w:rsidP="00265F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1638F">
        <w:rPr>
          <w:rFonts w:ascii="Times New Roman" w:hAnsi="Times New Roman"/>
          <w:sz w:val="28"/>
          <w:szCs w:val="28"/>
          <w:lang w:val="uk-UA"/>
        </w:rPr>
        <w:t xml:space="preserve"> З метою вдосконалення роботи комісії з питань техногенно-екологічної безпеки і надзвичайних ситуацій об’єднаної територіальної громади, на виконання вимог Типового положення про регіональну та місцеву комісію з питань техногенно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1638F">
        <w:rPr>
          <w:rFonts w:ascii="Times New Roman" w:hAnsi="Times New Roman"/>
          <w:sz w:val="28"/>
          <w:szCs w:val="28"/>
          <w:lang w:val="uk-UA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1638F">
        <w:rPr>
          <w:rFonts w:ascii="Times New Roman" w:hAnsi="Times New Roman"/>
          <w:sz w:val="28"/>
          <w:szCs w:val="28"/>
          <w:lang w:val="uk-UA"/>
        </w:rPr>
        <w:t>екологічної безпеки і надзвичайних ситуацій, затвердженого постановою Кабінету Міністрів України від 17.06.2015 № 409, керуючись частиною шостою статті 59 Закону України “Про місцеве самоврядування в Україні”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621CA1">
        <w:rPr>
          <w:rFonts w:ascii="Times New Roman" w:hAnsi="Times New Roman"/>
          <w:sz w:val="28"/>
          <w:szCs w:val="28"/>
          <w:lang w:val="uk-UA"/>
        </w:rPr>
        <w:t>виконавчий комітет сільської ради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:rsidR="00D1322E" w:rsidRPr="00621CA1" w:rsidRDefault="00D1322E" w:rsidP="00265FD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1322E" w:rsidRPr="00621CA1" w:rsidRDefault="00D1322E" w:rsidP="00265FDB">
      <w:pPr>
        <w:ind w:left="3540" w:firstLine="708"/>
        <w:rPr>
          <w:rFonts w:ascii="Times New Roman" w:hAnsi="Times New Roman"/>
          <w:sz w:val="28"/>
          <w:szCs w:val="28"/>
          <w:lang w:val="uk-UA"/>
        </w:rPr>
      </w:pPr>
      <w:r w:rsidRPr="00621CA1">
        <w:rPr>
          <w:rFonts w:ascii="Times New Roman" w:hAnsi="Times New Roman"/>
          <w:sz w:val="28"/>
          <w:szCs w:val="28"/>
          <w:lang w:val="uk-UA"/>
        </w:rPr>
        <w:t xml:space="preserve">ВИРІШИВ:  </w:t>
      </w:r>
    </w:p>
    <w:p w:rsidR="00D1322E" w:rsidRPr="000959FE" w:rsidRDefault="00D1322E" w:rsidP="000959FE">
      <w:pPr>
        <w:pStyle w:val="NoSpacing"/>
        <w:numPr>
          <w:ilvl w:val="0"/>
          <w:numId w:val="68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Затвердити </w:t>
      </w:r>
      <w:r w:rsidRPr="000959FE">
        <w:rPr>
          <w:rFonts w:ascii="Times New Roman" w:hAnsi="Times New Roman"/>
          <w:sz w:val="28"/>
          <w:szCs w:val="28"/>
          <w:lang w:val="uk-UA"/>
        </w:rPr>
        <w:t xml:space="preserve">Положення про комісію з питань техногенно-екологічної безпеки і надзвичайних ситуацій </w:t>
      </w:r>
      <w:r w:rsidRPr="0039671F">
        <w:rPr>
          <w:rFonts w:ascii="Times New Roman" w:hAnsi="Times New Roman"/>
          <w:sz w:val="28"/>
          <w:szCs w:val="28"/>
          <w:lang w:val="uk-UA"/>
        </w:rPr>
        <w:t xml:space="preserve">Петрівської </w:t>
      </w:r>
      <w:r>
        <w:rPr>
          <w:rFonts w:ascii="Times New Roman" w:hAnsi="Times New Roman"/>
          <w:sz w:val="28"/>
          <w:szCs w:val="28"/>
          <w:lang w:val="uk-UA"/>
        </w:rPr>
        <w:t>сільської територіальної громади</w:t>
      </w:r>
      <w:r w:rsidRPr="000959FE">
        <w:rPr>
          <w:rFonts w:ascii="Times New Roman" w:hAnsi="Times New Roman"/>
          <w:sz w:val="28"/>
          <w:szCs w:val="28"/>
          <w:lang w:val="uk-UA"/>
        </w:rPr>
        <w:t xml:space="preserve"> (додаток 1). </w:t>
      </w:r>
    </w:p>
    <w:p w:rsidR="00D1322E" w:rsidRPr="000959FE" w:rsidRDefault="00D1322E" w:rsidP="000959FE">
      <w:pPr>
        <w:pStyle w:val="NoSpacing"/>
        <w:numPr>
          <w:ilvl w:val="0"/>
          <w:numId w:val="68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Затвердити посадовий </w:t>
      </w:r>
      <w:r w:rsidRPr="000959FE">
        <w:rPr>
          <w:rFonts w:ascii="Times New Roman" w:hAnsi="Times New Roman"/>
          <w:sz w:val="28"/>
          <w:szCs w:val="28"/>
          <w:lang w:val="uk-UA"/>
        </w:rPr>
        <w:t xml:space="preserve">склад комісії з питань техногенно-екологічної безпеки і надзвичайних ситуацій </w:t>
      </w:r>
      <w:r w:rsidRPr="0039671F">
        <w:rPr>
          <w:rFonts w:ascii="Times New Roman" w:hAnsi="Times New Roman"/>
          <w:sz w:val="28"/>
          <w:szCs w:val="28"/>
          <w:lang w:val="uk-UA"/>
        </w:rPr>
        <w:t>Петрівської</w:t>
      </w:r>
      <w:r w:rsidRPr="000959F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сільської територіальної громади</w:t>
      </w:r>
      <w:r w:rsidRPr="000959FE">
        <w:rPr>
          <w:rFonts w:ascii="Times New Roman" w:hAnsi="Times New Roman"/>
          <w:sz w:val="28"/>
          <w:szCs w:val="28"/>
          <w:lang w:val="uk-UA"/>
        </w:rPr>
        <w:t xml:space="preserve"> (додаток 2). </w:t>
      </w:r>
    </w:p>
    <w:p w:rsidR="00D1322E" w:rsidRPr="000959FE" w:rsidRDefault="00D1322E" w:rsidP="000959FE">
      <w:pPr>
        <w:pStyle w:val="NoSpacing"/>
        <w:numPr>
          <w:ilvl w:val="0"/>
          <w:numId w:val="68"/>
        </w:numPr>
        <w:tabs>
          <w:tab w:val="left" w:pos="851"/>
        </w:tabs>
        <w:spacing w:before="120"/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671F">
        <w:rPr>
          <w:rFonts w:ascii="Times New Roman" w:hAnsi="Times New Roman"/>
          <w:sz w:val="28"/>
          <w:szCs w:val="28"/>
        </w:rPr>
        <w:t xml:space="preserve">Контроль за виконанням </w:t>
      </w:r>
      <w:r>
        <w:rPr>
          <w:rFonts w:ascii="Times New Roman" w:hAnsi="Times New Roman"/>
          <w:sz w:val="28"/>
          <w:szCs w:val="28"/>
          <w:lang w:val="uk-UA"/>
        </w:rPr>
        <w:t>цього</w:t>
      </w:r>
      <w:r w:rsidRPr="003967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рішення залишаю за собою.</w:t>
      </w:r>
    </w:p>
    <w:p w:rsidR="00D1322E" w:rsidRPr="0039671F" w:rsidRDefault="00D1322E" w:rsidP="00E25EE1">
      <w:pPr>
        <w:pStyle w:val="NoSpacing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 </w:t>
      </w:r>
    </w:p>
    <w:p w:rsidR="00D1322E" w:rsidRPr="0039671F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  <w:r w:rsidRPr="0039671F">
        <w:rPr>
          <w:rFonts w:ascii="Times New Roman" w:hAnsi="Times New Roman"/>
          <w:sz w:val="28"/>
          <w:szCs w:val="28"/>
        </w:rPr>
        <w:t xml:space="preserve"> </w:t>
      </w:r>
    </w:p>
    <w:p w:rsidR="00D1322E" w:rsidRPr="000959FE" w:rsidRDefault="00D1322E" w:rsidP="005909DB">
      <w:pPr>
        <w:pStyle w:val="NoSpacing"/>
        <w:rPr>
          <w:rFonts w:ascii="Times New Roman" w:hAnsi="Times New Roman"/>
          <w:b/>
          <w:i/>
          <w:sz w:val="28"/>
          <w:szCs w:val="28"/>
          <w:lang w:val="uk-UA"/>
        </w:rPr>
      </w:pPr>
      <w:r w:rsidRPr="000959FE">
        <w:rPr>
          <w:rFonts w:ascii="Times New Roman" w:hAnsi="Times New Roman"/>
          <w:b/>
          <w:i/>
          <w:sz w:val="28"/>
          <w:szCs w:val="28"/>
          <w:lang w:val="uk-UA"/>
        </w:rPr>
        <w:t>Сільський  г</w:t>
      </w:r>
      <w:r w:rsidRPr="000959FE">
        <w:rPr>
          <w:rFonts w:ascii="Times New Roman" w:hAnsi="Times New Roman"/>
          <w:b/>
          <w:i/>
          <w:sz w:val="28"/>
          <w:szCs w:val="28"/>
        </w:rPr>
        <w:t xml:space="preserve">олова </w:t>
      </w:r>
      <w:r w:rsidRPr="000959FE">
        <w:rPr>
          <w:rFonts w:ascii="Times New Roman" w:hAnsi="Times New Roman"/>
          <w:b/>
          <w:i/>
          <w:sz w:val="28"/>
          <w:szCs w:val="28"/>
          <w:lang w:val="uk-UA"/>
        </w:rPr>
        <w:t xml:space="preserve">                                                        Радіон СТАРЕ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Н</w:t>
      </w:r>
      <w:r w:rsidRPr="000959FE">
        <w:rPr>
          <w:rFonts w:ascii="Times New Roman" w:hAnsi="Times New Roman"/>
          <w:b/>
          <w:i/>
          <w:sz w:val="28"/>
          <w:szCs w:val="28"/>
          <w:lang w:val="uk-UA"/>
        </w:rPr>
        <w:t>ЬКИЙ</w:t>
      </w:r>
    </w:p>
    <w:p w:rsidR="00D1322E" w:rsidRDefault="00D1322E" w:rsidP="000959FE">
      <w:pPr>
        <w:pStyle w:val="NoSpacing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 </w:t>
      </w:r>
    </w:p>
    <w:p w:rsidR="00D1322E" w:rsidRDefault="00D1322E" w:rsidP="000959FE">
      <w:pPr>
        <w:pStyle w:val="NoSpacing"/>
        <w:rPr>
          <w:rFonts w:ascii="Times New Roman" w:hAnsi="Times New Roman"/>
          <w:sz w:val="28"/>
          <w:szCs w:val="28"/>
        </w:rPr>
      </w:pPr>
    </w:p>
    <w:p w:rsidR="00D1322E" w:rsidRDefault="00D1322E" w:rsidP="000959FE">
      <w:pPr>
        <w:pStyle w:val="NoSpacing"/>
        <w:rPr>
          <w:rFonts w:ascii="Times New Roman" w:hAnsi="Times New Roman"/>
          <w:sz w:val="28"/>
          <w:szCs w:val="28"/>
        </w:rPr>
      </w:pPr>
    </w:p>
    <w:p w:rsidR="00D1322E" w:rsidRDefault="00D1322E" w:rsidP="000959FE">
      <w:pPr>
        <w:pStyle w:val="NoSpacing"/>
        <w:rPr>
          <w:rFonts w:ascii="Times New Roman" w:hAnsi="Times New Roman"/>
          <w:sz w:val="28"/>
          <w:szCs w:val="28"/>
        </w:rPr>
      </w:pPr>
    </w:p>
    <w:p w:rsidR="00D1322E" w:rsidRDefault="00D1322E" w:rsidP="000959FE">
      <w:pPr>
        <w:pStyle w:val="NoSpacing"/>
        <w:rPr>
          <w:rFonts w:ascii="Times New Roman" w:hAnsi="Times New Roman"/>
          <w:sz w:val="28"/>
          <w:szCs w:val="28"/>
        </w:rPr>
      </w:pPr>
    </w:p>
    <w:p w:rsidR="00D1322E" w:rsidRDefault="00D1322E" w:rsidP="000959FE">
      <w:pPr>
        <w:pStyle w:val="NoSpacing"/>
        <w:rPr>
          <w:rFonts w:ascii="Times New Roman" w:hAnsi="Times New Roman"/>
          <w:sz w:val="28"/>
          <w:szCs w:val="28"/>
        </w:rPr>
      </w:pPr>
    </w:p>
    <w:p w:rsidR="00D1322E" w:rsidRDefault="00D1322E" w:rsidP="000959FE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Default="00D1322E" w:rsidP="000959FE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Default="00D1322E" w:rsidP="000959FE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Pr="00264BA9" w:rsidRDefault="00D1322E" w:rsidP="000959FE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Pr="009B758F" w:rsidRDefault="00D1322E" w:rsidP="009B758F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Додаток</w:t>
      </w:r>
      <w:r w:rsidRPr="00E042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1</w:t>
      </w:r>
    </w:p>
    <w:p w:rsidR="00D1322E" w:rsidRPr="00E04231" w:rsidRDefault="00D1322E" w:rsidP="009B758F">
      <w:pPr>
        <w:pStyle w:val="NoSpacing"/>
        <w:ind w:left="6096" w:firstLine="6"/>
        <w:rPr>
          <w:rFonts w:ascii="Times New Roman" w:hAnsi="Times New Roman"/>
          <w:sz w:val="24"/>
          <w:szCs w:val="24"/>
          <w:lang w:val="uk-UA"/>
        </w:rPr>
      </w:pPr>
      <w:r w:rsidRPr="00E04231">
        <w:rPr>
          <w:rFonts w:ascii="Times New Roman" w:hAnsi="Times New Roman"/>
          <w:sz w:val="24"/>
          <w:szCs w:val="24"/>
          <w:lang w:val="uk-UA"/>
        </w:rPr>
        <w:t>до рішення викона</w:t>
      </w:r>
      <w:r>
        <w:rPr>
          <w:rFonts w:ascii="Times New Roman" w:hAnsi="Times New Roman"/>
          <w:sz w:val="24"/>
          <w:szCs w:val="24"/>
          <w:lang w:val="uk-UA"/>
        </w:rPr>
        <w:t>в</w:t>
      </w:r>
      <w:r w:rsidRPr="00E04231">
        <w:rPr>
          <w:rFonts w:ascii="Times New Roman" w:hAnsi="Times New Roman"/>
          <w:sz w:val="24"/>
          <w:szCs w:val="24"/>
          <w:lang w:val="uk-UA"/>
        </w:rPr>
        <w:t xml:space="preserve">чого комітету Петрівської сільської ради від </w:t>
      </w:r>
    </w:p>
    <w:p w:rsidR="00D1322E" w:rsidRPr="00E04231" w:rsidRDefault="00D1322E" w:rsidP="009B758F">
      <w:pPr>
        <w:pStyle w:val="NoSpacing"/>
        <w:ind w:left="6096" w:firstLine="6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«19</w:t>
      </w:r>
      <w:r w:rsidRPr="00E04231">
        <w:rPr>
          <w:rFonts w:ascii="Times New Roman" w:hAnsi="Times New Roman"/>
          <w:sz w:val="24"/>
          <w:szCs w:val="24"/>
          <w:lang w:val="uk-UA"/>
        </w:rPr>
        <w:t>» березня 2021р. №</w:t>
      </w:r>
      <w:r>
        <w:rPr>
          <w:rFonts w:ascii="Times New Roman" w:hAnsi="Times New Roman"/>
          <w:sz w:val="24"/>
          <w:szCs w:val="24"/>
          <w:lang w:val="uk-UA"/>
        </w:rPr>
        <w:t>167</w:t>
      </w:r>
    </w:p>
    <w:p w:rsidR="00D1322E" w:rsidRDefault="00D1322E" w:rsidP="001E6EA6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D1322E" w:rsidRDefault="00D1322E" w:rsidP="001E6EA6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D1322E" w:rsidRPr="009B758F" w:rsidRDefault="00D1322E" w:rsidP="001E6EA6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9B758F">
        <w:rPr>
          <w:rFonts w:ascii="Times New Roman" w:hAnsi="Times New Roman"/>
          <w:b/>
          <w:sz w:val="28"/>
          <w:szCs w:val="28"/>
        </w:rPr>
        <w:t>ПОЛОЖЕННЯ</w:t>
      </w:r>
    </w:p>
    <w:p w:rsidR="00D1322E" w:rsidRPr="009B758F" w:rsidRDefault="00D1322E" w:rsidP="009B758F">
      <w:pPr>
        <w:pStyle w:val="NoSpacing"/>
        <w:tabs>
          <w:tab w:val="left" w:pos="9060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B758F">
        <w:rPr>
          <w:rFonts w:ascii="Times New Roman" w:hAnsi="Times New Roman"/>
          <w:b/>
          <w:sz w:val="28"/>
          <w:szCs w:val="28"/>
        </w:rPr>
        <w:t>про комісію з питань техногенно-екологічної безпеки і надзвичайних</w:t>
      </w:r>
    </w:p>
    <w:p w:rsidR="00D1322E" w:rsidRPr="009B758F" w:rsidRDefault="00D1322E" w:rsidP="009B758F">
      <w:pPr>
        <w:pStyle w:val="NoSpacing"/>
        <w:tabs>
          <w:tab w:val="left" w:pos="9060"/>
        </w:tabs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9B758F">
        <w:rPr>
          <w:rFonts w:ascii="Times New Roman" w:hAnsi="Times New Roman"/>
          <w:b/>
          <w:sz w:val="28"/>
          <w:szCs w:val="28"/>
          <w:lang w:val="uk-UA"/>
        </w:rPr>
        <w:t xml:space="preserve">ситуацій Петрівської </w:t>
      </w:r>
      <w:r>
        <w:rPr>
          <w:rFonts w:ascii="Times New Roman" w:hAnsi="Times New Roman"/>
          <w:b/>
          <w:sz w:val="28"/>
          <w:szCs w:val="28"/>
          <w:lang w:val="uk-UA"/>
        </w:rPr>
        <w:t>сільської</w:t>
      </w:r>
      <w:r w:rsidRPr="009B758F">
        <w:rPr>
          <w:rFonts w:ascii="Times New Roman" w:hAnsi="Times New Roman"/>
          <w:b/>
          <w:sz w:val="28"/>
          <w:szCs w:val="28"/>
          <w:lang w:val="uk-UA"/>
        </w:rPr>
        <w:t xml:space="preserve"> територіальної громади</w:t>
      </w:r>
    </w:p>
    <w:p w:rsidR="00D1322E" w:rsidRPr="00FE379E" w:rsidRDefault="00D1322E" w:rsidP="009B758F">
      <w:pPr>
        <w:pStyle w:val="NoSpacing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D1322E" w:rsidRPr="00FE379E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E379E">
        <w:rPr>
          <w:rFonts w:ascii="Times New Roman" w:hAnsi="Times New Roman"/>
          <w:sz w:val="28"/>
          <w:szCs w:val="28"/>
          <w:lang w:val="uk-UA"/>
        </w:rPr>
        <w:t xml:space="preserve">Комісія з питань техногенно-екологічної безпеки і надзвичайних ситуацій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FE379E">
        <w:rPr>
          <w:rFonts w:ascii="Times New Roman" w:hAnsi="Times New Roman"/>
          <w:sz w:val="28"/>
          <w:szCs w:val="28"/>
          <w:lang w:val="uk-UA"/>
        </w:rPr>
        <w:t xml:space="preserve"> територіальної громади (далі – Комісія) утворюється виконавчим комітетом </w:t>
      </w:r>
      <w:r>
        <w:rPr>
          <w:rFonts w:ascii="Times New Roman" w:hAnsi="Times New Roman"/>
          <w:sz w:val="28"/>
          <w:szCs w:val="28"/>
          <w:lang w:val="uk-UA"/>
        </w:rPr>
        <w:t xml:space="preserve">Петрівської сільської </w:t>
      </w:r>
      <w:r w:rsidRPr="00FE379E">
        <w:rPr>
          <w:rFonts w:ascii="Times New Roman" w:hAnsi="Times New Roman"/>
          <w:sz w:val="28"/>
          <w:szCs w:val="28"/>
          <w:lang w:val="uk-UA"/>
        </w:rPr>
        <w:t xml:space="preserve">ради для координації діяльності місцевих органів влади, підприємств, установ та організацій, пов’язаної із забезпеченням техногенно-екологічної безпеки, захисту населення і територій від наслідків надзвичайних ситуацій, запобігання виникненню надзвичайних ситуацій і реагування на них. </w:t>
      </w:r>
    </w:p>
    <w:p w:rsidR="00D1322E" w:rsidRPr="00FE379E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FE379E">
        <w:rPr>
          <w:rFonts w:ascii="Times New Roman" w:hAnsi="Times New Roman"/>
          <w:sz w:val="28"/>
          <w:szCs w:val="28"/>
          <w:lang w:val="uk-UA"/>
        </w:rPr>
        <w:t xml:space="preserve">Комісія у своїй діяльності керується Конституцією і законами України, а також указами Президента України і постановами Верховної Ради України, прийнятими відповідно до Конституції та законів України, актами Кабінету Міністрів  України,  рішеннями  Державної  і  регіональної  комісії  з  питань техногенно-екологічної безпеки і надзвичайних ситуацій та цим Положенням.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Основними завданнями Комісії на території громади є: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координація діяльності, пов’язаної із: </w:t>
      </w:r>
    </w:p>
    <w:p w:rsidR="00D1322E" w:rsidRPr="0039671F" w:rsidRDefault="00D1322E" w:rsidP="00CD76F2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функціонуванням </w:t>
      </w:r>
      <w:r w:rsidRPr="005A7DB7">
        <w:rPr>
          <w:rFonts w:ascii="Times New Roman" w:hAnsi="Times New Roman"/>
          <w:sz w:val="28"/>
          <w:szCs w:val="28"/>
        </w:rPr>
        <w:t>ланк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підсистеми єдиної державної системи цивільного захисту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громади</w:t>
      </w:r>
      <w:r w:rsidRPr="0039671F">
        <w:rPr>
          <w:rFonts w:ascii="Times New Roman" w:hAnsi="Times New Roman"/>
          <w:sz w:val="28"/>
          <w:szCs w:val="28"/>
        </w:rPr>
        <w:t xml:space="preserve">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здійсненням оповіщення органів управління та сил цивільного захисту, а також населення про виникнення надзвичайної ситуації  та  інформування його про дії в умовах такої ситуації;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залученням сил цивільного захисту до проведення аварійно-рятувальних та інших невідкладних робіт, ліквідації </w:t>
      </w:r>
      <w:r w:rsidRPr="0039671F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671F">
        <w:rPr>
          <w:rFonts w:ascii="Times New Roman" w:hAnsi="Times New Roman"/>
          <w:sz w:val="28"/>
          <w:szCs w:val="28"/>
        </w:rPr>
        <w:t xml:space="preserve">наслідків надзвичайної ситуації, надання гуманітарної допомоги;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забезпеченням реалізації вимог техногенної та пожежної безпеки;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навчанням населення діям у надзвичайній ситуації; визначенням меж зони надзвичайної ситуації;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здійсненням постійного прогнозування зони можливого поширення </w:t>
      </w:r>
    </w:p>
    <w:p w:rsidR="00D1322E" w:rsidRPr="0039671F" w:rsidRDefault="00D1322E" w:rsidP="00FC4399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надзвичайної ситуації та масштабів можливих наслідків; </w:t>
      </w:r>
    </w:p>
    <w:p w:rsidR="00D1322E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організацією робіт із локалізації і ліквідації наслідків надзвичайної ситуації, залучення для цього необхідних сил і засобів цивільного захисту;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9671F">
        <w:rPr>
          <w:rFonts w:ascii="Times New Roman" w:hAnsi="Times New Roman"/>
          <w:sz w:val="28"/>
          <w:szCs w:val="28"/>
        </w:rPr>
        <w:t xml:space="preserve">рганізацією та здійсненням: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заходів щодо життєзабезпечення населення, що постраждало внаслідок </w:t>
      </w:r>
    </w:p>
    <w:p w:rsidR="00D1322E" w:rsidRPr="0039671F" w:rsidRDefault="00D1322E" w:rsidP="00FC4399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надзвичайної ситуації;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заходів з евакуації (у разі потреби);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радіаційного, хімічного, біологічного та медичного захисту населення і </w:t>
      </w:r>
    </w:p>
    <w:p w:rsidR="00D1322E" w:rsidRPr="0039671F" w:rsidRDefault="00D1322E" w:rsidP="00FC4399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територій від наслідків надзвичайної ситуації;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вжиттям заходів до забезпечення готовності </w:t>
      </w:r>
      <w:r w:rsidRPr="005A7DB7">
        <w:rPr>
          <w:rFonts w:ascii="Times New Roman" w:hAnsi="Times New Roman"/>
          <w:sz w:val="28"/>
          <w:szCs w:val="28"/>
        </w:rPr>
        <w:t>ланк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підсистеми єдиної державної системи цивільного захисту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громади</w:t>
      </w:r>
      <w:r w:rsidRPr="0039671F">
        <w:rPr>
          <w:rFonts w:ascii="Times New Roman" w:hAnsi="Times New Roman"/>
          <w:sz w:val="28"/>
          <w:szCs w:val="28"/>
        </w:rPr>
        <w:t xml:space="preserve"> до дій в умовах надзвичайної ситуації та в особливий період;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здійсненням безперервного контролю за розвитком надзвичайної ситуації та обстановкою на аварійних об’єктах і прилеглих до них територіях;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інформуванням органів управління цивільного захисту та населення про розвиток надзвичайної ситуації та заходи, що здійснюються;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забезпеченням: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живучості об’єктів економіки та державного управління під час реагування на надзвичайну ситуацію;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стабільного функціонування об’єктів життєдіяльності під час виникнення надзвичайної ситуації, злагодженої роботи підприємств, установ та організацій для забезпечення сталої і безперебійної роботи об’єктів;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безпеки та сталої роботи транспортної інфраструктури, послуг поштового зв’язку та всіх видів електричного зв’язку;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санітарного та епідемічного благополуччя населення;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організацією та керівництвом за проведенням робіт з ліквідації наслідків надзвичайних ситуацій місцевого рівня;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встановленням кількісних та якісних показників виведення з ладу транспортних засобів, промислових, громадських і житлових будинків та споруд, комунальних і енергетичних мереж, засобів зв’язку, магістральних </w:t>
      </w:r>
    </w:p>
    <w:p w:rsidR="00D1322E" w:rsidRPr="0039671F" w:rsidRDefault="00D1322E" w:rsidP="00FC4399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газо-, нафто- або інших трубопроводів, залізничних вузлів, портів, мостів, </w:t>
      </w:r>
    </w:p>
    <w:p w:rsidR="00D1322E" w:rsidRPr="0039671F" w:rsidRDefault="00D1322E" w:rsidP="00FC4399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шляхопроводів тощо.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Визначення шляхів та способів вирішення проблемних питань, що виникають під час: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функціонування </w:t>
      </w:r>
      <w:r w:rsidRPr="005A7DB7">
        <w:rPr>
          <w:rFonts w:ascii="Times New Roman" w:hAnsi="Times New Roman"/>
          <w:sz w:val="28"/>
          <w:szCs w:val="28"/>
        </w:rPr>
        <w:t>ланк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підсистеми єдиної державної системи цивільного захисту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громади</w:t>
      </w:r>
      <w:r w:rsidRPr="0039671F">
        <w:rPr>
          <w:rFonts w:ascii="Times New Roman" w:hAnsi="Times New Roman"/>
          <w:sz w:val="28"/>
          <w:szCs w:val="28"/>
        </w:rPr>
        <w:t xml:space="preserve">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здійснення заходів: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щодо соціального захисту населення, що постраждало внаслідок надзвичайної ситуації;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щодо медичного та біологічного захисту населення у разі виникнення надзвичайної ситуації;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порушення умов належного функціонування об’єктів життєдіяльності населення, національної безпеки і оборони, енергетики, фінансів, соціального захисту, охорони здоров’я та навколишнього природного середовища.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Комісія відповідно до покладених на неї завдань: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у режимі повсякденної діяльності:  здійснює  координацію  діяльності  щодо  розроблення  і  виконання цільових і науково-технічних програм, здійснення заходів у сфері цивільного захисту та техногенно-екологічної безпеки;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здійснює заходи щодо забезпечення захисту населення, сталого функціонування господарських об’єктів, зменшення можливих матеріальних втрат та збереження національної культурної спадщини у разі виникнення надзвичайної ситуації;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бере участь у розгляді питань щодо утворення або припинення діяльності підприємств, установ та організацій незалежно від форми власності, що використовують небезпечні технології; </w:t>
      </w:r>
    </w:p>
    <w:p w:rsidR="00D1322E" w:rsidRPr="0039671F" w:rsidRDefault="00D1322E" w:rsidP="00B422E7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сприяє проведенню гідрометеорологічних спостережень і прогнозів, розвитку державної системи моніторингу навколишнього природного середовища, системи цивільного захисту, форм контролю за функціонуванням потенційно небезпечних об’єктів;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координує здійснення заходів щодо профілактики та локалізації інфекційних захворювань, а також запобігання виникненню випадків масових харчових отруєнь населення;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у режимі підвищеної готовності: </w:t>
      </w:r>
    </w:p>
    <w:p w:rsidR="00D1322E" w:rsidRPr="0039671F" w:rsidRDefault="00D1322E" w:rsidP="00B422E7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здійснює заходи щодо активізації роботи з проведення спостереження та контролю за станом навколишнього природного середовища, перебігом епідемій і спалахами інфекційних захворювань, масовими харчовими отруєннями населення, обстановкою на потенційно небезпечних об’єктах і прилеглих до них територіях, прогнозування можливості виникнення надзвичайної ситуації та її масштабів;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організовує розроблення плану комплексних заходів щодо захисту населення і територій у разі виникнення надзвичайної ситуації, забезпечення сталого функціонування господарських об’єктів;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забезпечує координацію заходів щодо запобігання виникненню надзвичайної ситуації місцевого рівня;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готує пропозиції щодо визначення джерел і порядку фінансування заходів реагування на надзвичайну ситуацію;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координує заходи щодо створення резерву засобів індивідуального захисту та матеріальних резервів для запобігання виникненню надзвичайної ситуації та ліквідації її наслідків, визначає обсяги і порядок використання таких резервів;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забезпечує стабільне виробництво, передачу, постачання і використання енергоносіїв у разі виникнення надзвичайної ситуації підприємствами, установами та організаціями паливно-енергетичного комплексу;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у режимі надзвичайної ситуації: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забезпечує координацію, організацію робіт та взаємодію органів управління, сил та засобів цивільного захисту </w:t>
      </w:r>
      <w:r w:rsidRPr="005A7DB7">
        <w:rPr>
          <w:rFonts w:ascii="Times New Roman" w:hAnsi="Times New Roman"/>
          <w:sz w:val="28"/>
          <w:szCs w:val="28"/>
        </w:rPr>
        <w:t>ланк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підсистеми єдиної державної системи цивільного захисту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громади</w:t>
      </w:r>
      <w:r w:rsidRPr="0039671F">
        <w:rPr>
          <w:rFonts w:ascii="Times New Roman" w:hAnsi="Times New Roman"/>
          <w:sz w:val="28"/>
          <w:szCs w:val="28"/>
        </w:rPr>
        <w:t xml:space="preserve">,  а  також  громадських  організацій  щодо  надання допомоги населенню, що постраждало внаслідок надзвичайної ситуації;  організовує роботу з локалізації або ліквідації надзвичайної  ситуації місцевого рівня;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залучає до виконання робіт з ліквідації наслідків надзвичайної ситуації необхідні рятувальні, транспортні, будівельні, медичні та інші формування з використанням  наявних  матеріально-технічних,  продовольчих  та  інших ресурсів і запасів;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вживає  заходів,  необхідних  для  проведення  аварійно-рятувальних та інших невідкладних робіт у небезпечних районах;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забезпечує здійснення заходів щодо соціального захисту населення, що постраждало внаслідок виникнення надзвичайної ситуації;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встановлює межі зони, на якій виникла надзвичайна ситуація, та організовує визначення розміру шкоди, заподіяної суб’єктам господарювання і населенню внаслідок виникнення надзвичайної ситуації місцевого рівня;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організовує здійснення постійного контролю за станом навколишнього природного середовища на території, що зазнала впливу надзвичайної ситуації, обстановкою на аварійних об’єктах і прилеглих до них територіях;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приймає рішення щодо попередньої класифікації надзвичайної ситуації за  видом,  класифікаційними  ознаками  та  рівнем,  забезпечує  своєчасне подання до територіального органу ДСНС України зазначених матеріалів;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вивчає  обставини,  що  склалися,  та  подає  виконавчому  комітету  </w:t>
      </w:r>
      <w:r>
        <w:rPr>
          <w:rFonts w:ascii="Times New Roman" w:hAnsi="Times New Roman"/>
          <w:sz w:val="28"/>
          <w:szCs w:val="28"/>
          <w:lang w:val="uk-UA"/>
        </w:rPr>
        <w:t xml:space="preserve">сільської </w:t>
      </w:r>
      <w:r w:rsidRPr="0039671F">
        <w:rPr>
          <w:rFonts w:ascii="Times New Roman" w:hAnsi="Times New Roman"/>
          <w:sz w:val="28"/>
          <w:szCs w:val="28"/>
        </w:rPr>
        <w:t xml:space="preserve">ради інформацію про вжиті заходи, причини виникнення та результати ліквідації наслідків надзвичайної ситуації, а також пропозиції щодо подальших дій із запобігання її розвитку;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у режимі надзвичайного стану: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забезпечує  координацію,  організацію  робіт  та  взаємодію  органів управління та сил цивільного захисту </w:t>
      </w:r>
      <w:r w:rsidRPr="005A7DB7">
        <w:rPr>
          <w:rFonts w:ascii="Times New Roman" w:hAnsi="Times New Roman"/>
          <w:sz w:val="28"/>
          <w:szCs w:val="28"/>
        </w:rPr>
        <w:t>ланк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підсистеми єдиної державної системи цивільного захисту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громади</w:t>
      </w:r>
      <w:r w:rsidRPr="0039671F">
        <w:rPr>
          <w:rFonts w:ascii="Times New Roman" w:hAnsi="Times New Roman"/>
          <w:sz w:val="28"/>
          <w:szCs w:val="28"/>
        </w:rPr>
        <w:t xml:space="preserve"> з урахуванням  особливостей,  що  визначаються  згідно  з  вимогами законів  України  “Про  правовий  режим  воєнного  стану”,  “Про  правовий режим надзвичайного стану”, а також інших нормативно-правових актів;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здійснює  заходи,  необхідні  для  відвернення загрози  та  забезпечення безпеки і здоров’я громадян, забезпечення функціонування органів місцевого самоврядування.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Комісія має право: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залучати  у  разі  потреби  в  установленому  законодавством  порядку  до робіт  з ліквідації  наслідків  надзвичайної  ситуації  місцевого  рівня  сили  і засоби цивільного захисту </w:t>
      </w:r>
      <w:r w:rsidRPr="005A7DB7">
        <w:rPr>
          <w:rFonts w:ascii="Times New Roman" w:hAnsi="Times New Roman"/>
          <w:sz w:val="28"/>
          <w:szCs w:val="28"/>
        </w:rPr>
        <w:t>ланк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підсистеми єдиної державної системи цивільного захисту </w:t>
      </w:r>
      <w:r>
        <w:rPr>
          <w:rFonts w:ascii="Times New Roman" w:hAnsi="Times New Roman"/>
          <w:sz w:val="28"/>
          <w:szCs w:val="28"/>
          <w:lang w:val="uk-UA"/>
        </w:rPr>
        <w:t>Петрівської сільської</w:t>
      </w:r>
      <w:r w:rsidRPr="005A7DB7">
        <w:rPr>
          <w:rFonts w:ascii="Times New Roman" w:hAnsi="Times New Roman"/>
          <w:sz w:val="28"/>
          <w:szCs w:val="28"/>
        </w:rPr>
        <w:t xml:space="preserve"> територіальної громади</w:t>
      </w:r>
      <w:r w:rsidRPr="0039671F">
        <w:rPr>
          <w:rFonts w:ascii="Times New Roman" w:hAnsi="Times New Roman"/>
          <w:sz w:val="28"/>
          <w:szCs w:val="28"/>
        </w:rPr>
        <w:t xml:space="preserve">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заслуховувати інформацію керівників підприємств, установ та організацій,  розташованих  в  межах  адміністративної  території  </w:t>
      </w:r>
      <w:r>
        <w:rPr>
          <w:rFonts w:ascii="Times New Roman" w:hAnsi="Times New Roman"/>
          <w:sz w:val="28"/>
          <w:szCs w:val="28"/>
        </w:rPr>
        <w:t>громади</w:t>
      </w:r>
      <w:r w:rsidRPr="0039671F">
        <w:rPr>
          <w:rFonts w:ascii="Times New Roman" w:hAnsi="Times New Roman"/>
          <w:sz w:val="28"/>
          <w:szCs w:val="28"/>
        </w:rPr>
        <w:t xml:space="preserve">, з питань, що належать до їх компетенції, і давати їм відповідні доручення;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одержувати від територіальних органів центральних органів виконавчої влади,  місцевих  органів  виконавчої  влади,  підприємств,  установ  та організацій,  розташованих  на  території  ради  об’єднаної  територіальної  громади,  матеріали  і  документи,  необхідні  для  вирішення  питань,  що належать до її компетенції;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залучати до участі у своїй роботі представників територіальних органів центральних  органів  виконавчої  влади,  місцевих  органів  виконавчої  влади, </w:t>
      </w:r>
    </w:p>
    <w:p w:rsidR="00D1322E" w:rsidRPr="0039671F" w:rsidRDefault="00D1322E" w:rsidP="00FC4399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підприємств,  установ  та  організацій,  розташованих  на  території  громади (за погодженням з їх керівниками);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розглядати матеріали розслідувань про причини виникнення і наслідки надзвичайної ситуації та передавати їх уповноваженим органам, які приймають рішення про відкриття та розгляд справи.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Головою Комісії є </w:t>
      </w:r>
      <w:r>
        <w:rPr>
          <w:rFonts w:ascii="Times New Roman" w:hAnsi="Times New Roman"/>
          <w:sz w:val="28"/>
          <w:szCs w:val="28"/>
          <w:lang w:val="uk-UA"/>
        </w:rPr>
        <w:t>сільський г</w:t>
      </w:r>
      <w:r w:rsidRPr="0039671F">
        <w:rPr>
          <w:rFonts w:ascii="Times New Roman" w:hAnsi="Times New Roman"/>
          <w:sz w:val="28"/>
          <w:szCs w:val="28"/>
        </w:rPr>
        <w:t>олова. Роботою Комісії керує її голова, а за відсутно</w:t>
      </w:r>
      <w:r>
        <w:rPr>
          <w:rFonts w:ascii="Times New Roman" w:hAnsi="Times New Roman"/>
          <w:sz w:val="28"/>
          <w:szCs w:val="28"/>
        </w:rPr>
        <w:t>сті голови</w:t>
      </w:r>
      <w:r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</w:rPr>
        <w:t xml:space="preserve"> за його дорученням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39671F">
        <w:rPr>
          <w:rFonts w:ascii="Times New Roman" w:hAnsi="Times New Roman"/>
          <w:sz w:val="28"/>
          <w:szCs w:val="28"/>
        </w:rPr>
        <w:t xml:space="preserve">заступник голови.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Засідання Комісії веде </w:t>
      </w:r>
      <w:r>
        <w:rPr>
          <w:rFonts w:ascii="Times New Roman" w:hAnsi="Times New Roman"/>
          <w:sz w:val="28"/>
          <w:szCs w:val="28"/>
          <w:lang w:val="uk-UA"/>
        </w:rPr>
        <w:t>сільський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9671F">
        <w:rPr>
          <w:rFonts w:ascii="Times New Roman" w:hAnsi="Times New Roman"/>
          <w:sz w:val="28"/>
          <w:szCs w:val="28"/>
        </w:rPr>
        <w:t xml:space="preserve">голова а за його відсутності –заступник голови.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57182">
        <w:rPr>
          <w:rFonts w:ascii="Times New Roman" w:hAnsi="Times New Roman"/>
          <w:sz w:val="28"/>
          <w:szCs w:val="28"/>
        </w:rPr>
        <w:t xml:space="preserve">Посадовий  склад  Комісії  затверджується  виконавчим  комітетом  </w:t>
      </w:r>
      <w:r w:rsidRPr="00357182"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Pr="00357182">
        <w:rPr>
          <w:rFonts w:ascii="Times New Roman" w:hAnsi="Times New Roman"/>
          <w:sz w:val="28"/>
          <w:szCs w:val="28"/>
        </w:rPr>
        <w:t xml:space="preserve">  на  основі  пропозицій  територіальних органів</w:t>
      </w:r>
      <w:r w:rsidRPr="0039671F">
        <w:rPr>
          <w:rFonts w:ascii="Times New Roman" w:hAnsi="Times New Roman"/>
          <w:sz w:val="28"/>
          <w:szCs w:val="28"/>
        </w:rPr>
        <w:t xml:space="preserve">  центральних  органів  виконавчої  влади,  органів  місцевого самоврядування,  підприємств,  установ  та  організацій,  розташованих  на території громади.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Персональний склад Комісії затверджується головою Комісії.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Голова Комісії організовує її роботу за допомогою секретаріату.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Голова Комісії має право: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залучати  до  роботи  із  запобігання  виникненню  надзвичайної  ситуації або  ліквідації  її  наслідків  будь-які  транспортні,  рятувальні,  відбудовні, медичні  та  інші  сили  і  засоби  цивільного  захисту  відповідно  до законодавства;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39671F">
        <w:rPr>
          <w:rFonts w:ascii="Times New Roman" w:hAnsi="Times New Roman"/>
          <w:sz w:val="28"/>
          <w:szCs w:val="28"/>
        </w:rPr>
        <w:t xml:space="preserve">приймати  в  межах  повноважень  Комісії  рішення  щодо  реагування  на надзвичайну ситуацію;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вносити  пропозиції  в  межах  законодавства  щодо  заохочення  осіб,  які зробили  вагомий  внесок  у  запобігання  виникненню  надзвичайної  ситуації, ліквідацію її наслідків;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делегувати  на  період  ліквідації  наслідків  надзвичайної  ситуації  свої </w:t>
      </w:r>
    </w:p>
    <w:p w:rsidR="00D1322E" w:rsidRPr="0039671F" w:rsidRDefault="00D1322E" w:rsidP="00FC4399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повноваження заступникам голови Комісії.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Робочим органом  Комісії  (секретаріатом),  що  забезпечує  підготовку, скликання та проведення засідань, а також контроль за виконанням її рішень, є  підрозділ  з  питань  цивільного  захисту  </w:t>
      </w:r>
      <w:r>
        <w:rPr>
          <w:rFonts w:ascii="Times New Roman" w:hAnsi="Times New Roman"/>
          <w:sz w:val="28"/>
          <w:szCs w:val="28"/>
          <w:lang w:val="uk-UA"/>
        </w:rPr>
        <w:t xml:space="preserve">сільської </w:t>
      </w:r>
      <w:r w:rsidRPr="0039671F">
        <w:rPr>
          <w:rFonts w:ascii="Times New Roman" w:hAnsi="Times New Roman"/>
          <w:sz w:val="28"/>
          <w:szCs w:val="28"/>
        </w:rPr>
        <w:t xml:space="preserve">ради.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Комісія проводить засідання на постійній основі. 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Рішення Комісії приймаються колегіально  більш  як  двома  третинами складу Комісії. Член Комісії, який не підтримує пропозиції та рекомендації, прийняті Комісією, може викласти у письмовій формі свою особисту думку, що додається до протоколу засідання. Рішення Комісії оформляється протоколом, який підписується головою та секретарем Комісії.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Рішення Комісії, прийняті у межах її повноважень, є обов’язковими для виконання підприємствами, установами та організаціями, розташованими на території громади.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 членами  Комісії  на  час  виконання  завдань  зберігається  заробітна плата за основним місцем роботи.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Організація побутового забезпечення членів Комісії, а також забезпечення  їх  спеціальним  одягом,  засобами  індивідуального  захисту  під час роботи в зоні надзвичайної ситуації покладається на відповідні виконавчі органи </w:t>
      </w:r>
      <w:r>
        <w:rPr>
          <w:rFonts w:ascii="Times New Roman" w:hAnsi="Times New Roman"/>
          <w:sz w:val="28"/>
          <w:szCs w:val="28"/>
          <w:lang w:val="uk-UA"/>
        </w:rPr>
        <w:t>сільської ради</w:t>
      </w:r>
      <w:r w:rsidRPr="0039671F">
        <w:rPr>
          <w:rFonts w:ascii="Times New Roman" w:hAnsi="Times New Roman"/>
          <w:sz w:val="28"/>
          <w:szCs w:val="28"/>
        </w:rPr>
        <w:t xml:space="preserve">. </w:t>
      </w:r>
    </w:p>
    <w:p w:rsidR="00D1322E" w:rsidRPr="0039671F" w:rsidRDefault="00D1322E" w:rsidP="00FC4399">
      <w:pPr>
        <w:pStyle w:val="NoSpacing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9671F">
        <w:rPr>
          <w:rFonts w:ascii="Times New Roman" w:hAnsi="Times New Roman"/>
          <w:sz w:val="28"/>
          <w:szCs w:val="28"/>
        </w:rPr>
        <w:t xml:space="preserve">Комісія має бланк із зображенням Державного Герба України і своїм найменуванням. </w:t>
      </w:r>
    </w:p>
    <w:p w:rsidR="00D1322E" w:rsidRPr="0039671F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Pr="0039671F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Pr="0039671F" w:rsidRDefault="00D1322E" w:rsidP="006E1FD3">
      <w:pPr>
        <w:pStyle w:val="NoSpacing"/>
        <w:rPr>
          <w:rFonts w:ascii="Times New Roman" w:hAnsi="Times New Roman"/>
          <w:sz w:val="28"/>
          <w:szCs w:val="28"/>
        </w:rPr>
      </w:pPr>
      <w:r w:rsidRPr="00A00527">
        <w:rPr>
          <w:rFonts w:ascii="Times New Roman" w:hAnsi="Times New Roman"/>
          <w:b/>
          <w:i/>
          <w:sz w:val="28"/>
          <w:szCs w:val="28"/>
          <w:lang w:val="uk-UA"/>
        </w:rPr>
        <w:t xml:space="preserve">Секретар виконавчого комітету                </w:t>
      </w:r>
      <w:r w:rsidRPr="00A00527">
        <w:rPr>
          <w:rFonts w:ascii="Times New Roman" w:hAnsi="Times New Roman"/>
          <w:b/>
          <w:i/>
          <w:sz w:val="28"/>
          <w:szCs w:val="28"/>
          <w:lang w:val="uk-UA"/>
        </w:rPr>
        <w:tab/>
        <w:t xml:space="preserve">     Тетяна ПЕТРОВСЬКА</w:t>
      </w:r>
    </w:p>
    <w:p w:rsidR="00D1322E" w:rsidRPr="0039671F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Pr="0039671F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Default="00D1322E" w:rsidP="00CB1006">
      <w:pPr>
        <w:pStyle w:val="NoSpacing"/>
        <w:ind w:firstLine="6804"/>
        <w:rPr>
          <w:rFonts w:ascii="Times New Roman" w:hAnsi="Times New Roman"/>
          <w:sz w:val="28"/>
          <w:szCs w:val="28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1322E" w:rsidRPr="00CB1006" w:rsidRDefault="00D1322E" w:rsidP="00CB1006">
      <w:pPr>
        <w:pStyle w:val="NoSpacing"/>
        <w:ind w:firstLine="723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Додаток</w:t>
      </w:r>
      <w:r w:rsidRPr="00DA7387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</w:t>
      </w:r>
    </w:p>
    <w:p w:rsidR="00D1322E" w:rsidRPr="00E04231" w:rsidRDefault="00D1322E" w:rsidP="00CB1006">
      <w:pPr>
        <w:pStyle w:val="NoSpacing"/>
        <w:ind w:left="6096" w:firstLine="6"/>
        <w:rPr>
          <w:rFonts w:ascii="Times New Roman" w:hAnsi="Times New Roman"/>
          <w:sz w:val="24"/>
          <w:szCs w:val="24"/>
          <w:lang w:val="uk-UA"/>
        </w:rPr>
      </w:pPr>
      <w:r w:rsidRPr="00E04231">
        <w:rPr>
          <w:rFonts w:ascii="Times New Roman" w:hAnsi="Times New Roman"/>
          <w:sz w:val="24"/>
          <w:szCs w:val="24"/>
          <w:lang w:val="uk-UA"/>
        </w:rPr>
        <w:t>до рішення викона</w:t>
      </w:r>
      <w:r>
        <w:rPr>
          <w:rFonts w:ascii="Times New Roman" w:hAnsi="Times New Roman"/>
          <w:sz w:val="24"/>
          <w:szCs w:val="24"/>
          <w:lang w:val="uk-UA"/>
        </w:rPr>
        <w:t>в</w:t>
      </w:r>
      <w:r w:rsidRPr="00E04231">
        <w:rPr>
          <w:rFonts w:ascii="Times New Roman" w:hAnsi="Times New Roman"/>
          <w:sz w:val="24"/>
          <w:szCs w:val="24"/>
          <w:lang w:val="uk-UA"/>
        </w:rPr>
        <w:t>чого комітету П</w:t>
      </w:r>
      <w:r>
        <w:rPr>
          <w:rFonts w:ascii="Times New Roman" w:hAnsi="Times New Roman"/>
          <w:sz w:val="24"/>
          <w:szCs w:val="24"/>
          <w:lang w:val="uk-UA"/>
        </w:rPr>
        <w:t>етрівської сільської ради від «19</w:t>
      </w:r>
      <w:r w:rsidRPr="00E04231">
        <w:rPr>
          <w:rFonts w:ascii="Times New Roman" w:hAnsi="Times New Roman"/>
          <w:sz w:val="24"/>
          <w:szCs w:val="24"/>
          <w:lang w:val="uk-UA"/>
        </w:rPr>
        <w:t>» березня 2021р. №</w:t>
      </w:r>
      <w:r>
        <w:rPr>
          <w:rFonts w:ascii="Times New Roman" w:hAnsi="Times New Roman"/>
          <w:sz w:val="24"/>
          <w:szCs w:val="24"/>
          <w:lang w:val="uk-UA"/>
        </w:rPr>
        <w:t>167</w:t>
      </w:r>
    </w:p>
    <w:p w:rsidR="00D1322E" w:rsidRPr="0039671F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</w:p>
    <w:p w:rsidR="00D1322E" w:rsidRPr="00BF5E2A" w:rsidRDefault="00D1322E" w:rsidP="00D07232">
      <w:pPr>
        <w:pStyle w:val="NoSpacing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/>
          <w:b/>
          <w:sz w:val="28"/>
          <w:szCs w:val="28"/>
          <w:lang w:val="uk-UA"/>
        </w:rPr>
        <w:t>ПОСАДОВИЙ СКЛАД</w:t>
      </w:r>
    </w:p>
    <w:p w:rsidR="00D1322E" w:rsidRPr="00BF5E2A" w:rsidRDefault="00D1322E" w:rsidP="00D07232">
      <w:pPr>
        <w:pStyle w:val="NoSpacing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/>
          <w:b/>
          <w:sz w:val="28"/>
          <w:szCs w:val="28"/>
          <w:lang w:val="uk-UA"/>
        </w:rPr>
        <w:t>комісії з питань техногенно-екологічної безпеки</w:t>
      </w:r>
    </w:p>
    <w:p w:rsidR="00D1322E" w:rsidRPr="002E37B5" w:rsidRDefault="00D1322E" w:rsidP="00D07232">
      <w:pPr>
        <w:pStyle w:val="NoSpacing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F5E2A">
        <w:rPr>
          <w:rFonts w:ascii="Times New Roman" w:hAnsi="Times New Roman"/>
          <w:b/>
          <w:sz w:val="28"/>
          <w:szCs w:val="28"/>
          <w:lang w:val="uk-UA"/>
        </w:rPr>
        <w:t xml:space="preserve">і надзвичайних ситуацій </w:t>
      </w:r>
      <w:r w:rsidRPr="00CB1006">
        <w:rPr>
          <w:rFonts w:ascii="Times New Roman" w:hAnsi="Times New Roman"/>
          <w:b/>
          <w:sz w:val="28"/>
          <w:szCs w:val="28"/>
          <w:lang w:val="uk-UA"/>
        </w:rPr>
        <w:t xml:space="preserve">Петрівської </w:t>
      </w:r>
      <w:r>
        <w:rPr>
          <w:rFonts w:ascii="Times New Roman" w:hAnsi="Times New Roman"/>
          <w:b/>
          <w:sz w:val="28"/>
          <w:szCs w:val="28"/>
          <w:lang w:val="uk-UA"/>
        </w:rPr>
        <w:t>сільської територіальної громади</w:t>
      </w:r>
    </w:p>
    <w:p w:rsidR="00D1322E" w:rsidRPr="00BF5E2A" w:rsidRDefault="00D1322E" w:rsidP="00E25EE1">
      <w:pPr>
        <w:pStyle w:val="NoSpacing"/>
        <w:rPr>
          <w:rFonts w:ascii="Times New Roman" w:hAnsi="Times New Roman"/>
          <w:sz w:val="28"/>
          <w:szCs w:val="28"/>
          <w:lang w:val="uk-UA"/>
        </w:rPr>
      </w:pPr>
      <w:r w:rsidRPr="00BF5E2A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D1322E" w:rsidRPr="0039671F" w:rsidRDefault="00D1322E" w:rsidP="00A55D37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>Голова комісії –</w:t>
      </w:r>
      <w:r>
        <w:rPr>
          <w:rFonts w:ascii="Times New Roman" w:hAnsi="Times New Roman"/>
          <w:sz w:val="28"/>
          <w:szCs w:val="28"/>
          <w:lang w:val="uk-UA"/>
        </w:rPr>
        <w:t xml:space="preserve"> сільський голова – Старенький Радіон Миколайович;</w:t>
      </w:r>
      <w:r w:rsidRPr="0039671F">
        <w:rPr>
          <w:rFonts w:ascii="Times New Roman" w:hAnsi="Times New Roman"/>
          <w:sz w:val="28"/>
          <w:szCs w:val="28"/>
        </w:rPr>
        <w:t xml:space="preserve"> </w:t>
      </w:r>
    </w:p>
    <w:p w:rsidR="00D1322E" w:rsidRPr="0039671F" w:rsidRDefault="00D1322E" w:rsidP="00A55D37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Заступник голови комісії – </w:t>
      </w:r>
      <w:r>
        <w:rPr>
          <w:rFonts w:ascii="Times New Roman" w:hAnsi="Times New Roman"/>
          <w:sz w:val="28"/>
          <w:szCs w:val="28"/>
          <w:lang w:val="uk-UA"/>
        </w:rPr>
        <w:t>заступник сільського голови з питань діяльності виконавчих органів ради</w:t>
      </w:r>
      <w:r w:rsidRPr="003967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– Дикун Михайло Миколайович;</w:t>
      </w:r>
      <w:r w:rsidRPr="0039671F">
        <w:rPr>
          <w:rFonts w:ascii="Times New Roman" w:hAnsi="Times New Roman"/>
          <w:sz w:val="28"/>
          <w:szCs w:val="28"/>
        </w:rPr>
        <w:t xml:space="preserve"> </w:t>
      </w:r>
    </w:p>
    <w:p w:rsidR="00D1322E" w:rsidRPr="0008083C" w:rsidRDefault="00D1322E" w:rsidP="00A55D37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  <w:lang w:val="uk-UA"/>
        </w:rPr>
      </w:pPr>
      <w:r w:rsidRPr="0039671F">
        <w:rPr>
          <w:rFonts w:ascii="Times New Roman" w:hAnsi="Times New Roman"/>
          <w:sz w:val="28"/>
          <w:szCs w:val="28"/>
        </w:rPr>
        <w:t xml:space="preserve">Секретар  комісії  –  керівник  підрозділу  з  питань  цивільного  захисту </w:t>
      </w:r>
      <w:r>
        <w:rPr>
          <w:rFonts w:ascii="Times New Roman" w:hAnsi="Times New Roman"/>
          <w:sz w:val="28"/>
          <w:szCs w:val="28"/>
          <w:lang w:val="uk-UA"/>
        </w:rPr>
        <w:t xml:space="preserve">сільської </w:t>
      </w:r>
      <w:r w:rsidRPr="0039671F">
        <w:rPr>
          <w:rFonts w:ascii="Times New Roman" w:hAnsi="Times New Roman"/>
          <w:sz w:val="28"/>
          <w:szCs w:val="28"/>
        </w:rPr>
        <w:t>ра</w:t>
      </w:r>
      <w:r>
        <w:rPr>
          <w:rFonts w:ascii="Times New Roman" w:hAnsi="Times New Roman"/>
          <w:sz w:val="28"/>
          <w:szCs w:val="28"/>
        </w:rPr>
        <w:t>ди</w:t>
      </w:r>
      <w:r>
        <w:rPr>
          <w:rFonts w:ascii="Times New Roman" w:hAnsi="Times New Roman"/>
          <w:sz w:val="28"/>
          <w:szCs w:val="28"/>
          <w:lang w:val="uk-UA"/>
        </w:rPr>
        <w:t xml:space="preserve"> – Дігтяр Сергій Іванович;</w:t>
      </w:r>
    </w:p>
    <w:p w:rsidR="00D1322E" w:rsidRPr="0039671F" w:rsidRDefault="00D1322E" w:rsidP="00264BA9">
      <w:pPr>
        <w:pStyle w:val="NoSpacing"/>
        <w:tabs>
          <w:tab w:val="center" w:pos="5174"/>
        </w:tabs>
        <w:spacing w:before="120"/>
        <w:ind w:firstLine="709"/>
        <w:rPr>
          <w:rFonts w:ascii="Times New Roman" w:hAnsi="Times New Roman"/>
          <w:sz w:val="28"/>
          <w:szCs w:val="28"/>
        </w:rPr>
      </w:pPr>
      <w:r w:rsidRPr="0039671F">
        <w:rPr>
          <w:rFonts w:ascii="Times New Roman" w:hAnsi="Times New Roman"/>
          <w:sz w:val="28"/>
          <w:szCs w:val="28"/>
        </w:rPr>
        <w:t xml:space="preserve">Члени комісії: </w:t>
      </w:r>
      <w:r>
        <w:rPr>
          <w:rFonts w:ascii="Times New Roman" w:hAnsi="Times New Roman"/>
          <w:sz w:val="28"/>
          <w:szCs w:val="28"/>
        </w:rPr>
        <w:tab/>
      </w:r>
    </w:p>
    <w:p w:rsidR="00D1322E" w:rsidRPr="0008083C" w:rsidRDefault="00D1322E" w:rsidP="00A55D37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39671F">
        <w:rPr>
          <w:rFonts w:ascii="Times New Roman" w:hAnsi="Times New Roman"/>
          <w:sz w:val="28"/>
          <w:szCs w:val="28"/>
        </w:rPr>
        <w:t xml:space="preserve">ерівник </w:t>
      </w:r>
      <w:r w:rsidRPr="0039671F">
        <w:rPr>
          <w:rFonts w:ascii="Times New Roman" w:hAnsi="Times New Roman"/>
          <w:sz w:val="28"/>
          <w:szCs w:val="28"/>
          <w:lang w:val="uk-UA"/>
        </w:rPr>
        <w:t>фінансового</w:t>
      </w:r>
      <w:r w:rsidRPr="0039671F">
        <w:rPr>
          <w:rFonts w:ascii="Times New Roman" w:hAnsi="Times New Roman"/>
          <w:sz w:val="28"/>
          <w:szCs w:val="28"/>
        </w:rPr>
        <w:t xml:space="preserve"> </w:t>
      </w:r>
      <w:r w:rsidRPr="0039671F">
        <w:rPr>
          <w:rFonts w:ascii="Times New Roman" w:hAnsi="Times New Roman"/>
          <w:sz w:val="28"/>
          <w:szCs w:val="28"/>
          <w:lang w:val="uk-UA"/>
        </w:rPr>
        <w:t xml:space="preserve">управління Петрівської  </w:t>
      </w:r>
      <w:r>
        <w:rPr>
          <w:rFonts w:ascii="Times New Roman" w:hAnsi="Times New Roman"/>
          <w:sz w:val="28"/>
          <w:szCs w:val="28"/>
          <w:lang w:val="uk-UA"/>
        </w:rPr>
        <w:t>сільської ради  – Дорошенко Галина Василівна;</w:t>
      </w:r>
    </w:p>
    <w:p w:rsidR="00D1322E" w:rsidRPr="0008083C" w:rsidRDefault="00D1322E" w:rsidP="00A55D37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39671F">
        <w:rPr>
          <w:rFonts w:ascii="Times New Roman" w:hAnsi="Times New Roman"/>
          <w:sz w:val="28"/>
          <w:szCs w:val="28"/>
        </w:rPr>
        <w:t xml:space="preserve">ерівник </w:t>
      </w:r>
      <w:r w:rsidRPr="0039671F">
        <w:rPr>
          <w:rFonts w:ascii="Times New Roman" w:hAnsi="Times New Roman"/>
          <w:sz w:val="28"/>
          <w:szCs w:val="28"/>
          <w:lang w:val="uk-UA"/>
        </w:rPr>
        <w:t>відділу</w:t>
      </w:r>
      <w:r w:rsidRPr="0039671F">
        <w:rPr>
          <w:rFonts w:ascii="Times New Roman" w:hAnsi="Times New Roman"/>
          <w:sz w:val="28"/>
          <w:szCs w:val="28"/>
        </w:rPr>
        <w:t xml:space="preserve">  житлово-комунального  господарства </w:t>
      </w:r>
      <w:r w:rsidRPr="0039671F">
        <w:rPr>
          <w:rFonts w:ascii="Times New Roman" w:hAnsi="Times New Roman"/>
          <w:sz w:val="28"/>
          <w:szCs w:val="28"/>
          <w:lang w:val="uk-UA"/>
        </w:rPr>
        <w:t xml:space="preserve"> та благоустрою</w:t>
      </w:r>
      <w:r w:rsidRPr="0039671F">
        <w:rPr>
          <w:rFonts w:ascii="Times New Roman" w:hAnsi="Times New Roman"/>
          <w:sz w:val="28"/>
          <w:szCs w:val="28"/>
        </w:rPr>
        <w:t xml:space="preserve"> </w:t>
      </w:r>
      <w:r w:rsidRPr="0039671F">
        <w:rPr>
          <w:rFonts w:ascii="Times New Roman" w:hAnsi="Times New Roman"/>
          <w:sz w:val="28"/>
          <w:szCs w:val="28"/>
          <w:lang w:val="uk-UA"/>
        </w:rPr>
        <w:t xml:space="preserve">Петрівської  </w:t>
      </w:r>
      <w:r>
        <w:rPr>
          <w:rFonts w:ascii="Times New Roman" w:hAnsi="Times New Roman"/>
          <w:sz w:val="28"/>
          <w:szCs w:val="28"/>
          <w:lang w:val="uk-UA"/>
        </w:rPr>
        <w:t>сільської ради – Філіпченко Ігор Володимирович;</w:t>
      </w:r>
    </w:p>
    <w:p w:rsidR="00D1322E" w:rsidRPr="0008083C" w:rsidRDefault="00D1322E" w:rsidP="00A55D37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2D5131">
        <w:rPr>
          <w:rFonts w:ascii="Times New Roman" w:hAnsi="Times New Roman"/>
          <w:sz w:val="28"/>
          <w:szCs w:val="28"/>
          <w:lang w:val="uk-UA"/>
        </w:rPr>
        <w:t xml:space="preserve">ерівник  </w:t>
      </w:r>
      <w:r w:rsidRPr="0039671F">
        <w:rPr>
          <w:rFonts w:ascii="Times New Roman" w:hAnsi="Times New Roman"/>
          <w:sz w:val="28"/>
          <w:szCs w:val="28"/>
          <w:lang w:val="uk-UA"/>
        </w:rPr>
        <w:t>відділу</w:t>
      </w:r>
      <w:r w:rsidRPr="002D513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671F">
        <w:rPr>
          <w:rFonts w:ascii="Times New Roman" w:hAnsi="Times New Roman"/>
          <w:sz w:val="28"/>
          <w:szCs w:val="28"/>
          <w:lang w:val="uk-UA"/>
        </w:rPr>
        <w:t xml:space="preserve">з питань </w:t>
      </w:r>
      <w:r w:rsidRPr="002D5131">
        <w:rPr>
          <w:rFonts w:ascii="Times New Roman" w:hAnsi="Times New Roman"/>
          <w:sz w:val="28"/>
          <w:szCs w:val="28"/>
          <w:lang w:val="uk-UA"/>
        </w:rPr>
        <w:t xml:space="preserve">архітектури  </w:t>
      </w:r>
      <w:r w:rsidRPr="0039671F">
        <w:rPr>
          <w:rFonts w:ascii="Times New Roman" w:hAnsi="Times New Roman"/>
          <w:sz w:val="28"/>
          <w:szCs w:val="28"/>
          <w:lang w:val="uk-UA"/>
        </w:rPr>
        <w:t>та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9671F">
        <w:rPr>
          <w:rFonts w:ascii="Times New Roman" w:hAnsi="Times New Roman"/>
          <w:sz w:val="28"/>
          <w:szCs w:val="28"/>
          <w:lang w:val="uk-UA"/>
        </w:rPr>
        <w:t xml:space="preserve">земельних відносин Петрівської </w:t>
      </w:r>
      <w:r>
        <w:rPr>
          <w:rFonts w:ascii="Times New Roman" w:hAnsi="Times New Roman"/>
          <w:sz w:val="28"/>
          <w:szCs w:val="28"/>
          <w:lang w:val="uk-UA"/>
        </w:rPr>
        <w:t>сільської ради - Зелененко Ірина Петрівна;</w:t>
      </w:r>
    </w:p>
    <w:p w:rsidR="00D1322E" w:rsidRPr="0039671F" w:rsidRDefault="00D1322E" w:rsidP="00A55D37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39671F">
        <w:rPr>
          <w:rFonts w:ascii="Times New Roman" w:hAnsi="Times New Roman"/>
          <w:sz w:val="28"/>
          <w:szCs w:val="28"/>
          <w:lang w:val="uk-UA"/>
        </w:rPr>
        <w:t>ерівник  відділу комуналь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Pr="0039671F">
        <w:rPr>
          <w:rFonts w:ascii="Times New Roman" w:hAnsi="Times New Roman"/>
          <w:sz w:val="28"/>
          <w:szCs w:val="28"/>
          <w:lang w:val="uk-UA"/>
        </w:rPr>
        <w:t xml:space="preserve">ої власності,  будівництва  та інвестицій Петрівської  </w:t>
      </w:r>
      <w:r>
        <w:rPr>
          <w:rFonts w:ascii="Times New Roman" w:hAnsi="Times New Roman"/>
          <w:sz w:val="28"/>
          <w:szCs w:val="28"/>
          <w:lang w:val="uk-UA"/>
        </w:rPr>
        <w:t>сільської ради – Марцевий Максим Олександрович;</w:t>
      </w:r>
    </w:p>
    <w:p w:rsidR="00D1322E" w:rsidRDefault="00D1322E" w:rsidP="00A55D37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FE379E">
        <w:rPr>
          <w:rFonts w:ascii="Times New Roman" w:hAnsi="Times New Roman"/>
          <w:sz w:val="28"/>
          <w:szCs w:val="28"/>
          <w:lang w:val="uk-UA"/>
        </w:rPr>
        <w:t xml:space="preserve">ерівник  </w:t>
      </w:r>
      <w:r w:rsidRPr="0039671F">
        <w:rPr>
          <w:rFonts w:ascii="Times New Roman" w:hAnsi="Times New Roman"/>
          <w:sz w:val="28"/>
          <w:szCs w:val="28"/>
          <w:lang w:val="uk-UA"/>
        </w:rPr>
        <w:t>господарського  відділу</w:t>
      </w:r>
      <w:r w:rsidRPr="00FE379E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39671F">
        <w:rPr>
          <w:rFonts w:ascii="Times New Roman" w:hAnsi="Times New Roman"/>
          <w:sz w:val="28"/>
          <w:szCs w:val="28"/>
          <w:lang w:val="uk-UA"/>
        </w:rPr>
        <w:t xml:space="preserve">Петрівської  </w:t>
      </w:r>
      <w:r>
        <w:rPr>
          <w:rFonts w:ascii="Times New Roman" w:hAnsi="Times New Roman"/>
          <w:sz w:val="28"/>
          <w:szCs w:val="28"/>
          <w:lang w:val="uk-UA"/>
        </w:rPr>
        <w:t>сільської ради – Самійленко Олена Миколаївна;</w:t>
      </w:r>
      <w:r w:rsidRPr="0039671F">
        <w:rPr>
          <w:rFonts w:ascii="Times New Roman" w:hAnsi="Times New Roman"/>
          <w:sz w:val="28"/>
          <w:szCs w:val="28"/>
        </w:rPr>
        <w:t xml:space="preserve"> </w:t>
      </w:r>
    </w:p>
    <w:p w:rsidR="00D1322E" w:rsidRDefault="00D1322E" w:rsidP="00A55D37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</w:t>
      </w:r>
      <w:r w:rsidRPr="00FE379E">
        <w:rPr>
          <w:rFonts w:ascii="Times New Roman" w:hAnsi="Times New Roman"/>
          <w:sz w:val="28"/>
          <w:szCs w:val="28"/>
          <w:lang w:val="uk-UA"/>
        </w:rPr>
        <w:t xml:space="preserve">ерівник </w:t>
      </w:r>
      <w:r w:rsidRPr="0039671F">
        <w:rPr>
          <w:rFonts w:ascii="Times New Roman" w:hAnsi="Times New Roman"/>
          <w:sz w:val="28"/>
          <w:szCs w:val="28"/>
          <w:lang w:val="uk-UA"/>
        </w:rPr>
        <w:t xml:space="preserve">КП «Центр первинної медико-санітарної допомоги» Петрівської сільської ради </w:t>
      </w:r>
      <w:r>
        <w:rPr>
          <w:rFonts w:ascii="Times New Roman" w:hAnsi="Times New Roman"/>
          <w:sz w:val="28"/>
          <w:szCs w:val="28"/>
          <w:lang w:val="uk-UA"/>
        </w:rPr>
        <w:t>(за згодою) – Правдива Ірина Олександрівна;</w:t>
      </w:r>
    </w:p>
    <w:p w:rsidR="00D1322E" w:rsidRPr="00DA7387" w:rsidRDefault="00D1322E" w:rsidP="00DA7387">
      <w:pPr>
        <w:shd w:val="clear" w:color="auto" w:fill="FFFFFF"/>
        <w:tabs>
          <w:tab w:val="left" w:pos="709"/>
        </w:tabs>
        <w:spacing w:before="120"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керівник </w:t>
      </w:r>
      <w:r w:rsidRPr="00DA7387">
        <w:rPr>
          <w:rFonts w:ascii="Times New Roman" w:hAnsi="Times New Roman"/>
          <w:sz w:val="28"/>
          <w:szCs w:val="28"/>
          <w:lang w:val="uk-UA" w:eastAsia="ru-RU"/>
        </w:rPr>
        <w:t>комунального підприємства Петрівської сільської ради «Петрівський комбінат комунальних підприємств»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- Бурма Іван Михайлович</w:t>
      </w:r>
      <w:r w:rsidRPr="00DA7387">
        <w:rPr>
          <w:rFonts w:ascii="Times New Roman" w:hAnsi="Times New Roman"/>
          <w:sz w:val="28"/>
          <w:szCs w:val="28"/>
          <w:lang w:val="uk-UA" w:eastAsia="ru-RU"/>
        </w:rPr>
        <w:t>;</w:t>
      </w:r>
    </w:p>
    <w:p w:rsidR="00D1322E" w:rsidRPr="00DA7387" w:rsidRDefault="00D1322E" w:rsidP="00DA7387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керівник</w:t>
      </w:r>
      <w:r w:rsidRPr="00DA7387">
        <w:rPr>
          <w:rFonts w:ascii="Times New Roman" w:hAnsi="Times New Roman"/>
          <w:sz w:val="28"/>
          <w:szCs w:val="28"/>
          <w:lang w:val="uk-UA" w:eastAsia="ru-RU"/>
        </w:rPr>
        <w:t xml:space="preserve"> комунального підприємства «Петрівський благоустрій» Петрівської сільської ради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-  Мороз Олександр Вікторович</w:t>
      </w:r>
      <w:r w:rsidRPr="00DA7387">
        <w:rPr>
          <w:rFonts w:ascii="Times New Roman" w:hAnsi="Times New Roman"/>
          <w:sz w:val="28"/>
          <w:szCs w:val="28"/>
          <w:lang w:val="uk-UA" w:eastAsia="ru-RU"/>
        </w:rPr>
        <w:t>;</w:t>
      </w:r>
    </w:p>
    <w:p w:rsidR="00D1322E" w:rsidRPr="00FE379E" w:rsidRDefault="00D1322E" w:rsidP="00D306DE">
      <w:pPr>
        <w:pStyle w:val="NoSpacing"/>
        <w:spacing w:before="120"/>
        <w:ind w:firstLine="709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д</w:t>
      </w:r>
      <w:r w:rsidRPr="00D306DE">
        <w:rPr>
          <w:rFonts w:ascii="Times New Roman" w:hAnsi="Times New Roman"/>
          <w:sz w:val="28"/>
          <w:szCs w:val="28"/>
          <w:lang w:val="uk-UA" w:eastAsia="ru-RU"/>
        </w:rPr>
        <w:t xml:space="preserve">ільничний офіцер поліції сектору дільничних офіцерів поліції відділу превенції Вишгородського районного управління поліції Головного управління Національної поліції в Київській області старший лейтенант поліції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- </w:t>
      </w:r>
      <w:r w:rsidRPr="00D306DE">
        <w:rPr>
          <w:rFonts w:ascii="Times New Roman" w:hAnsi="Times New Roman"/>
          <w:sz w:val="28"/>
          <w:szCs w:val="28"/>
          <w:lang w:val="uk-UA" w:eastAsia="ru-RU"/>
        </w:rPr>
        <w:t>Бутеєць Руслан Сергійович</w:t>
      </w:r>
      <w:r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D1322E" w:rsidRDefault="00D1322E" w:rsidP="00A55D37">
      <w:pPr>
        <w:pStyle w:val="NoSpacing"/>
        <w:ind w:firstLine="850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1322E" w:rsidRDefault="00D1322E" w:rsidP="00A55D37">
      <w:pPr>
        <w:pStyle w:val="NoSpacing"/>
        <w:ind w:firstLine="8505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D1322E" w:rsidRDefault="00D1322E" w:rsidP="00A00527">
      <w:pPr>
        <w:pStyle w:val="NoSpacing"/>
        <w:rPr>
          <w:rFonts w:ascii="Times New Roman" w:hAnsi="Times New Roman"/>
          <w:sz w:val="28"/>
          <w:szCs w:val="28"/>
          <w:lang w:val="uk-UA"/>
        </w:rPr>
      </w:pPr>
      <w:r w:rsidRPr="00A00527">
        <w:rPr>
          <w:rFonts w:ascii="Times New Roman" w:hAnsi="Times New Roman"/>
          <w:b/>
          <w:i/>
          <w:sz w:val="28"/>
          <w:szCs w:val="28"/>
          <w:lang w:val="uk-UA"/>
        </w:rPr>
        <w:t xml:space="preserve">Секретар виконавчого комітету                </w:t>
      </w:r>
      <w:r w:rsidRPr="00A00527">
        <w:rPr>
          <w:rFonts w:ascii="Times New Roman" w:hAnsi="Times New Roman"/>
          <w:b/>
          <w:i/>
          <w:sz w:val="28"/>
          <w:szCs w:val="28"/>
          <w:lang w:val="uk-UA"/>
        </w:rPr>
        <w:tab/>
        <w:t xml:space="preserve">     Тетяна </w:t>
      </w:r>
      <w:bookmarkEnd w:id="0"/>
      <w:r w:rsidRPr="00A00527">
        <w:rPr>
          <w:rFonts w:ascii="Times New Roman" w:hAnsi="Times New Roman"/>
          <w:b/>
          <w:i/>
          <w:sz w:val="28"/>
          <w:szCs w:val="28"/>
          <w:lang w:val="uk-UA"/>
        </w:rPr>
        <w:t>ПЕТРОВСЬКА</w:t>
      </w:r>
    </w:p>
    <w:sectPr w:rsidR="00D1322E" w:rsidSect="00DD634A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1DF6"/>
    <w:multiLevelType w:val="hybridMultilevel"/>
    <w:tmpl w:val="216CA1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4AE2542"/>
    <w:multiLevelType w:val="hybridMultilevel"/>
    <w:tmpl w:val="0EB8168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56D4956"/>
    <w:multiLevelType w:val="hybridMultilevel"/>
    <w:tmpl w:val="64EC46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BF106D"/>
    <w:multiLevelType w:val="hybridMultilevel"/>
    <w:tmpl w:val="A4F4919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465A36"/>
    <w:multiLevelType w:val="hybridMultilevel"/>
    <w:tmpl w:val="38464DE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08E90303"/>
    <w:multiLevelType w:val="hybridMultilevel"/>
    <w:tmpl w:val="8A0A3B3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098B3C44"/>
    <w:multiLevelType w:val="hybridMultilevel"/>
    <w:tmpl w:val="75EAF52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0BB128AB"/>
    <w:multiLevelType w:val="hybridMultilevel"/>
    <w:tmpl w:val="B34E4A1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100C3EBB"/>
    <w:multiLevelType w:val="hybridMultilevel"/>
    <w:tmpl w:val="78942CE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11E5307B"/>
    <w:multiLevelType w:val="hybridMultilevel"/>
    <w:tmpl w:val="17E029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14A0672E"/>
    <w:multiLevelType w:val="hybridMultilevel"/>
    <w:tmpl w:val="59081AE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17886830"/>
    <w:multiLevelType w:val="hybridMultilevel"/>
    <w:tmpl w:val="8AF4599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18BA3BA6"/>
    <w:multiLevelType w:val="hybridMultilevel"/>
    <w:tmpl w:val="2BEA02F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A6717EF"/>
    <w:multiLevelType w:val="hybridMultilevel"/>
    <w:tmpl w:val="DCE4BEC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>
    <w:nsid w:val="1C8B2451"/>
    <w:multiLevelType w:val="hybridMultilevel"/>
    <w:tmpl w:val="F63619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1C9072A1"/>
    <w:multiLevelType w:val="hybridMultilevel"/>
    <w:tmpl w:val="95C8BB7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>
    <w:nsid w:val="1E8B71E3"/>
    <w:multiLevelType w:val="hybridMultilevel"/>
    <w:tmpl w:val="CA0CE8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FB92475"/>
    <w:multiLevelType w:val="hybridMultilevel"/>
    <w:tmpl w:val="C03431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20D70028"/>
    <w:multiLevelType w:val="hybridMultilevel"/>
    <w:tmpl w:val="56A8D6F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20EC38B2"/>
    <w:multiLevelType w:val="hybridMultilevel"/>
    <w:tmpl w:val="8CE8338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226A7F21"/>
    <w:multiLevelType w:val="hybridMultilevel"/>
    <w:tmpl w:val="B6CC68F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>
    <w:nsid w:val="245F0967"/>
    <w:multiLevelType w:val="hybridMultilevel"/>
    <w:tmpl w:val="BBBC91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286606B3"/>
    <w:multiLevelType w:val="hybridMultilevel"/>
    <w:tmpl w:val="90A23DCE"/>
    <w:lvl w:ilvl="0" w:tplc="DD5CB6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D164EEE"/>
    <w:multiLevelType w:val="hybridMultilevel"/>
    <w:tmpl w:val="8D00A1C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2EAC3F20"/>
    <w:multiLevelType w:val="hybridMultilevel"/>
    <w:tmpl w:val="D034F34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302C437C"/>
    <w:multiLevelType w:val="hybridMultilevel"/>
    <w:tmpl w:val="94D88E6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313C175F"/>
    <w:multiLevelType w:val="hybridMultilevel"/>
    <w:tmpl w:val="2A1CF82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>
    <w:nsid w:val="329F3778"/>
    <w:multiLevelType w:val="hybridMultilevel"/>
    <w:tmpl w:val="663A54BE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8">
    <w:nsid w:val="35B471C1"/>
    <w:multiLevelType w:val="hybridMultilevel"/>
    <w:tmpl w:val="92F423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3600677B"/>
    <w:multiLevelType w:val="hybridMultilevel"/>
    <w:tmpl w:val="28CA473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36B63561"/>
    <w:multiLevelType w:val="hybridMultilevel"/>
    <w:tmpl w:val="36CC7E6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>
    <w:nsid w:val="3816612A"/>
    <w:multiLevelType w:val="hybridMultilevel"/>
    <w:tmpl w:val="98DCC1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>
    <w:nsid w:val="39035DEA"/>
    <w:multiLevelType w:val="hybridMultilevel"/>
    <w:tmpl w:val="26D62AF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>
    <w:nsid w:val="3A7A2C81"/>
    <w:multiLevelType w:val="hybridMultilevel"/>
    <w:tmpl w:val="28C4547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3B31761E"/>
    <w:multiLevelType w:val="hybridMultilevel"/>
    <w:tmpl w:val="3B98C15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5">
    <w:nsid w:val="3D150855"/>
    <w:multiLevelType w:val="hybridMultilevel"/>
    <w:tmpl w:val="D048104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3DD43729"/>
    <w:multiLevelType w:val="hybridMultilevel"/>
    <w:tmpl w:val="9B160D0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>
    <w:nsid w:val="411930C8"/>
    <w:multiLevelType w:val="hybridMultilevel"/>
    <w:tmpl w:val="28BAEA5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428C2D3E"/>
    <w:multiLevelType w:val="hybridMultilevel"/>
    <w:tmpl w:val="C4E294F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>
    <w:nsid w:val="439315D3"/>
    <w:multiLevelType w:val="hybridMultilevel"/>
    <w:tmpl w:val="F48894C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>
    <w:nsid w:val="43AB3C45"/>
    <w:multiLevelType w:val="hybridMultilevel"/>
    <w:tmpl w:val="BEF097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44DD1D64"/>
    <w:multiLevelType w:val="hybridMultilevel"/>
    <w:tmpl w:val="76AC371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>
    <w:nsid w:val="45092D99"/>
    <w:multiLevelType w:val="hybridMultilevel"/>
    <w:tmpl w:val="03F8B4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>
    <w:nsid w:val="45AB704A"/>
    <w:multiLevelType w:val="hybridMultilevel"/>
    <w:tmpl w:val="2A044270"/>
    <w:lvl w:ilvl="0" w:tplc="5B8C965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46D06EA0"/>
    <w:multiLevelType w:val="hybridMultilevel"/>
    <w:tmpl w:val="5D04DA4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>
    <w:nsid w:val="515905E7"/>
    <w:multiLevelType w:val="hybridMultilevel"/>
    <w:tmpl w:val="37FAC72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6">
    <w:nsid w:val="52F37DBA"/>
    <w:multiLevelType w:val="hybridMultilevel"/>
    <w:tmpl w:val="562C2AC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7">
    <w:nsid w:val="54DB2841"/>
    <w:multiLevelType w:val="hybridMultilevel"/>
    <w:tmpl w:val="08D2C29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>
    <w:nsid w:val="559758A1"/>
    <w:multiLevelType w:val="hybridMultilevel"/>
    <w:tmpl w:val="C19863E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9">
    <w:nsid w:val="56802A10"/>
    <w:multiLevelType w:val="hybridMultilevel"/>
    <w:tmpl w:val="B0505BA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0">
    <w:nsid w:val="56BE0980"/>
    <w:multiLevelType w:val="hybridMultilevel"/>
    <w:tmpl w:val="2856B1A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1">
    <w:nsid w:val="572F00A6"/>
    <w:multiLevelType w:val="hybridMultilevel"/>
    <w:tmpl w:val="2AC2B53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2">
    <w:nsid w:val="58993C50"/>
    <w:multiLevelType w:val="hybridMultilevel"/>
    <w:tmpl w:val="006C92C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3">
    <w:nsid w:val="5AA113DA"/>
    <w:multiLevelType w:val="hybridMultilevel"/>
    <w:tmpl w:val="AA0E8EB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>
    <w:nsid w:val="5B0B7280"/>
    <w:multiLevelType w:val="hybridMultilevel"/>
    <w:tmpl w:val="E18A10D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5">
    <w:nsid w:val="619015E7"/>
    <w:multiLevelType w:val="hybridMultilevel"/>
    <w:tmpl w:val="080C196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6">
    <w:nsid w:val="626640F1"/>
    <w:multiLevelType w:val="hybridMultilevel"/>
    <w:tmpl w:val="5468879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7">
    <w:nsid w:val="651E0A35"/>
    <w:multiLevelType w:val="hybridMultilevel"/>
    <w:tmpl w:val="682E3F9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8">
    <w:nsid w:val="65791AC0"/>
    <w:multiLevelType w:val="hybridMultilevel"/>
    <w:tmpl w:val="D5E2C01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9">
    <w:nsid w:val="65E26496"/>
    <w:multiLevelType w:val="hybridMultilevel"/>
    <w:tmpl w:val="3E7EE382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0">
    <w:nsid w:val="67DB1178"/>
    <w:multiLevelType w:val="hybridMultilevel"/>
    <w:tmpl w:val="99526C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1">
    <w:nsid w:val="6C2E62E2"/>
    <w:multiLevelType w:val="hybridMultilevel"/>
    <w:tmpl w:val="F1725E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2">
    <w:nsid w:val="6E5C7BEF"/>
    <w:multiLevelType w:val="hybridMultilevel"/>
    <w:tmpl w:val="C13E185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3">
    <w:nsid w:val="6E946095"/>
    <w:multiLevelType w:val="hybridMultilevel"/>
    <w:tmpl w:val="DA56BF3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4">
    <w:nsid w:val="700C46B6"/>
    <w:multiLevelType w:val="hybridMultilevel"/>
    <w:tmpl w:val="EF763B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5">
    <w:nsid w:val="706E6F9C"/>
    <w:multiLevelType w:val="hybridMultilevel"/>
    <w:tmpl w:val="F75639BC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6">
    <w:nsid w:val="73420E3B"/>
    <w:multiLevelType w:val="hybridMultilevel"/>
    <w:tmpl w:val="48AA116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7">
    <w:nsid w:val="74BE6ADD"/>
    <w:multiLevelType w:val="hybridMultilevel"/>
    <w:tmpl w:val="D670350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8">
    <w:nsid w:val="763D4A3D"/>
    <w:multiLevelType w:val="hybridMultilevel"/>
    <w:tmpl w:val="BAC6AC3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9">
    <w:nsid w:val="778D3989"/>
    <w:multiLevelType w:val="hybridMultilevel"/>
    <w:tmpl w:val="E490F3E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0">
    <w:nsid w:val="78120FEC"/>
    <w:multiLevelType w:val="hybridMultilevel"/>
    <w:tmpl w:val="0FA8054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1">
    <w:nsid w:val="7C7F6CEC"/>
    <w:multiLevelType w:val="hybridMultilevel"/>
    <w:tmpl w:val="F280D49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2">
    <w:nsid w:val="7CF342C3"/>
    <w:multiLevelType w:val="hybridMultilevel"/>
    <w:tmpl w:val="C5DC3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58"/>
  </w:num>
  <w:num w:numId="3">
    <w:abstractNumId w:val="35"/>
  </w:num>
  <w:num w:numId="4">
    <w:abstractNumId w:val="31"/>
  </w:num>
  <w:num w:numId="5">
    <w:abstractNumId w:val="64"/>
  </w:num>
  <w:num w:numId="6">
    <w:abstractNumId w:val="70"/>
  </w:num>
  <w:num w:numId="7">
    <w:abstractNumId w:val="56"/>
  </w:num>
  <w:num w:numId="8">
    <w:abstractNumId w:val="28"/>
  </w:num>
  <w:num w:numId="9">
    <w:abstractNumId w:val="15"/>
  </w:num>
  <w:num w:numId="10">
    <w:abstractNumId w:val="19"/>
  </w:num>
  <w:num w:numId="11">
    <w:abstractNumId w:val="14"/>
  </w:num>
  <w:num w:numId="12">
    <w:abstractNumId w:val="67"/>
  </w:num>
  <w:num w:numId="13">
    <w:abstractNumId w:val="59"/>
  </w:num>
  <w:num w:numId="14">
    <w:abstractNumId w:val="62"/>
  </w:num>
  <w:num w:numId="15">
    <w:abstractNumId w:val="66"/>
  </w:num>
  <w:num w:numId="16">
    <w:abstractNumId w:val="53"/>
  </w:num>
  <w:num w:numId="17">
    <w:abstractNumId w:val="50"/>
  </w:num>
  <w:num w:numId="18">
    <w:abstractNumId w:val="68"/>
  </w:num>
  <w:num w:numId="19">
    <w:abstractNumId w:val="13"/>
  </w:num>
  <w:num w:numId="20">
    <w:abstractNumId w:val="69"/>
  </w:num>
  <w:num w:numId="21">
    <w:abstractNumId w:val="4"/>
  </w:num>
  <w:num w:numId="22">
    <w:abstractNumId w:val="54"/>
  </w:num>
  <w:num w:numId="23">
    <w:abstractNumId w:val="5"/>
  </w:num>
  <w:num w:numId="24">
    <w:abstractNumId w:val="45"/>
  </w:num>
  <w:num w:numId="25">
    <w:abstractNumId w:val="17"/>
  </w:num>
  <w:num w:numId="26">
    <w:abstractNumId w:val="33"/>
  </w:num>
  <w:num w:numId="27">
    <w:abstractNumId w:val="42"/>
  </w:num>
  <w:num w:numId="28">
    <w:abstractNumId w:val="12"/>
  </w:num>
  <w:num w:numId="29">
    <w:abstractNumId w:val="9"/>
  </w:num>
  <w:num w:numId="30">
    <w:abstractNumId w:val="51"/>
  </w:num>
  <w:num w:numId="31">
    <w:abstractNumId w:val="39"/>
  </w:num>
  <w:num w:numId="32">
    <w:abstractNumId w:val="60"/>
  </w:num>
  <w:num w:numId="33">
    <w:abstractNumId w:val="71"/>
  </w:num>
  <w:num w:numId="34">
    <w:abstractNumId w:val="41"/>
  </w:num>
  <w:num w:numId="35">
    <w:abstractNumId w:val="38"/>
  </w:num>
  <w:num w:numId="36">
    <w:abstractNumId w:val="1"/>
  </w:num>
  <w:num w:numId="37">
    <w:abstractNumId w:val="0"/>
  </w:num>
  <w:num w:numId="38">
    <w:abstractNumId w:val="23"/>
  </w:num>
  <w:num w:numId="39">
    <w:abstractNumId w:val="8"/>
  </w:num>
  <w:num w:numId="40">
    <w:abstractNumId w:val="25"/>
  </w:num>
  <w:num w:numId="41">
    <w:abstractNumId w:val="29"/>
  </w:num>
  <w:num w:numId="42">
    <w:abstractNumId w:val="7"/>
  </w:num>
  <w:num w:numId="43">
    <w:abstractNumId w:val="21"/>
  </w:num>
  <w:num w:numId="44">
    <w:abstractNumId w:val="44"/>
  </w:num>
  <w:num w:numId="45">
    <w:abstractNumId w:val="11"/>
  </w:num>
  <w:num w:numId="46">
    <w:abstractNumId w:val="57"/>
  </w:num>
  <w:num w:numId="47">
    <w:abstractNumId w:val="55"/>
  </w:num>
  <w:num w:numId="48">
    <w:abstractNumId w:val="6"/>
  </w:num>
  <w:num w:numId="49">
    <w:abstractNumId w:val="48"/>
  </w:num>
  <w:num w:numId="50">
    <w:abstractNumId w:val="63"/>
  </w:num>
  <w:num w:numId="51">
    <w:abstractNumId w:val="10"/>
  </w:num>
  <w:num w:numId="52">
    <w:abstractNumId w:val="36"/>
  </w:num>
  <w:num w:numId="53">
    <w:abstractNumId w:val="46"/>
  </w:num>
  <w:num w:numId="54">
    <w:abstractNumId w:val="49"/>
  </w:num>
  <w:num w:numId="55">
    <w:abstractNumId w:val="65"/>
  </w:num>
  <w:num w:numId="56">
    <w:abstractNumId w:val="47"/>
  </w:num>
  <w:num w:numId="57">
    <w:abstractNumId w:val="26"/>
  </w:num>
  <w:num w:numId="58">
    <w:abstractNumId w:val="24"/>
  </w:num>
  <w:num w:numId="59">
    <w:abstractNumId w:val="18"/>
  </w:num>
  <w:num w:numId="60">
    <w:abstractNumId w:val="52"/>
  </w:num>
  <w:num w:numId="61">
    <w:abstractNumId w:val="3"/>
  </w:num>
  <w:num w:numId="62">
    <w:abstractNumId w:val="30"/>
  </w:num>
  <w:num w:numId="63">
    <w:abstractNumId w:val="37"/>
  </w:num>
  <w:num w:numId="64">
    <w:abstractNumId w:val="20"/>
  </w:num>
  <w:num w:numId="65">
    <w:abstractNumId w:val="32"/>
  </w:num>
  <w:num w:numId="66">
    <w:abstractNumId w:val="22"/>
  </w:num>
  <w:num w:numId="67">
    <w:abstractNumId w:val="16"/>
  </w:num>
  <w:num w:numId="68">
    <w:abstractNumId w:val="40"/>
  </w:num>
  <w:num w:numId="69">
    <w:abstractNumId w:val="2"/>
  </w:num>
  <w:num w:numId="70">
    <w:abstractNumId w:val="61"/>
  </w:num>
  <w:num w:numId="71">
    <w:abstractNumId w:val="72"/>
  </w:num>
  <w:num w:numId="72">
    <w:abstractNumId w:val="27"/>
  </w:num>
  <w:num w:numId="73">
    <w:abstractNumId w:val="43"/>
  </w:num>
  <w:numIdMacAtCleanup w:val="6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B0E4C"/>
    <w:rsid w:val="00012858"/>
    <w:rsid w:val="000320C6"/>
    <w:rsid w:val="000427FD"/>
    <w:rsid w:val="0005171F"/>
    <w:rsid w:val="00073285"/>
    <w:rsid w:val="0008083C"/>
    <w:rsid w:val="000959FE"/>
    <w:rsid w:val="000A7F24"/>
    <w:rsid w:val="000B3271"/>
    <w:rsid w:val="000C5FF8"/>
    <w:rsid w:val="000E05CB"/>
    <w:rsid w:val="000E3291"/>
    <w:rsid w:val="00113512"/>
    <w:rsid w:val="00122534"/>
    <w:rsid w:val="00150067"/>
    <w:rsid w:val="001538B2"/>
    <w:rsid w:val="00160433"/>
    <w:rsid w:val="001631D1"/>
    <w:rsid w:val="00165A45"/>
    <w:rsid w:val="00193757"/>
    <w:rsid w:val="001D5410"/>
    <w:rsid w:val="001E6EA6"/>
    <w:rsid w:val="001F5C3E"/>
    <w:rsid w:val="00200FFB"/>
    <w:rsid w:val="0022125E"/>
    <w:rsid w:val="0022442B"/>
    <w:rsid w:val="00250DDE"/>
    <w:rsid w:val="002513CE"/>
    <w:rsid w:val="00260241"/>
    <w:rsid w:val="00264BA9"/>
    <w:rsid w:val="00265FDB"/>
    <w:rsid w:val="00271C1F"/>
    <w:rsid w:val="00290FCC"/>
    <w:rsid w:val="002B586F"/>
    <w:rsid w:val="002D0934"/>
    <w:rsid w:val="002D5131"/>
    <w:rsid w:val="002E013B"/>
    <w:rsid w:val="002E37B5"/>
    <w:rsid w:val="002F3AC5"/>
    <w:rsid w:val="002F4064"/>
    <w:rsid w:val="00303EEB"/>
    <w:rsid w:val="00330A6D"/>
    <w:rsid w:val="003320D7"/>
    <w:rsid w:val="0034014A"/>
    <w:rsid w:val="0034117E"/>
    <w:rsid w:val="0034320C"/>
    <w:rsid w:val="003453AD"/>
    <w:rsid w:val="00345F0F"/>
    <w:rsid w:val="0034656C"/>
    <w:rsid w:val="0035503C"/>
    <w:rsid w:val="00357182"/>
    <w:rsid w:val="003645E8"/>
    <w:rsid w:val="00380661"/>
    <w:rsid w:val="0039671F"/>
    <w:rsid w:val="003A5BB1"/>
    <w:rsid w:val="003B0E4C"/>
    <w:rsid w:val="003B5491"/>
    <w:rsid w:val="003C7ACB"/>
    <w:rsid w:val="003D67DD"/>
    <w:rsid w:val="003D7605"/>
    <w:rsid w:val="00405A7B"/>
    <w:rsid w:val="004119DF"/>
    <w:rsid w:val="0042404F"/>
    <w:rsid w:val="00432234"/>
    <w:rsid w:val="00480B47"/>
    <w:rsid w:val="004A300A"/>
    <w:rsid w:val="004B2176"/>
    <w:rsid w:val="004B408A"/>
    <w:rsid w:val="004C4FB0"/>
    <w:rsid w:val="004D2345"/>
    <w:rsid w:val="004D460A"/>
    <w:rsid w:val="00503E47"/>
    <w:rsid w:val="005071BD"/>
    <w:rsid w:val="00523B47"/>
    <w:rsid w:val="00533746"/>
    <w:rsid w:val="00543713"/>
    <w:rsid w:val="005600BB"/>
    <w:rsid w:val="00562AE9"/>
    <w:rsid w:val="005728B2"/>
    <w:rsid w:val="005909DB"/>
    <w:rsid w:val="00595D36"/>
    <w:rsid w:val="005A50A4"/>
    <w:rsid w:val="005A7DB7"/>
    <w:rsid w:val="005C3FAC"/>
    <w:rsid w:val="005D63F3"/>
    <w:rsid w:val="006024ED"/>
    <w:rsid w:val="006035D6"/>
    <w:rsid w:val="0061638F"/>
    <w:rsid w:val="00621CA1"/>
    <w:rsid w:val="0063649A"/>
    <w:rsid w:val="006614AE"/>
    <w:rsid w:val="006B3CB0"/>
    <w:rsid w:val="006B65AD"/>
    <w:rsid w:val="006B7E34"/>
    <w:rsid w:val="006C1090"/>
    <w:rsid w:val="006D278C"/>
    <w:rsid w:val="006D3EAB"/>
    <w:rsid w:val="006E1FD3"/>
    <w:rsid w:val="007013B2"/>
    <w:rsid w:val="00710EB2"/>
    <w:rsid w:val="00722396"/>
    <w:rsid w:val="00735FB1"/>
    <w:rsid w:val="007A538B"/>
    <w:rsid w:val="007A704C"/>
    <w:rsid w:val="007D5270"/>
    <w:rsid w:val="007D612A"/>
    <w:rsid w:val="007F0C6D"/>
    <w:rsid w:val="007F16BA"/>
    <w:rsid w:val="008212D9"/>
    <w:rsid w:val="00826924"/>
    <w:rsid w:val="00827C02"/>
    <w:rsid w:val="00834380"/>
    <w:rsid w:val="00857C7F"/>
    <w:rsid w:val="00870C45"/>
    <w:rsid w:val="008876D1"/>
    <w:rsid w:val="008A2734"/>
    <w:rsid w:val="008B590D"/>
    <w:rsid w:val="008C004E"/>
    <w:rsid w:val="008D04ED"/>
    <w:rsid w:val="009149CE"/>
    <w:rsid w:val="0091640C"/>
    <w:rsid w:val="00922002"/>
    <w:rsid w:val="0092343A"/>
    <w:rsid w:val="0093193E"/>
    <w:rsid w:val="00946A43"/>
    <w:rsid w:val="00951183"/>
    <w:rsid w:val="00951370"/>
    <w:rsid w:val="009A2C5E"/>
    <w:rsid w:val="009B758F"/>
    <w:rsid w:val="00A00527"/>
    <w:rsid w:val="00A16FBF"/>
    <w:rsid w:val="00A2191D"/>
    <w:rsid w:val="00A34FF0"/>
    <w:rsid w:val="00A46D41"/>
    <w:rsid w:val="00A55D37"/>
    <w:rsid w:val="00A76540"/>
    <w:rsid w:val="00AA6C8B"/>
    <w:rsid w:val="00AB6193"/>
    <w:rsid w:val="00AB7B94"/>
    <w:rsid w:val="00AC3890"/>
    <w:rsid w:val="00AD240B"/>
    <w:rsid w:val="00AD2550"/>
    <w:rsid w:val="00AF3A5E"/>
    <w:rsid w:val="00AF5A6A"/>
    <w:rsid w:val="00B1781E"/>
    <w:rsid w:val="00B422E7"/>
    <w:rsid w:val="00B50F79"/>
    <w:rsid w:val="00B97747"/>
    <w:rsid w:val="00BA58FC"/>
    <w:rsid w:val="00BB30C8"/>
    <w:rsid w:val="00BC11AD"/>
    <w:rsid w:val="00BE1696"/>
    <w:rsid w:val="00BF1766"/>
    <w:rsid w:val="00BF256C"/>
    <w:rsid w:val="00BF5E2A"/>
    <w:rsid w:val="00C10BBD"/>
    <w:rsid w:val="00C27CDF"/>
    <w:rsid w:val="00C7213A"/>
    <w:rsid w:val="00C73EB0"/>
    <w:rsid w:val="00C840DE"/>
    <w:rsid w:val="00C851E0"/>
    <w:rsid w:val="00C97AAC"/>
    <w:rsid w:val="00CA6D9C"/>
    <w:rsid w:val="00CB01E6"/>
    <w:rsid w:val="00CB1006"/>
    <w:rsid w:val="00CB2230"/>
    <w:rsid w:val="00CC0DD1"/>
    <w:rsid w:val="00CC567F"/>
    <w:rsid w:val="00CD76F2"/>
    <w:rsid w:val="00D07232"/>
    <w:rsid w:val="00D1322E"/>
    <w:rsid w:val="00D306DE"/>
    <w:rsid w:val="00D46164"/>
    <w:rsid w:val="00D54E63"/>
    <w:rsid w:val="00D90C5A"/>
    <w:rsid w:val="00DA02B7"/>
    <w:rsid w:val="00DA7387"/>
    <w:rsid w:val="00DB6C07"/>
    <w:rsid w:val="00DD416D"/>
    <w:rsid w:val="00DD634A"/>
    <w:rsid w:val="00DE7691"/>
    <w:rsid w:val="00DF0374"/>
    <w:rsid w:val="00E04231"/>
    <w:rsid w:val="00E10EFD"/>
    <w:rsid w:val="00E17C42"/>
    <w:rsid w:val="00E25EE1"/>
    <w:rsid w:val="00E74CB2"/>
    <w:rsid w:val="00E76BE1"/>
    <w:rsid w:val="00E91ED0"/>
    <w:rsid w:val="00EA5793"/>
    <w:rsid w:val="00EB0B2E"/>
    <w:rsid w:val="00EB3316"/>
    <w:rsid w:val="00EC2677"/>
    <w:rsid w:val="00EE28D0"/>
    <w:rsid w:val="00F01730"/>
    <w:rsid w:val="00F1494C"/>
    <w:rsid w:val="00F14F20"/>
    <w:rsid w:val="00F16A35"/>
    <w:rsid w:val="00F23C38"/>
    <w:rsid w:val="00F57727"/>
    <w:rsid w:val="00F72175"/>
    <w:rsid w:val="00F734D3"/>
    <w:rsid w:val="00F876F6"/>
    <w:rsid w:val="00FA7E22"/>
    <w:rsid w:val="00FC4399"/>
    <w:rsid w:val="00FE3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6540"/>
    <w:pPr>
      <w:spacing w:after="200" w:line="276" w:lineRule="auto"/>
    </w:pPr>
    <w:rPr>
      <w:lang w:val="ru-RU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3B0E4C"/>
    <w:rPr>
      <w:lang w:val="ru-RU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071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071B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7F16BA"/>
    <w:pPr>
      <w:ind w:left="720"/>
      <w:contextualSpacing/>
    </w:pPr>
  </w:style>
  <w:style w:type="paragraph" w:customStyle="1" w:styleId="a">
    <w:name w:val="Знак Знак Знак Знак"/>
    <w:basedOn w:val="Normal"/>
    <w:uiPriority w:val="99"/>
    <w:rsid w:val="00E10EFD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"/>
    <w:basedOn w:val="Normal"/>
    <w:uiPriority w:val="99"/>
    <w:rsid w:val="00621C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spacing0">
    <w:name w:val="msonospacing"/>
    <w:uiPriority w:val="99"/>
    <w:semiHidden/>
    <w:rsid w:val="00DA7387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7</Pages>
  <Words>10326</Words>
  <Characters>5887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Виталий</cp:lastModifiedBy>
  <cp:revision>5</cp:revision>
  <cp:lastPrinted>2021-03-22T14:47:00Z</cp:lastPrinted>
  <dcterms:created xsi:type="dcterms:W3CDTF">2021-03-15T13:16:00Z</dcterms:created>
  <dcterms:modified xsi:type="dcterms:W3CDTF">2021-03-30T07:26:00Z</dcterms:modified>
</cp:coreProperties>
</file>