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A71D63" w14:textId="77777777" w:rsidR="00747364" w:rsidRPr="007F38E5" w:rsidRDefault="00747364" w:rsidP="00747364">
      <w:pPr>
        <w:spacing w:after="0" w:line="240" w:lineRule="auto"/>
        <w:jc w:val="center"/>
        <w:rPr>
          <w:rFonts w:ascii="Times New Roman" w:hAnsi="Times New Roman" w:cs="Times New Roman"/>
          <w:bCs/>
          <w:snapToGrid w:val="0"/>
          <w:color w:val="00FF00"/>
          <w:lang w:val="uk-UA"/>
        </w:rPr>
      </w:pPr>
      <w:bookmarkStart w:id="0" w:name="_Hlk174443097"/>
      <w:bookmarkStart w:id="1" w:name="_Hlk177995280"/>
      <w:r w:rsidRPr="007F38E5">
        <w:rPr>
          <w:rFonts w:ascii="Times New Roman" w:hAnsi="Times New Roman" w:cs="Times New Roman"/>
          <w:bCs/>
          <w:noProof/>
          <w:color w:val="00FF00"/>
          <w:lang w:eastAsia="ru-RU"/>
        </w:rPr>
        <w:drawing>
          <wp:inline distT="0" distB="0" distL="0" distR="0" wp14:anchorId="265AFF8B" wp14:editId="0C0A4D71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1F2F37" w14:textId="77777777" w:rsidR="00747364" w:rsidRPr="007F38E5" w:rsidRDefault="00747364" w:rsidP="0074736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7F38E5">
        <w:rPr>
          <w:rFonts w:ascii="Times New Roman" w:hAnsi="Times New Roman" w:cs="Times New Roman"/>
          <w:b/>
          <w:sz w:val="32"/>
          <w:szCs w:val="32"/>
          <w:lang w:val="uk-UA"/>
        </w:rPr>
        <w:t>ПЕТРІВСЬКА СІЛЬСЬКА РАДА</w:t>
      </w:r>
    </w:p>
    <w:p w14:paraId="6763190F" w14:textId="77777777" w:rsidR="00747364" w:rsidRPr="007F38E5" w:rsidRDefault="00747364" w:rsidP="007473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ВИШГОРОДСЬКОГО РАЙОНУ КИЇВСЬКОЇ ОБЛАСТІ</w:t>
      </w:r>
    </w:p>
    <w:p w14:paraId="7A91A51F" w14:textId="77777777" w:rsidR="00935E04" w:rsidRDefault="00935E04" w:rsidP="007473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5FC54A9C" w14:textId="4D24099D" w:rsidR="00747364" w:rsidRPr="007F38E5" w:rsidRDefault="00747364" w:rsidP="007473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ВИКОНАВЧИЙ КОМІТЕТ</w:t>
      </w:r>
    </w:p>
    <w:p w14:paraId="2ECC2DAC" w14:textId="77777777" w:rsidR="00747364" w:rsidRPr="007F38E5" w:rsidRDefault="00747364" w:rsidP="007473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6A00E1A5" w14:textId="420BBD9D" w:rsidR="00747364" w:rsidRPr="007F38E5" w:rsidRDefault="00747364" w:rsidP="0074736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>«</w:t>
      </w:r>
      <w:r w:rsidR="00935E04">
        <w:rPr>
          <w:rFonts w:ascii="Times New Roman" w:hAnsi="Times New Roman" w:cs="Times New Roman"/>
          <w:b/>
          <w:i/>
          <w:sz w:val="28"/>
          <w:szCs w:val="28"/>
          <w:lang w:val="uk-UA"/>
        </w:rPr>
        <w:t>26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» 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червня 2026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року                                                                              </w:t>
      </w:r>
      <w:r w:rsidR="00935E04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>№</w:t>
      </w:r>
      <w:r w:rsidR="00935E04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443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</w:t>
      </w:r>
    </w:p>
    <w:p w14:paraId="3EDD5FB1" w14:textId="77777777" w:rsidR="00747364" w:rsidRPr="007F38E5" w:rsidRDefault="00747364" w:rsidP="007473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РІШЕННЯ</w:t>
      </w:r>
    </w:p>
    <w:p w14:paraId="4DACE097" w14:textId="77777777" w:rsidR="00747364" w:rsidRPr="007F38E5" w:rsidRDefault="00747364" w:rsidP="0074736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C30F225" w14:textId="5776103E" w:rsidR="00747364" w:rsidRDefault="00747364" w:rsidP="00747364">
      <w:pPr>
        <w:tabs>
          <w:tab w:val="left" w:pos="495"/>
          <w:tab w:val="center" w:pos="4770"/>
        </w:tabs>
        <w:spacing w:after="0" w:line="240" w:lineRule="auto"/>
        <w:ind w:left="360" w:hanging="36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>Про присвоєння адреси</w:t>
      </w:r>
    </w:p>
    <w:p w14:paraId="6759FD0D" w14:textId="77777777" w:rsidR="00935E04" w:rsidRPr="007F38E5" w:rsidRDefault="00935E04" w:rsidP="00747364">
      <w:pPr>
        <w:tabs>
          <w:tab w:val="left" w:pos="495"/>
          <w:tab w:val="center" w:pos="4770"/>
        </w:tabs>
        <w:spacing w:after="0" w:line="240" w:lineRule="auto"/>
        <w:ind w:left="360" w:hanging="36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14:paraId="7CC667DB" w14:textId="71D243FF" w:rsidR="00747364" w:rsidRPr="007F38E5" w:rsidRDefault="00747364" w:rsidP="0074736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ab/>
        <w:t xml:space="preserve">Розглянувши заяву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Духоти Віктора Миколайовича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про присвоєння окремої адреси житловому будинку, що створений внаслідок поділу житлового будинку №</w:t>
      </w:r>
      <w:r>
        <w:rPr>
          <w:rFonts w:ascii="Times New Roman" w:hAnsi="Times New Roman" w:cs="Times New Roman"/>
          <w:sz w:val="28"/>
          <w:szCs w:val="28"/>
          <w:lang w:val="uk-UA"/>
        </w:rPr>
        <w:t>34 по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вулиці Поповича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в селі </w:t>
      </w:r>
      <w:r>
        <w:rPr>
          <w:rFonts w:ascii="Times New Roman" w:hAnsi="Times New Roman" w:cs="Times New Roman"/>
          <w:sz w:val="28"/>
          <w:szCs w:val="28"/>
          <w:lang w:val="uk-UA"/>
        </w:rPr>
        <w:t>Старі Петрівці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Договір про поділ житлового будинку, що знаходиться у спільній частковій власності,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посвідчен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ий Мазуром Р.Л.,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приватним нотаріусом Вишгородського районного нотаріального округу </w:t>
      </w:r>
      <w:r>
        <w:rPr>
          <w:rFonts w:ascii="Times New Roman" w:hAnsi="Times New Roman" w:cs="Times New Roman"/>
          <w:sz w:val="28"/>
          <w:szCs w:val="28"/>
          <w:lang w:val="uk-UA"/>
        </w:rPr>
        <w:t>15.05.2026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р. за №</w:t>
      </w:r>
      <w:r>
        <w:rPr>
          <w:rFonts w:ascii="Times New Roman" w:hAnsi="Times New Roman" w:cs="Times New Roman"/>
          <w:sz w:val="28"/>
          <w:szCs w:val="28"/>
          <w:lang w:val="uk-UA"/>
        </w:rPr>
        <w:t>276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, керуючись статтею 26</w:t>
      </w:r>
      <w:r w:rsidRPr="007F38E5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3</w:t>
      </w:r>
      <w:r w:rsidRPr="007F38E5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статтею 59 Закону України «Про місцеве самоврядування в Україні»,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628B247B" w14:textId="77777777" w:rsidR="00747364" w:rsidRPr="007F38E5" w:rsidRDefault="00747364" w:rsidP="00747364">
      <w:pPr>
        <w:tabs>
          <w:tab w:val="left" w:pos="3600"/>
        </w:tabs>
        <w:spacing w:before="120"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ВИРІШИВ:</w:t>
      </w:r>
    </w:p>
    <w:p w14:paraId="0F03807E" w14:textId="546F9015" w:rsidR="00747364" w:rsidRPr="00436BAE" w:rsidRDefault="00747364" w:rsidP="00436BAE">
      <w:pPr>
        <w:pStyle w:val="a9"/>
        <w:numPr>
          <w:ilvl w:val="0"/>
          <w:numId w:val="1"/>
        </w:numPr>
        <w:tabs>
          <w:tab w:val="left" w:pos="426"/>
        </w:tabs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36BAE">
        <w:rPr>
          <w:rFonts w:ascii="Times New Roman" w:hAnsi="Times New Roman" w:cs="Times New Roman"/>
          <w:sz w:val="28"/>
          <w:szCs w:val="28"/>
        </w:rPr>
        <w:t xml:space="preserve">Присвоїти житловому будинку загальною площею – </w:t>
      </w:r>
      <w:r w:rsidRPr="00436BAE">
        <w:rPr>
          <w:rFonts w:ascii="Times New Roman" w:hAnsi="Times New Roman" w:cs="Times New Roman"/>
          <w:b/>
          <w:bCs/>
          <w:sz w:val="28"/>
          <w:szCs w:val="28"/>
        </w:rPr>
        <w:t>217,1</w:t>
      </w:r>
      <w:r w:rsidRPr="00436BA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36BAE">
        <w:rPr>
          <w:rFonts w:ascii="Times New Roman" w:hAnsi="Times New Roman" w:cs="Times New Roman"/>
          <w:b/>
          <w:sz w:val="28"/>
          <w:szCs w:val="28"/>
        </w:rPr>
        <w:t>кв.м</w:t>
      </w:r>
      <w:proofErr w:type="spellEnd"/>
      <w:r w:rsidRPr="00436BAE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436BAE">
        <w:rPr>
          <w:rFonts w:ascii="Times New Roman" w:hAnsi="Times New Roman" w:cs="Times New Roman"/>
          <w:sz w:val="28"/>
          <w:szCs w:val="28"/>
        </w:rPr>
        <w:t>житловою площею</w:t>
      </w:r>
      <w:r w:rsidRPr="00436BAE">
        <w:rPr>
          <w:rFonts w:ascii="Times New Roman" w:hAnsi="Times New Roman" w:cs="Times New Roman"/>
          <w:b/>
          <w:sz w:val="28"/>
          <w:szCs w:val="28"/>
        </w:rPr>
        <w:t xml:space="preserve"> – 113,5 </w:t>
      </w:r>
      <w:proofErr w:type="spellStart"/>
      <w:r w:rsidRPr="00436BAE">
        <w:rPr>
          <w:rFonts w:ascii="Times New Roman" w:hAnsi="Times New Roman" w:cs="Times New Roman"/>
          <w:b/>
          <w:sz w:val="28"/>
          <w:szCs w:val="28"/>
        </w:rPr>
        <w:t>кв.м</w:t>
      </w:r>
      <w:proofErr w:type="spellEnd"/>
      <w:r w:rsidRPr="00436BAE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436BAE">
        <w:rPr>
          <w:rFonts w:ascii="Times New Roman" w:hAnsi="Times New Roman" w:cs="Times New Roman"/>
          <w:sz w:val="28"/>
          <w:szCs w:val="28"/>
        </w:rPr>
        <w:t xml:space="preserve">який розташований на земельній ділянці кадастровий номер: </w:t>
      </w:r>
      <w:r w:rsidRPr="00436BAE">
        <w:rPr>
          <w:rFonts w:ascii="Times New Roman" w:hAnsi="Times New Roman" w:cs="Times New Roman"/>
          <w:b/>
          <w:sz w:val="28"/>
          <w:szCs w:val="28"/>
        </w:rPr>
        <w:t xml:space="preserve">3221887801:03:200:0018 </w:t>
      </w:r>
      <w:r w:rsidRPr="00436BAE">
        <w:rPr>
          <w:rFonts w:ascii="Times New Roman" w:hAnsi="Times New Roman" w:cs="Times New Roman"/>
          <w:sz w:val="28"/>
          <w:szCs w:val="28"/>
        </w:rPr>
        <w:t xml:space="preserve">адресу: </w:t>
      </w:r>
      <w:r w:rsidRPr="00436BAE">
        <w:rPr>
          <w:rFonts w:ascii="Times New Roman" w:hAnsi="Times New Roman" w:cs="Times New Roman"/>
          <w:b/>
          <w:sz w:val="28"/>
          <w:szCs w:val="28"/>
        </w:rPr>
        <w:t>Київська область, Вишгородський район, село Старі Петрівці, вулиця Поповича</w:t>
      </w:r>
      <w:r w:rsidRPr="00436BAE">
        <w:rPr>
          <w:rFonts w:ascii="Times New Roman" w:hAnsi="Times New Roman" w:cs="Times New Roman"/>
          <w:sz w:val="28"/>
          <w:szCs w:val="28"/>
        </w:rPr>
        <w:t>,</w:t>
      </w:r>
      <w:r w:rsidRPr="00436BAE">
        <w:rPr>
          <w:rFonts w:ascii="Times New Roman" w:hAnsi="Times New Roman" w:cs="Times New Roman"/>
          <w:b/>
          <w:sz w:val="28"/>
          <w:szCs w:val="28"/>
        </w:rPr>
        <w:t xml:space="preserve"> будинок 34-А.</w:t>
      </w:r>
    </w:p>
    <w:p w14:paraId="5F5BA73C" w14:textId="77777777" w:rsidR="00436BAE" w:rsidRPr="00436BAE" w:rsidRDefault="00436BAE" w:rsidP="00436BAE">
      <w:pPr>
        <w:pStyle w:val="a9"/>
        <w:tabs>
          <w:tab w:val="left" w:pos="426"/>
        </w:tabs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4651447" w14:textId="44BD613C" w:rsidR="00747364" w:rsidRPr="00A21982" w:rsidRDefault="00747364" w:rsidP="00747364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ab/>
        <w:t>Духоті Віктору Миколайовичу</w:t>
      </w: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:</w:t>
      </w:r>
    </w:p>
    <w:p w14:paraId="04C7AB9B" w14:textId="77777777" w:rsidR="00747364" w:rsidRPr="00A21982" w:rsidRDefault="00747364" w:rsidP="00747364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2.1. </w:t>
      </w: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7B0F1B8B" w14:textId="77777777" w:rsidR="00747364" w:rsidRPr="00A21982" w:rsidRDefault="00747364" w:rsidP="00747364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2.2. Встановити номерний знак на об’єкті у відповідності до існуючих стандартів. </w:t>
      </w:r>
    </w:p>
    <w:p w14:paraId="0DA09338" w14:textId="77777777" w:rsidR="00747364" w:rsidRDefault="00747364" w:rsidP="00747364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643C7839" w14:textId="77777777" w:rsidR="00747364" w:rsidRPr="007F38E5" w:rsidRDefault="00747364" w:rsidP="00747364">
      <w:pPr>
        <w:tabs>
          <w:tab w:val="left" w:pos="426"/>
        </w:tabs>
        <w:spacing w:after="0" w:line="240" w:lineRule="auto"/>
        <w:jc w:val="both"/>
        <w:rPr>
          <w:rStyle w:val="rvts6"/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3. </w:t>
      </w:r>
      <w:r w:rsidRPr="007F38E5">
        <w:rPr>
          <w:rStyle w:val="rvts6"/>
          <w:rFonts w:ascii="Times New Roman" w:hAnsi="Times New Roman" w:cs="Times New Roman"/>
          <w:color w:val="000000"/>
          <w:sz w:val="28"/>
          <w:szCs w:val="28"/>
          <w:lang w:val="uk-UA"/>
        </w:rPr>
        <w:t>Контроль за виконанням цього рішення покласти на Петровську Т.В., секретаря виконавчого комітету.</w:t>
      </w:r>
    </w:p>
    <w:p w14:paraId="7EDD1B57" w14:textId="77777777" w:rsidR="00747364" w:rsidRPr="007F38E5" w:rsidRDefault="00747364" w:rsidP="00747364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36EC362" w14:textId="77777777" w:rsidR="00747364" w:rsidRPr="007F38E5" w:rsidRDefault="00747364" w:rsidP="00747364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4B4A33EF" w14:textId="4DB25A0A" w:rsidR="00747364" w:rsidRPr="00436BAE" w:rsidRDefault="00747364" w:rsidP="00747364">
      <w:pPr>
        <w:tabs>
          <w:tab w:val="left" w:pos="426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proofErr w:type="spellStart"/>
      <w:r w:rsidRPr="00436BAE">
        <w:rPr>
          <w:rFonts w:ascii="Times New Roman" w:hAnsi="Times New Roman" w:cs="Times New Roman"/>
          <w:b/>
          <w:i/>
          <w:iCs/>
          <w:sz w:val="28"/>
          <w:szCs w:val="28"/>
        </w:rPr>
        <w:t>Сільський</w:t>
      </w:r>
      <w:proofErr w:type="spellEnd"/>
      <w:r w:rsidRPr="00436BAE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голова                                              </w:t>
      </w:r>
      <w:r w:rsidRPr="00436BAE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 xml:space="preserve">   </w:t>
      </w:r>
      <w:proofErr w:type="spellStart"/>
      <w:r w:rsidRPr="00436BAE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>Радіон</w:t>
      </w:r>
      <w:proofErr w:type="spellEnd"/>
      <w:r w:rsidRPr="00436BAE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 xml:space="preserve"> </w:t>
      </w:r>
      <w:r w:rsidRPr="00436BAE">
        <w:rPr>
          <w:rFonts w:ascii="Times New Roman" w:hAnsi="Times New Roman" w:cs="Times New Roman"/>
          <w:b/>
          <w:i/>
          <w:iCs/>
          <w:sz w:val="28"/>
          <w:szCs w:val="28"/>
        </w:rPr>
        <w:t>СТАРЕНЬКИЙ</w:t>
      </w:r>
      <w:r w:rsidRPr="00436BAE">
        <w:rPr>
          <w:rFonts w:ascii="Times New Roman" w:hAnsi="Times New Roman" w:cs="Times New Roman"/>
          <w:i/>
          <w:iCs/>
        </w:rPr>
        <w:br/>
      </w:r>
      <w:bookmarkEnd w:id="0"/>
      <w:bookmarkEnd w:id="1"/>
    </w:p>
    <w:p w14:paraId="78B72D8A" w14:textId="77777777" w:rsidR="00747364" w:rsidRDefault="00747364" w:rsidP="00747364"/>
    <w:p w14:paraId="5B6DD381" w14:textId="77777777" w:rsidR="00AC5859" w:rsidRDefault="00AC5859"/>
    <w:sectPr w:rsidR="00AC5859" w:rsidSect="00935E04">
      <w:pgSz w:w="11906" w:h="16838"/>
      <w:pgMar w:top="568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97528D"/>
    <w:multiLevelType w:val="hybridMultilevel"/>
    <w:tmpl w:val="91B2C7D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BDE"/>
    <w:rsid w:val="00436BAE"/>
    <w:rsid w:val="00570BDE"/>
    <w:rsid w:val="00591D56"/>
    <w:rsid w:val="006905BF"/>
    <w:rsid w:val="00747364"/>
    <w:rsid w:val="0075477A"/>
    <w:rsid w:val="00935E04"/>
    <w:rsid w:val="00AC5859"/>
    <w:rsid w:val="00C67E19"/>
    <w:rsid w:val="00E21559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49A8A5"/>
  <w15:chartTrackingRefBased/>
  <w15:docId w15:val="{25A49893-96F0-4200-A709-014AED5E8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7364"/>
    <w:pPr>
      <w:spacing w:after="200" w:line="276" w:lineRule="auto"/>
    </w:pPr>
    <w:rPr>
      <w:kern w:val="0"/>
      <w:lang w:val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70BD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BD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70BDE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uk-UA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70BDE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val="uk-UA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70BDE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lang w:val="uk-UA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70BDE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uk-UA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70BDE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val="uk-UA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70BDE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uk-UA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70BDE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val="uk-U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70BD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70BD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70BD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70BD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70BD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70BD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70BD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70BD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70BD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70B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570B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70BDE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uk-UA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570B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70BDE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:lang w:val="uk-UA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570BD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70BDE"/>
    <w:pPr>
      <w:spacing w:after="160" w:line="259" w:lineRule="auto"/>
      <w:ind w:left="720"/>
      <w:contextualSpacing/>
    </w:pPr>
    <w:rPr>
      <w:kern w:val="2"/>
      <w:lang w:val="uk-UA"/>
      <w14:ligatures w14:val="standardContextual"/>
    </w:rPr>
  </w:style>
  <w:style w:type="character" w:styleId="aa">
    <w:name w:val="Intense Emphasis"/>
    <w:basedOn w:val="a0"/>
    <w:uiPriority w:val="21"/>
    <w:qFormat/>
    <w:rsid w:val="00570BDE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70BD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:lang w:val="uk-UA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570BDE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570BDE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7473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1105</Words>
  <Characters>631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3</cp:revision>
  <cp:lastPrinted>2026-06-29T12:32:00Z</cp:lastPrinted>
  <dcterms:created xsi:type="dcterms:W3CDTF">2026-06-22T10:07:00Z</dcterms:created>
  <dcterms:modified xsi:type="dcterms:W3CDTF">2026-06-29T12:32:00Z</dcterms:modified>
</cp:coreProperties>
</file>