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59C1" w:rsidRDefault="00DF59C1" w:rsidP="00DF59C1">
      <w:pPr>
        <w:jc w:val="center"/>
        <w:rPr>
          <w:b/>
          <w:bCs/>
          <w:sz w:val="28"/>
          <w:szCs w:val="28"/>
        </w:rPr>
      </w:pPr>
    </w:p>
    <w:p w:rsidR="00DF59C1" w:rsidRDefault="00DF59C1" w:rsidP="00DF59C1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snapToGrid w:val="0"/>
          <w:color w:val="00FF00"/>
          <w:lang w:val="en-US" w:eastAsia="en-US"/>
        </w:rPr>
        <w:drawing>
          <wp:inline distT="0" distB="0" distL="0" distR="0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59C1" w:rsidRDefault="00DF59C1" w:rsidP="00DF59C1">
      <w:pPr>
        <w:jc w:val="center"/>
        <w:rPr>
          <w:rFonts w:ascii="Traktir" w:hAnsi="Traktir"/>
          <w:bCs/>
          <w:snapToGrid w:val="0"/>
          <w:color w:val="00FF00"/>
        </w:rPr>
      </w:pPr>
    </w:p>
    <w:p w:rsidR="00DF59C1" w:rsidRDefault="00DF59C1" w:rsidP="00DF59C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DF59C1" w:rsidRDefault="00DF59C1" w:rsidP="00DF59C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DF59C1" w:rsidRPr="005E20D7" w:rsidRDefault="00DF59C1" w:rsidP="00DF59C1">
      <w:pPr>
        <w:spacing w:before="120"/>
        <w:rPr>
          <w:b/>
          <w:sz w:val="28"/>
          <w:szCs w:val="28"/>
        </w:rPr>
      </w:pPr>
      <w:r w:rsidRPr="005E20D7">
        <w:rPr>
          <w:sz w:val="28"/>
          <w:szCs w:val="28"/>
        </w:rPr>
        <w:t xml:space="preserve">                           </w:t>
      </w:r>
      <w:r w:rsidRPr="005E20D7">
        <w:rPr>
          <w:b/>
          <w:sz w:val="28"/>
          <w:szCs w:val="28"/>
        </w:rPr>
        <w:t xml:space="preserve">   П’ятдесят восьма сесія сьомого скликання</w:t>
      </w:r>
    </w:p>
    <w:p w:rsidR="00DF59C1" w:rsidRPr="001C26CC" w:rsidRDefault="00DF59C1" w:rsidP="00DF59C1">
      <w:pPr>
        <w:rPr>
          <w:sz w:val="28"/>
          <w:szCs w:val="28"/>
        </w:rPr>
      </w:pPr>
    </w:p>
    <w:tbl>
      <w:tblPr>
        <w:tblW w:w="9923" w:type="dxa"/>
        <w:tblLook w:val="04A0" w:firstRow="1" w:lastRow="0" w:firstColumn="1" w:lastColumn="0" w:noHBand="0" w:noVBand="1"/>
      </w:tblPr>
      <w:tblGrid>
        <w:gridCol w:w="4826"/>
        <w:gridCol w:w="5097"/>
      </w:tblGrid>
      <w:tr w:rsidR="00DF59C1" w:rsidRPr="00BC5DD2" w:rsidTr="00BC4159">
        <w:tc>
          <w:tcPr>
            <w:tcW w:w="4826" w:type="dxa"/>
          </w:tcPr>
          <w:p w:rsidR="00DF59C1" w:rsidRPr="00BC5DD2" w:rsidRDefault="00DF59C1" w:rsidP="005E7B3A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 w:rsidRPr="00BC5DD2"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</w:rPr>
              <w:t>20</w:t>
            </w:r>
            <w:r w:rsidRPr="00BC5DD2">
              <w:rPr>
                <w:b/>
                <w:sz w:val="28"/>
                <w:szCs w:val="28"/>
              </w:rPr>
              <w:t xml:space="preserve">» </w:t>
            </w:r>
            <w:r>
              <w:rPr>
                <w:b/>
                <w:sz w:val="28"/>
                <w:szCs w:val="28"/>
              </w:rPr>
              <w:t>грудня</w:t>
            </w:r>
            <w:r w:rsidRPr="00BC5DD2">
              <w:rPr>
                <w:b/>
                <w:sz w:val="28"/>
                <w:szCs w:val="28"/>
              </w:rPr>
              <w:t xml:space="preserve"> 201</w:t>
            </w:r>
            <w:r>
              <w:rPr>
                <w:b/>
                <w:sz w:val="28"/>
                <w:szCs w:val="28"/>
              </w:rPr>
              <w:t>9</w:t>
            </w:r>
            <w:r w:rsidRPr="00BC5DD2"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5097" w:type="dxa"/>
          </w:tcPr>
          <w:p w:rsidR="00DF59C1" w:rsidRPr="00BC5DD2" w:rsidRDefault="00BC4159" w:rsidP="00BC4159">
            <w:pPr>
              <w:tabs>
                <w:tab w:val="left" w:pos="6750"/>
              </w:tabs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</w:t>
            </w:r>
            <w:r w:rsidR="00DF59C1" w:rsidRPr="00BC5DD2">
              <w:rPr>
                <w:b/>
                <w:sz w:val="28"/>
                <w:szCs w:val="28"/>
              </w:rPr>
              <w:t>№</w:t>
            </w:r>
            <w:r>
              <w:rPr>
                <w:b/>
                <w:sz w:val="28"/>
                <w:szCs w:val="28"/>
              </w:rPr>
              <w:t xml:space="preserve"> 1751</w:t>
            </w:r>
          </w:p>
        </w:tc>
      </w:tr>
      <w:tr w:rsidR="00DF59C1" w:rsidRPr="00BC5DD2" w:rsidTr="00BC4159">
        <w:tc>
          <w:tcPr>
            <w:tcW w:w="9923" w:type="dxa"/>
            <w:gridSpan w:val="2"/>
          </w:tcPr>
          <w:p w:rsidR="00DF59C1" w:rsidRPr="00BC5DD2" w:rsidRDefault="00DF59C1" w:rsidP="005E7B3A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  <w:tr w:rsidR="00DF59C1" w:rsidRPr="00BC5DD2" w:rsidTr="00BC4159">
        <w:trPr>
          <w:trHeight w:val="823"/>
        </w:trPr>
        <w:tc>
          <w:tcPr>
            <w:tcW w:w="4826" w:type="dxa"/>
          </w:tcPr>
          <w:p w:rsidR="00DF59C1" w:rsidRPr="00375775" w:rsidRDefault="00DF59C1" w:rsidP="005E7B3A">
            <w:pPr>
              <w:rPr>
                <w:b/>
                <w:i/>
                <w:sz w:val="28"/>
                <w:szCs w:val="28"/>
              </w:rPr>
            </w:pPr>
            <w:r w:rsidRPr="00375775">
              <w:rPr>
                <w:b/>
                <w:i/>
                <w:sz w:val="28"/>
                <w:szCs w:val="28"/>
              </w:rPr>
              <w:t xml:space="preserve"> Про найменування вулиць </w:t>
            </w:r>
          </w:p>
          <w:p w:rsidR="00DF59C1" w:rsidRPr="00BC5DD2" w:rsidRDefault="00BC4159" w:rsidP="005E7B3A">
            <w:pPr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в селі Нові Петрівці</w:t>
            </w:r>
          </w:p>
        </w:tc>
        <w:tc>
          <w:tcPr>
            <w:tcW w:w="5097" w:type="dxa"/>
          </w:tcPr>
          <w:p w:rsidR="00DF59C1" w:rsidRPr="00BC5DD2" w:rsidRDefault="00DF59C1" w:rsidP="005E7B3A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</w:p>
        </w:tc>
      </w:tr>
    </w:tbl>
    <w:p w:rsidR="00DF59C1" w:rsidRPr="00071971" w:rsidRDefault="00DF59C1" w:rsidP="00DF59C1">
      <w:pPr>
        <w:rPr>
          <w:sz w:val="28"/>
          <w:szCs w:val="28"/>
        </w:rPr>
      </w:pPr>
    </w:p>
    <w:p w:rsidR="00DF59C1" w:rsidRPr="007D5C63" w:rsidRDefault="00DF59C1" w:rsidP="00DF59C1">
      <w:pPr>
        <w:shd w:val="clear" w:color="auto" w:fill="FFFFFF"/>
        <w:ind w:firstLine="708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В</w:t>
      </w:r>
      <w:r w:rsidRPr="007D5C63">
        <w:rPr>
          <w:sz w:val="28"/>
          <w:szCs w:val="28"/>
        </w:rPr>
        <w:t xml:space="preserve">ідповідно до </w:t>
      </w:r>
      <w:r>
        <w:rPr>
          <w:sz w:val="28"/>
          <w:szCs w:val="28"/>
        </w:rPr>
        <w:t>н</w:t>
      </w:r>
      <w:r w:rsidRPr="007D5C63">
        <w:rPr>
          <w:sz w:val="28"/>
          <w:szCs w:val="28"/>
        </w:rPr>
        <w:t>аказ</w:t>
      </w:r>
      <w:r>
        <w:rPr>
          <w:sz w:val="28"/>
          <w:szCs w:val="28"/>
        </w:rPr>
        <w:t>у</w:t>
      </w:r>
      <w:r w:rsidRPr="007D5C63">
        <w:rPr>
          <w:sz w:val="28"/>
          <w:szCs w:val="28"/>
        </w:rPr>
        <w:t xml:space="preserve"> Міністерства юстиції України від 6 липня 2012</w:t>
      </w:r>
      <w:r>
        <w:rPr>
          <w:sz w:val="28"/>
          <w:szCs w:val="28"/>
        </w:rPr>
        <w:t xml:space="preserve">р. </w:t>
      </w:r>
      <w:r w:rsidRPr="007D5C63">
        <w:rPr>
          <w:sz w:val="28"/>
          <w:szCs w:val="28"/>
        </w:rPr>
        <w:t xml:space="preserve">№1014/5 «Про словники Державного реєстру речових прав на нерухоме майно», керуючись </w:t>
      </w:r>
      <w:r w:rsidRPr="00DA0AD5">
        <w:rPr>
          <w:sz w:val="28"/>
          <w:szCs w:val="28"/>
        </w:rPr>
        <w:t>рішенням Новопетрівської сільської ради від 28  січня 2014 р. № 674</w:t>
      </w:r>
      <w:r>
        <w:rPr>
          <w:sz w:val="28"/>
          <w:szCs w:val="28"/>
        </w:rPr>
        <w:t xml:space="preserve"> </w:t>
      </w:r>
      <w:r w:rsidRPr="007D5C63">
        <w:rPr>
          <w:sz w:val="28"/>
          <w:szCs w:val="28"/>
        </w:rPr>
        <w:t>«Про питання присвоєння адрес об’єктам нерухомості в селі Нові Петрівці»</w:t>
      </w:r>
      <w:r>
        <w:rPr>
          <w:sz w:val="28"/>
          <w:szCs w:val="28"/>
        </w:rPr>
        <w:t xml:space="preserve">, статтею 8 </w:t>
      </w:r>
      <w:r w:rsidRPr="007D5C63">
        <w:rPr>
          <w:sz w:val="28"/>
          <w:szCs w:val="28"/>
        </w:rPr>
        <w:t>Закон</w:t>
      </w:r>
      <w:r>
        <w:rPr>
          <w:sz w:val="28"/>
          <w:szCs w:val="28"/>
        </w:rPr>
        <w:t>у</w:t>
      </w:r>
      <w:r w:rsidRPr="007D5C63">
        <w:rPr>
          <w:sz w:val="28"/>
          <w:szCs w:val="28"/>
        </w:rPr>
        <w:t xml:space="preserve"> України </w:t>
      </w:r>
      <w:bookmarkStart w:id="0" w:name="_GoBack"/>
      <w:bookmarkEnd w:id="0"/>
      <w:r>
        <w:rPr>
          <w:sz w:val="28"/>
          <w:szCs w:val="28"/>
        </w:rPr>
        <w:t>«</w:t>
      </w:r>
      <w:r w:rsidRPr="009A6790">
        <w:rPr>
          <w:sz w:val="28"/>
          <w:szCs w:val="28"/>
        </w:rPr>
        <w:t xml:space="preserve">Про присвоєння юридичним особам та </w:t>
      </w:r>
      <w:r>
        <w:rPr>
          <w:sz w:val="28"/>
          <w:szCs w:val="28"/>
        </w:rPr>
        <w:t xml:space="preserve">об’єктам </w:t>
      </w:r>
      <w:r w:rsidRPr="009A6790">
        <w:rPr>
          <w:sz w:val="28"/>
          <w:szCs w:val="28"/>
        </w:rPr>
        <w:t xml:space="preserve">права власності імен (псевдонімів) фізичних осіб, </w:t>
      </w:r>
      <w:r>
        <w:rPr>
          <w:sz w:val="28"/>
          <w:szCs w:val="28"/>
        </w:rPr>
        <w:t>ю</w:t>
      </w:r>
      <w:r w:rsidRPr="009A6790">
        <w:rPr>
          <w:sz w:val="28"/>
          <w:szCs w:val="28"/>
        </w:rPr>
        <w:t>вілейних та святкових дат, назв і дат історичних подій</w:t>
      </w:r>
      <w:r>
        <w:rPr>
          <w:sz w:val="28"/>
          <w:szCs w:val="28"/>
        </w:rPr>
        <w:t xml:space="preserve">», </w:t>
      </w:r>
      <w:r w:rsidRPr="007D5C63">
        <w:rPr>
          <w:sz w:val="28"/>
          <w:szCs w:val="28"/>
        </w:rPr>
        <w:t>пункт</w:t>
      </w:r>
      <w:r>
        <w:rPr>
          <w:sz w:val="28"/>
          <w:szCs w:val="28"/>
        </w:rPr>
        <w:t>ом</w:t>
      </w:r>
      <w:r w:rsidRPr="007D5C63">
        <w:rPr>
          <w:sz w:val="28"/>
          <w:szCs w:val="28"/>
        </w:rPr>
        <w:t xml:space="preserve"> 41 частини першої статті 26 Закон</w:t>
      </w:r>
      <w:r>
        <w:rPr>
          <w:sz w:val="28"/>
          <w:szCs w:val="28"/>
        </w:rPr>
        <w:t>у</w:t>
      </w:r>
      <w:r w:rsidRPr="007D5C63">
        <w:rPr>
          <w:sz w:val="28"/>
          <w:szCs w:val="28"/>
        </w:rPr>
        <w:t xml:space="preserve"> України «Про місцеве самоврядування в Україні»,</w:t>
      </w:r>
    </w:p>
    <w:p w:rsidR="00DF59C1" w:rsidRDefault="00DF59C1" w:rsidP="00DF59C1">
      <w:pPr>
        <w:pStyle w:val="a3"/>
        <w:ind w:left="0"/>
        <w:jc w:val="both"/>
        <w:rPr>
          <w:b/>
          <w:bCs/>
          <w:sz w:val="28"/>
          <w:szCs w:val="28"/>
        </w:rPr>
      </w:pPr>
    </w:p>
    <w:p w:rsidR="00DF59C1" w:rsidRDefault="00DF59C1" w:rsidP="00DF59C1">
      <w:pPr>
        <w:pStyle w:val="a3"/>
        <w:ind w:left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сільська рада </w:t>
      </w:r>
    </w:p>
    <w:p w:rsidR="00DF59C1" w:rsidRPr="00046D9C" w:rsidRDefault="00DF59C1" w:rsidP="00DF59C1">
      <w:pPr>
        <w:pStyle w:val="a3"/>
        <w:ind w:left="0"/>
        <w:jc w:val="center"/>
        <w:rPr>
          <w:b/>
          <w:bCs/>
          <w:sz w:val="28"/>
          <w:szCs w:val="28"/>
        </w:rPr>
      </w:pPr>
      <w:r w:rsidRPr="00046D9C">
        <w:rPr>
          <w:b/>
          <w:bCs/>
          <w:sz w:val="28"/>
          <w:szCs w:val="28"/>
        </w:rPr>
        <w:t>ВИРІШИЛА:</w:t>
      </w:r>
    </w:p>
    <w:p w:rsidR="00DF59C1" w:rsidRDefault="00DF59C1" w:rsidP="00DF59C1">
      <w:pPr>
        <w:numPr>
          <w:ilvl w:val="0"/>
          <w:numId w:val="2"/>
        </w:numPr>
        <w:tabs>
          <w:tab w:val="left" w:pos="426"/>
        </w:tabs>
        <w:spacing w:before="120" w:after="120"/>
        <w:ind w:hanging="720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Найменувати нові вулиці в </w:t>
      </w:r>
      <w:r w:rsidRPr="00046D9C">
        <w:rPr>
          <w:sz w:val="28"/>
          <w:szCs w:val="28"/>
          <w:lang w:eastAsia="uk-UA"/>
        </w:rPr>
        <w:t>селі Нові Петрівці</w:t>
      </w:r>
      <w:r>
        <w:rPr>
          <w:sz w:val="28"/>
          <w:szCs w:val="28"/>
          <w:lang w:eastAsia="uk-UA"/>
        </w:rPr>
        <w:t>, а саме:</w:t>
      </w: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44"/>
        <w:gridCol w:w="1982"/>
        <w:gridCol w:w="2232"/>
        <w:gridCol w:w="4923"/>
      </w:tblGrid>
      <w:tr w:rsidR="00DF59C1" w:rsidRPr="00F03BB5" w:rsidTr="005E7B3A">
        <w:tc>
          <w:tcPr>
            <w:tcW w:w="644" w:type="dxa"/>
            <w:vAlign w:val="center"/>
          </w:tcPr>
          <w:p w:rsidR="00DF59C1" w:rsidRPr="00F03BB5" w:rsidRDefault="00DF59C1" w:rsidP="005E7B3A">
            <w:pPr>
              <w:spacing w:after="120"/>
              <w:jc w:val="center"/>
              <w:rPr>
                <w:b/>
                <w:bCs/>
                <w:lang w:eastAsia="uk-UA"/>
              </w:rPr>
            </w:pPr>
            <w:r w:rsidRPr="00F03BB5">
              <w:rPr>
                <w:b/>
                <w:bCs/>
                <w:lang w:eastAsia="uk-UA"/>
              </w:rPr>
              <w:t>№ з/п</w:t>
            </w:r>
          </w:p>
        </w:tc>
        <w:tc>
          <w:tcPr>
            <w:tcW w:w="1982" w:type="dxa"/>
            <w:vAlign w:val="center"/>
          </w:tcPr>
          <w:p w:rsidR="00DF59C1" w:rsidRPr="00F03BB5" w:rsidRDefault="00DF59C1" w:rsidP="005E7B3A">
            <w:pPr>
              <w:spacing w:after="120"/>
              <w:jc w:val="center"/>
              <w:rPr>
                <w:b/>
                <w:bCs/>
                <w:lang w:eastAsia="uk-UA"/>
              </w:rPr>
            </w:pPr>
            <w:r w:rsidRPr="00F03BB5">
              <w:rPr>
                <w:b/>
                <w:bCs/>
                <w:lang w:eastAsia="uk-UA"/>
              </w:rPr>
              <w:t>Тип</w:t>
            </w:r>
          </w:p>
        </w:tc>
        <w:tc>
          <w:tcPr>
            <w:tcW w:w="2232" w:type="dxa"/>
            <w:vAlign w:val="center"/>
          </w:tcPr>
          <w:p w:rsidR="00DF59C1" w:rsidRPr="00F03BB5" w:rsidRDefault="00DF59C1" w:rsidP="005E7B3A">
            <w:pPr>
              <w:spacing w:after="120"/>
              <w:jc w:val="center"/>
              <w:rPr>
                <w:b/>
                <w:bCs/>
                <w:lang w:eastAsia="uk-UA"/>
              </w:rPr>
            </w:pPr>
            <w:r w:rsidRPr="00F03BB5">
              <w:rPr>
                <w:b/>
                <w:bCs/>
                <w:lang w:eastAsia="uk-UA"/>
              </w:rPr>
              <w:t>Назва</w:t>
            </w:r>
          </w:p>
        </w:tc>
        <w:tc>
          <w:tcPr>
            <w:tcW w:w="4923" w:type="dxa"/>
            <w:vAlign w:val="center"/>
          </w:tcPr>
          <w:p w:rsidR="00DF59C1" w:rsidRPr="00F03BB5" w:rsidRDefault="00DF59C1" w:rsidP="005E7B3A">
            <w:pPr>
              <w:spacing w:after="120"/>
              <w:jc w:val="center"/>
              <w:rPr>
                <w:b/>
                <w:bCs/>
                <w:lang w:eastAsia="uk-UA"/>
              </w:rPr>
            </w:pPr>
            <w:r w:rsidRPr="00F03BB5">
              <w:rPr>
                <w:b/>
                <w:bCs/>
                <w:lang w:eastAsia="uk-UA"/>
              </w:rPr>
              <w:t>Місце розташування</w:t>
            </w:r>
          </w:p>
        </w:tc>
      </w:tr>
      <w:tr w:rsidR="00DF59C1" w:rsidRPr="00F03BB5" w:rsidTr="005E7B3A">
        <w:tc>
          <w:tcPr>
            <w:tcW w:w="644" w:type="dxa"/>
            <w:vAlign w:val="center"/>
          </w:tcPr>
          <w:p w:rsidR="00DF59C1" w:rsidRPr="00F03BB5" w:rsidRDefault="00DF59C1" w:rsidP="005E7B3A">
            <w:pPr>
              <w:spacing w:after="120"/>
              <w:jc w:val="center"/>
              <w:rPr>
                <w:lang w:eastAsia="uk-UA"/>
              </w:rPr>
            </w:pPr>
            <w:r>
              <w:rPr>
                <w:lang w:eastAsia="uk-UA"/>
              </w:rPr>
              <w:t>1</w:t>
            </w:r>
          </w:p>
        </w:tc>
        <w:tc>
          <w:tcPr>
            <w:tcW w:w="1982" w:type="dxa"/>
            <w:vAlign w:val="center"/>
          </w:tcPr>
          <w:p w:rsidR="00DF59C1" w:rsidRPr="00616436" w:rsidRDefault="00DF59C1" w:rsidP="005E7B3A">
            <w:pPr>
              <w:rPr>
                <w:lang w:eastAsia="uk-UA"/>
              </w:rPr>
            </w:pPr>
            <w:r>
              <w:rPr>
                <w:lang w:eastAsia="uk-UA"/>
              </w:rPr>
              <w:t>вулиця</w:t>
            </w:r>
          </w:p>
        </w:tc>
        <w:tc>
          <w:tcPr>
            <w:tcW w:w="2232" w:type="dxa"/>
            <w:vAlign w:val="center"/>
          </w:tcPr>
          <w:p w:rsidR="00DF59C1" w:rsidRPr="00651D7D" w:rsidRDefault="00DF59C1" w:rsidP="005E7B3A">
            <w:pPr>
              <w:rPr>
                <w:color w:val="000000"/>
                <w:lang w:val="ru-RU"/>
              </w:rPr>
            </w:pPr>
            <w:r>
              <w:rPr>
                <w:color w:val="000000"/>
              </w:rPr>
              <w:t>Січових Стрільців</w:t>
            </w:r>
          </w:p>
        </w:tc>
        <w:tc>
          <w:tcPr>
            <w:tcW w:w="4923" w:type="dxa"/>
            <w:vAlign w:val="center"/>
          </w:tcPr>
          <w:p w:rsidR="00DF59C1" w:rsidRPr="00EB26DB" w:rsidRDefault="00DF59C1" w:rsidP="005E7B3A">
            <w:pPr>
              <w:spacing w:after="120"/>
              <w:rPr>
                <w:b/>
                <w:bCs/>
                <w:lang w:eastAsia="uk-UA"/>
              </w:rPr>
            </w:pPr>
            <w:r w:rsidRPr="00EB26DB">
              <w:rPr>
                <w:sz w:val="22"/>
                <w:szCs w:val="22"/>
                <w:lang w:eastAsia="uk-UA"/>
              </w:rPr>
              <w:t>Київська область, Вишгородський район,</w:t>
            </w:r>
            <w:r>
              <w:rPr>
                <w:sz w:val="22"/>
                <w:szCs w:val="22"/>
                <w:lang w:eastAsia="uk-UA"/>
              </w:rPr>
              <w:t xml:space="preserve">                             </w:t>
            </w:r>
            <w:r w:rsidRPr="00EB26DB">
              <w:rPr>
                <w:sz w:val="22"/>
                <w:szCs w:val="22"/>
                <w:lang w:eastAsia="uk-UA"/>
              </w:rPr>
              <w:t xml:space="preserve"> село Нові Петрівці</w:t>
            </w:r>
          </w:p>
        </w:tc>
      </w:tr>
      <w:tr w:rsidR="00DF59C1" w:rsidRPr="00F03BB5" w:rsidTr="005E7B3A">
        <w:tc>
          <w:tcPr>
            <w:tcW w:w="644" w:type="dxa"/>
            <w:vAlign w:val="center"/>
          </w:tcPr>
          <w:p w:rsidR="00DF59C1" w:rsidRPr="00F03BB5" w:rsidRDefault="00DF59C1" w:rsidP="005E7B3A">
            <w:pPr>
              <w:spacing w:after="120"/>
              <w:jc w:val="center"/>
              <w:rPr>
                <w:lang w:eastAsia="uk-UA"/>
              </w:rPr>
            </w:pPr>
            <w:r>
              <w:rPr>
                <w:lang w:eastAsia="uk-UA"/>
              </w:rPr>
              <w:t>2</w:t>
            </w:r>
          </w:p>
        </w:tc>
        <w:tc>
          <w:tcPr>
            <w:tcW w:w="1982" w:type="dxa"/>
            <w:vAlign w:val="center"/>
          </w:tcPr>
          <w:p w:rsidR="00DF59C1" w:rsidRPr="00616436" w:rsidRDefault="00DF59C1" w:rsidP="005E7B3A">
            <w:pPr>
              <w:rPr>
                <w:lang w:eastAsia="uk-UA"/>
              </w:rPr>
            </w:pPr>
            <w:r>
              <w:rPr>
                <w:lang w:eastAsia="uk-UA"/>
              </w:rPr>
              <w:t>вулиця</w:t>
            </w:r>
          </w:p>
        </w:tc>
        <w:tc>
          <w:tcPr>
            <w:tcW w:w="2232" w:type="dxa"/>
            <w:vAlign w:val="center"/>
          </w:tcPr>
          <w:p w:rsidR="00DF59C1" w:rsidRPr="00651D7D" w:rsidRDefault="00DF59C1" w:rsidP="005E7B3A">
            <w:pPr>
              <w:rPr>
                <w:color w:val="000000"/>
                <w:lang w:val="ru-RU"/>
              </w:rPr>
            </w:pPr>
            <w:r>
              <w:rPr>
                <w:color w:val="000000"/>
              </w:rPr>
              <w:t>Героїв Крут</w:t>
            </w:r>
          </w:p>
        </w:tc>
        <w:tc>
          <w:tcPr>
            <w:tcW w:w="4923" w:type="dxa"/>
            <w:vAlign w:val="center"/>
          </w:tcPr>
          <w:p w:rsidR="00DF59C1" w:rsidRPr="00EB26DB" w:rsidRDefault="00DF59C1" w:rsidP="005E7B3A">
            <w:pPr>
              <w:spacing w:after="120"/>
              <w:rPr>
                <w:b/>
                <w:bCs/>
                <w:lang w:eastAsia="uk-UA"/>
              </w:rPr>
            </w:pPr>
            <w:r w:rsidRPr="00EB26DB">
              <w:rPr>
                <w:sz w:val="22"/>
                <w:szCs w:val="22"/>
                <w:lang w:eastAsia="uk-UA"/>
              </w:rPr>
              <w:t xml:space="preserve">Київська область, Вишгородський район, </w:t>
            </w:r>
            <w:r>
              <w:rPr>
                <w:sz w:val="22"/>
                <w:szCs w:val="22"/>
                <w:lang w:eastAsia="uk-UA"/>
              </w:rPr>
              <w:t xml:space="preserve">              </w:t>
            </w:r>
            <w:r w:rsidRPr="00EB26DB">
              <w:rPr>
                <w:sz w:val="22"/>
                <w:szCs w:val="22"/>
                <w:lang w:eastAsia="uk-UA"/>
              </w:rPr>
              <w:t>село Нові Петрівці</w:t>
            </w:r>
          </w:p>
        </w:tc>
      </w:tr>
    </w:tbl>
    <w:p w:rsidR="00DF59C1" w:rsidRDefault="00DF59C1" w:rsidP="00DF59C1">
      <w:pPr>
        <w:numPr>
          <w:ilvl w:val="0"/>
          <w:numId w:val="1"/>
        </w:numPr>
        <w:spacing w:before="120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EF2D0D">
        <w:rPr>
          <w:sz w:val="28"/>
          <w:szCs w:val="28"/>
        </w:rPr>
        <w:t xml:space="preserve">оповнити </w:t>
      </w:r>
      <w:r>
        <w:rPr>
          <w:sz w:val="28"/>
          <w:szCs w:val="28"/>
        </w:rPr>
        <w:t xml:space="preserve">Додаток 6 до </w:t>
      </w:r>
      <w:r>
        <w:rPr>
          <w:sz w:val="28"/>
          <w:szCs w:val="28"/>
          <w:lang w:eastAsia="uk-UA"/>
        </w:rPr>
        <w:t xml:space="preserve">рішення Новопетрівської сільської ради </w:t>
      </w:r>
      <w:r w:rsidRPr="00FE5FCC">
        <w:rPr>
          <w:sz w:val="28"/>
          <w:szCs w:val="28"/>
        </w:rPr>
        <w:t>«Про затвердження назв вулиць та іменованих об’єктів в селі Нові Петрівці та на території Новопетрівської сільської ради» від 5 березня 2013 року № 457-20-6</w:t>
      </w:r>
      <w:r>
        <w:rPr>
          <w:sz w:val="28"/>
          <w:szCs w:val="28"/>
        </w:rPr>
        <w:t xml:space="preserve"> пунктами 133-134 </w:t>
      </w:r>
      <w:r w:rsidRPr="00EF2D0D">
        <w:rPr>
          <w:sz w:val="28"/>
          <w:szCs w:val="28"/>
        </w:rPr>
        <w:t>такого змісту</w:t>
      </w:r>
      <w:r>
        <w:rPr>
          <w:sz w:val="28"/>
          <w:szCs w:val="28"/>
        </w:rPr>
        <w:t xml:space="preserve">: 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78"/>
        <w:gridCol w:w="2077"/>
        <w:gridCol w:w="2232"/>
        <w:gridCol w:w="4684"/>
      </w:tblGrid>
      <w:tr w:rsidR="00DF59C1" w:rsidRPr="00F03BB5" w:rsidTr="005E7B3A">
        <w:tc>
          <w:tcPr>
            <w:tcW w:w="577" w:type="dxa"/>
            <w:vAlign w:val="center"/>
          </w:tcPr>
          <w:p w:rsidR="00DF59C1" w:rsidRPr="00F03BB5" w:rsidRDefault="00DF59C1" w:rsidP="005E7B3A">
            <w:pPr>
              <w:spacing w:after="120"/>
              <w:jc w:val="center"/>
              <w:rPr>
                <w:b/>
                <w:bCs/>
                <w:lang w:eastAsia="uk-UA"/>
              </w:rPr>
            </w:pPr>
            <w:r w:rsidRPr="00F03BB5">
              <w:rPr>
                <w:b/>
                <w:bCs/>
                <w:lang w:eastAsia="uk-UA"/>
              </w:rPr>
              <w:t>№ з/п</w:t>
            </w:r>
          </w:p>
        </w:tc>
        <w:tc>
          <w:tcPr>
            <w:tcW w:w="2117" w:type="dxa"/>
            <w:vAlign w:val="center"/>
          </w:tcPr>
          <w:p w:rsidR="00DF59C1" w:rsidRPr="00F03BB5" w:rsidRDefault="00DF59C1" w:rsidP="005E7B3A">
            <w:pPr>
              <w:spacing w:after="120"/>
              <w:jc w:val="center"/>
              <w:rPr>
                <w:b/>
                <w:bCs/>
                <w:lang w:eastAsia="uk-UA"/>
              </w:rPr>
            </w:pPr>
            <w:r w:rsidRPr="00F03BB5">
              <w:rPr>
                <w:b/>
                <w:bCs/>
                <w:lang w:eastAsia="uk-UA"/>
              </w:rPr>
              <w:t>Тип</w:t>
            </w:r>
          </w:p>
        </w:tc>
        <w:tc>
          <w:tcPr>
            <w:tcW w:w="2268" w:type="dxa"/>
            <w:vAlign w:val="center"/>
          </w:tcPr>
          <w:p w:rsidR="00DF59C1" w:rsidRPr="00F03BB5" w:rsidRDefault="00DF59C1" w:rsidP="005E7B3A">
            <w:pPr>
              <w:spacing w:after="120"/>
              <w:jc w:val="center"/>
              <w:rPr>
                <w:b/>
                <w:bCs/>
                <w:lang w:eastAsia="uk-UA"/>
              </w:rPr>
            </w:pPr>
            <w:r w:rsidRPr="00F03BB5">
              <w:rPr>
                <w:b/>
                <w:bCs/>
                <w:lang w:eastAsia="uk-UA"/>
              </w:rPr>
              <w:t>Назва</w:t>
            </w:r>
          </w:p>
        </w:tc>
        <w:tc>
          <w:tcPr>
            <w:tcW w:w="4785" w:type="dxa"/>
            <w:vAlign w:val="center"/>
          </w:tcPr>
          <w:p w:rsidR="00DF59C1" w:rsidRPr="00F03BB5" w:rsidRDefault="00DF59C1" w:rsidP="005E7B3A">
            <w:pPr>
              <w:spacing w:after="120"/>
              <w:jc w:val="center"/>
              <w:rPr>
                <w:b/>
                <w:bCs/>
                <w:lang w:eastAsia="uk-UA"/>
              </w:rPr>
            </w:pPr>
            <w:r w:rsidRPr="00F03BB5">
              <w:rPr>
                <w:b/>
                <w:bCs/>
                <w:lang w:eastAsia="uk-UA"/>
              </w:rPr>
              <w:t>Місце розташування</w:t>
            </w:r>
          </w:p>
        </w:tc>
      </w:tr>
      <w:tr w:rsidR="00DF59C1" w:rsidRPr="00F03BB5" w:rsidTr="005E7B3A">
        <w:tc>
          <w:tcPr>
            <w:tcW w:w="577" w:type="dxa"/>
            <w:vAlign w:val="center"/>
          </w:tcPr>
          <w:p w:rsidR="00DF59C1" w:rsidRPr="00F03BB5" w:rsidRDefault="00DF59C1" w:rsidP="005E7B3A">
            <w:pPr>
              <w:spacing w:after="120"/>
              <w:rPr>
                <w:lang w:eastAsia="uk-UA"/>
              </w:rPr>
            </w:pPr>
            <w:r>
              <w:rPr>
                <w:lang w:eastAsia="uk-UA"/>
              </w:rPr>
              <w:lastRenderedPageBreak/>
              <w:t>135</w:t>
            </w:r>
          </w:p>
        </w:tc>
        <w:tc>
          <w:tcPr>
            <w:tcW w:w="2117" w:type="dxa"/>
            <w:vAlign w:val="center"/>
          </w:tcPr>
          <w:p w:rsidR="00DF59C1" w:rsidRPr="00616436" w:rsidRDefault="00DF59C1" w:rsidP="005E7B3A">
            <w:pPr>
              <w:rPr>
                <w:lang w:eastAsia="uk-UA"/>
              </w:rPr>
            </w:pPr>
            <w:r>
              <w:rPr>
                <w:lang w:eastAsia="uk-UA"/>
              </w:rPr>
              <w:t>вулиця</w:t>
            </w:r>
          </w:p>
        </w:tc>
        <w:tc>
          <w:tcPr>
            <w:tcW w:w="2268" w:type="dxa"/>
            <w:vAlign w:val="center"/>
          </w:tcPr>
          <w:p w:rsidR="00DF59C1" w:rsidRPr="00651D7D" w:rsidRDefault="00DF59C1" w:rsidP="005E7B3A">
            <w:pPr>
              <w:rPr>
                <w:color w:val="000000"/>
                <w:lang w:val="ru-RU"/>
              </w:rPr>
            </w:pPr>
            <w:r>
              <w:rPr>
                <w:color w:val="000000"/>
              </w:rPr>
              <w:t>Січових Стрільців</w:t>
            </w:r>
          </w:p>
        </w:tc>
        <w:tc>
          <w:tcPr>
            <w:tcW w:w="4785" w:type="dxa"/>
            <w:vAlign w:val="center"/>
          </w:tcPr>
          <w:p w:rsidR="00DF59C1" w:rsidRPr="00EB26DB" w:rsidRDefault="00DF59C1" w:rsidP="005E7B3A">
            <w:pPr>
              <w:spacing w:after="120"/>
              <w:rPr>
                <w:b/>
                <w:bCs/>
                <w:lang w:eastAsia="uk-UA"/>
              </w:rPr>
            </w:pPr>
            <w:r w:rsidRPr="00EB26DB">
              <w:rPr>
                <w:sz w:val="22"/>
                <w:szCs w:val="22"/>
                <w:lang w:eastAsia="uk-UA"/>
              </w:rPr>
              <w:t xml:space="preserve">Київська область, Вишгородський район, </w:t>
            </w:r>
            <w:r>
              <w:rPr>
                <w:sz w:val="22"/>
                <w:szCs w:val="22"/>
                <w:lang w:eastAsia="uk-UA"/>
              </w:rPr>
              <w:t xml:space="preserve">               </w:t>
            </w:r>
            <w:r w:rsidRPr="00EB26DB">
              <w:rPr>
                <w:sz w:val="22"/>
                <w:szCs w:val="22"/>
                <w:lang w:eastAsia="uk-UA"/>
              </w:rPr>
              <w:t>село Нові Петрівці</w:t>
            </w:r>
          </w:p>
        </w:tc>
      </w:tr>
      <w:tr w:rsidR="00DF59C1" w:rsidRPr="00F03BB5" w:rsidTr="005E7B3A">
        <w:tc>
          <w:tcPr>
            <w:tcW w:w="577" w:type="dxa"/>
            <w:vAlign w:val="center"/>
          </w:tcPr>
          <w:p w:rsidR="00DF59C1" w:rsidRPr="00F03BB5" w:rsidRDefault="00DF59C1" w:rsidP="005E7B3A">
            <w:pPr>
              <w:spacing w:after="120"/>
              <w:rPr>
                <w:lang w:eastAsia="uk-UA"/>
              </w:rPr>
            </w:pPr>
            <w:r>
              <w:rPr>
                <w:lang w:eastAsia="uk-UA"/>
              </w:rPr>
              <w:t>136</w:t>
            </w:r>
          </w:p>
        </w:tc>
        <w:tc>
          <w:tcPr>
            <w:tcW w:w="2117" w:type="dxa"/>
            <w:vAlign w:val="center"/>
          </w:tcPr>
          <w:p w:rsidR="00DF59C1" w:rsidRPr="00616436" w:rsidRDefault="00DF59C1" w:rsidP="005E7B3A">
            <w:pPr>
              <w:rPr>
                <w:lang w:eastAsia="uk-UA"/>
              </w:rPr>
            </w:pPr>
            <w:r>
              <w:rPr>
                <w:lang w:eastAsia="uk-UA"/>
              </w:rPr>
              <w:t>вулиця</w:t>
            </w:r>
          </w:p>
        </w:tc>
        <w:tc>
          <w:tcPr>
            <w:tcW w:w="2268" w:type="dxa"/>
            <w:vAlign w:val="center"/>
          </w:tcPr>
          <w:p w:rsidR="00DF59C1" w:rsidRPr="00651D7D" w:rsidRDefault="00DF59C1" w:rsidP="005E7B3A">
            <w:pPr>
              <w:rPr>
                <w:color w:val="000000"/>
                <w:lang w:val="ru-RU"/>
              </w:rPr>
            </w:pPr>
            <w:r>
              <w:rPr>
                <w:color w:val="000000"/>
              </w:rPr>
              <w:t>Героїв Крут</w:t>
            </w:r>
          </w:p>
        </w:tc>
        <w:tc>
          <w:tcPr>
            <w:tcW w:w="4785" w:type="dxa"/>
            <w:vAlign w:val="center"/>
          </w:tcPr>
          <w:p w:rsidR="00DF59C1" w:rsidRPr="00EB26DB" w:rsidRDefault="00DF59C1" w:rsidP="005E7B3A">
            <w:pPr>
              <w:spacing w:after="120"/>
              <w:rPr>
                <w:b/>
                <w:bCs/>
                <w:lang w:eastAsia="uk-UA"/>
              </w:rPr>
            </w:pPr>
            <w:r w:rsidRPr="00EB26DB">
              <w:rPr>
                <w:sz w:val="22"/>
                <w:szCs w:val="22"/>
                <w:lang w:eastAsia="uk-UA"/>
              </w:rPr>
              <w:t>Київська область, Вишгородський район,</w:t>
            </w:r>
            <w:r>
              <w:rPr>
                <w:sz w:val="22"/>
                <w:szCs w:val="22"/>
                <w:lang w:eastAsia="uk-UA"/>
              </w:rPr>
              <w:t xml:space="preserve">              </w:t>
            </w:r>
            <w:r w:rsidRPr="00EB26DB">
              <w:rPr>
                <w:sz w:val="22"/>
                <w:szCs w:val="22"/>
                <w:lang w:eastAsia="uk-UA"/>
              </w:rPr>
              <w:t xml:space="preserve"> село Нові Петрівці</w:t>
            </w:r>
          </w:p>
        </w:tc>
      </w:tr>
    </w:tbl>
    <w:p w:rsidR="00DF59C1" w:rsidRDefault="00DF59C1" w:rsidP="00DF59C1">
      <w:pPr>
        <w:numPr>
          <w:ilvl w:val="0"/>
          <w:numId w:val="1"/>
        </w:numPr>
        <w:tabs>
          <w:tab w:val="left" w:pos="426"/>
        </w:tabs>
        <w:spacing w:before="120" w:after="120"/>
        <w:ind w:left="0" w:firstLine="0"/>
        <w:jc w:val="both"/>
        <w:rPr>
          <w:sz w:val="28"/>
          <w:szCs w:val="28"/>
          <w:lang w:eastAsia="uk-UA"/>
        </w:rPr>
      </w:pPr>
      <w:r>
        <w:rPr>
          <w:sz w:val="28"/>
          <w:szCs w:val="28"/>
        </w:rPr>
        <w:t>Доручити секретарю Новопетрівської сільської ради Костюк С.О., забезпечити офіційне оприлюднення цього рішення.</w:t>
      </w:r>
    </w:p>
    <w:p w:rsidR="00DF59C1" w:rsidRDefault="00DF59C1" w:rsidP="00DF59C1">
      <w:pPr>
        <w:numPr>
          <w:ilvl w:val="0"/>
          <w:numId w:val="1"/>
        </w:numPr>
        <w:tabs>
          <w:tab w:val="left" w:pos="426"/>
        </w:tabs>
        <w:spacing w:after="120"/>
        <w:ind w:left="0" w:firstLine="0"/>
        <w:jc w:val="both"/>
        <w:rPr>
          <w:sz w:val="28"/>
          <w:szCs w:val="28"/>
          <w:lang w:eastAsia="uk-UA"/>
        </w:rPr>
      </w:pPr>
      <w:r w:rsidRPr="003A78C2">
        <w:rPr>
          <w:sz w:val="28"/>
          <w:szCs w:val="28"/>
        </w:rPr>
        <w:t>Запропонувати Державно</w:t>
      </w:r>
      <w:r>
        <w:rPr>
          <w:sz w:val="28"/>
          <w:szCs w:val="28"/>
        </w:rPr>
        <w:t>му</w:t>
      </w:r>
      <w:r w:rsidRPr="003A78C2">
        <w:rPr>
          <w:sz w:val="28"/>
          <w:szCs w:val="28"/>
        </w:rPr>
        <w:t xml:space="preserve"> підприємств</w:t>
      </w:r>
      <w:r>
        <w:rPr>
          <w:sz w:val="28"/>
          <w:szCs w:val="28"/>
        </w:rPr>
        <w:t>у</w:t>
      </w:r>
      <w:r w:rsidRPr="003A78C2">
        <w:rPr>
          <w:sz w:val="28"/>
          <w:szCs w:val="28"/>
        </w:rPr>
        <w:t xml:space="preserve"> </w:t>
      </w:r>
      <w:r>
        <w:rPr>
          <w:sz w:val="28"/>
          <w:szCs w:val="28"/>
        </w:rPr>
        <w:t>«Національні інформаційні системи»</w:t>
      </w:r>
      <w:r w:rsidRPr="003A78C2">
        <w:rPr>
          <w:sz w:val="28"/>
          <w:szCs w:val="28"/>
        </w:rPr>
        <w:t xml:space="preserve"> </w:t>
      </w:r>
      <w:proofErr w:type="spellStart"/>
      <w:r w:rsidRPr="003A78C2">
        <w:rPr>
          <w:sz w:val="28"/>
          <w:szCs w:val="28"/>
        </w:rPr>
        <w:t>внести</w:t>
      </w:r>
      <w:proofErr w:type="spellEnd"/>
      <w:r w:rsidRPr="003A78C2">
        <w:rPr>
          <w:sz w:val="28"/>
          <w:szCs w:val="28"/>
        </w:rPr>
        <w:t xml:space="preserve"> відповідні зміни до реєстрів Міністерства юстиції України.</w:t>
      </w:r>
    </w:p>
    <w:p w:rsidR="00DF59C1" w:rsidRDefault="00DF59C1" w:rsidP="00DF59C1">
      <w:pPr>
        <w:numPr>
          <w:ilvl w:val="0"/>
          <w:numId w:val="1"/>
        </w:numPr>
        <w:tabs>
          <w:tab w:val="left" w:pos="426"/>
        </w:tabs>
        <w:spacing w:after="120"/>
        <w:ind w:left="0" w:firstLine="0"/>
        <w:jc w:val="both"/>
        <w:rPr>
          <w:sz w:val="28"/>
          <w:szCs w:val="28"/>
          <w:lang w:eastAsia="uk-UA"/>
        </w:rPr>
      </w:pPr>
      <w:r w:rsidRPr="003F05F0">
        <w:rPr>
          <w:sz w:val="28"/>
          <w:szCs w:val="28"/>
        </w:rPr>
        <w:t>Контроль за виконанням цього рішення</w:t>
      </w:r>
      <w:r w:rsidRPr="003F05F0">
        <w:rPr>
          <w:sz w:val="28"/>
          <w:szCs w:val="28"/>
          <w:lang w:val="ru-RU"/>
        </w:rPr>
        <w:t xml:space="preserve"> </w:t>
      </w:r>
      <w:r w:rsidRPr="003F05F0">
        <w:rPr>
          <w:sz w:val="28"/>
          <w:szCs w:val="28"/>
        </w:rPr>
        <w:t xml:space="preserve">покласти на постійну депутатську комісію </w:t>
      </w:r>
      <w:r w:rsidRPr="003F05F0">
        <w:rPr>
          <w:sz w:val="28"/>
          <w:szCs w:val="28"/>
          <w:lang w:eastAsia="uk-UA"/>
        </w:rPr>
        <w:t>з питань освіти, культури, медицини, спорту, історичної спадщини та духовності</w:t>
      </w:r>
      <w:r w:rsidRPr="003F05F0">
        <w:rPr>
          <w:sz w:val="28"/>
          <w:szCs w:val="28"/>
        </w:rPr>
        <w:t>.</w:t>
      </w:r>
    </w:p>
    <w:p w:rsidR="00DF59C1" w:rsidRDefault="00DF59C1" w:rsidP="00DF59C1">
      <w:pPr>
        <w:tabs>
          <w:tab w:val="left" w:pos="426"/>
        </w:tabs>
        <w:spacing w:after="120"/>
        <w:jc w:val="both"/>
        <w:rPr>
          <w:sz w:val="28"/>
          <w:szCs w:val="28"/>
          <w:lang w:eastAsia="uk-UA"/>
        </w:rPr>
      </w:pPr>
    </w:p>
    <w:p w:rsidR="00DF59C1" w:rsidRPr="003F05F0" w:rsidRDefault="00DF59C1" w:rsidP="00DF59C1">
      <w:pPr>
        <w:tabs>
          <w:tab w:val="left" w:pos="426"/>
        </w:tabs>
        <w:spacing w:after="120"/>
        <w:jc w:val="both"/>
        <w:rPr>
          <w:sz w:val="28"/>
          <w:szCs w:val="28"/>
          <w:lang w:eastAsia="uk-UA"/>
        </w:rPr>
      </w:pPr>
    </w:p>
    <w:p w:rsidR="003559F1" w:rsidRDefault="00DF59C1" w:rsidP="00DF59C1">
      <w:r>
        <w:rPr>
          <w:b/>
          <w:bCs/>
          <w:sz w:val="28"/>
          <w:szCs w:val="28"/>
          <w:lang w:eastAsia="uk-UA"/>
        </w:rPr>
        <w:t xml:space="preserve">Сільський голова </w:t>
      </w:r>
      <w:r>
        <w:rPr>
          <w:b/>
          <w:bCs/>
          <w:sz w:val="28"/>
          <w:szCs w:val="28"/>
          <w:lang w:eastAsia="uk-UA"/>
        </w:rPr>
        <w:tab/>
      </w:r>
      <w:r>
        <w:rPr>
          <w:b/>
          <w:bCs/>
          <w:sz w:val="28"/>
          <w:szCs w:val="28"/>
          <w:lang w:eastAsia="uk-UA"/>
        </w:rPr>
        <w:tab/>
      </w:r>
      <w:r>
        <w:rPr>
          <w:b/>
          <w:bCs/>
          <w:sz w:val="28"/>
          <w:szCs w:val="28"/>
          <w:lang w:eastAsia="uk-UA"/>
        </w:rPr>
        <w:tab/>
      </w:r>
      <w:r>
        <w:rPr>
          <w:b/>
          <w:bCs/>
          <w:sz w:val="28"/>
          <w:szCs w:val="28"/>
          <w:lang w:eastAsia="uk-UA"/>
        </w:rPr>
        <w:tab/>
      </w:r>
      <w:r>
        <w:rPr>
          <w:b/>
          <w:bCs/>
          <w:sz w:val="28"/>
          <w:szCs w:val="28"/>
          <w:lang w:eastAsia="uk-UA"/>
        </w:rPr>
        <w:tab/>
      </w:r>
      <w:r>
        <w:rPr>
          <w:b/>
          <w:bCs/>
          <w:sz w:val="28"/>
          <w:szCs w:val="28"/>
          <w:lang w:eastAsia="uk-UA"/>
        </w:rPr>
        <w:tab/>
      </w:r>
      <w:r>
        <w:rPr>
          <w:b/>
          <w:bCs/>
          <w:sz w:val="28"/>
          <w:szCs w:val="28"/>
          <w:lang w:eastAsia="uk-UA"/>
        </w:rPr>
        <w:tab/>
        <w:t>Р.М. Старенький</w:t>
      </w:r>
    </w:p>
    <w:sectPr w:rsidR="003559F1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644576"/>
    <w:multiLevelType w:val="multilevel"/>
    <w:tmpl w:val="976EF64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6B0A1EC7"/>
    <w:multiLevelType w:val="hybridMultilevel"/>
    <w:tmpl w:val="A64A11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E32"/>
    <w:rsid w:val="003559F1"/>
    <w:rsid w:val="00BC4159"/>
    <w:rsid w:val="00C63E32"/>
    <w:rsid w:val="00DF5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D73B58"/>
  <w15:chartTrackingRefBased/>
  <w15:docId w15:val="{CCBD9050-FCF7-4304-BB06-A4024905A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59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DF59C1"/>
    <w:pPr>
      <w:spacing w:after="120"/>
      <w:ind w:left="283"/>
    </w:pPr>
  </w:style>
  <w:style w:type="character" w:customStyle="1" w:styleId="a4">
    <w:name w:val="Основний текст з відступом Знак"/>
    <w:basedOn w:val="a0"/>
    <w:link w:val="a3"/>
    <w:uiPriority w:val="99"/>
    <w:rsid w:val="00DF59C1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5">
    <w:name w:val="Balloon Text"/>
    <w:basedOn w:val="a"/>
    <w:link w:val="a6"/>
    <w:uiPriority w:val="99"/>
    <w:semiHidden/>
    <w:unhideWhenUsed/>
    <w:rsid w:val="00BC4159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BC4159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313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2019-12-24T06:52:00Z</cp:lastPrinted>
  <dcterms:created xsi:type="dcterms:W3CDTF">2019-12-18T06:13:00Z</dcterms:created>
  <dcterms:modified xsi:type="dcterms:W3CDTF">2019-12-24T06:53:00Z</dcterms:modified>
</cp:coreProperties>
</file>