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CE9" w:rsidRDefault="008C7CE9" w:rsidP="008C7CE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CE9" w:rsidRDefault="008C7CE9" w:rsidP="008C7CE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8C7CE9" w:rsidRDefault="008C7CE9" w:rsidP="008C7C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C7CE9" w:rsidRDefault="008C7CE9" w:rsidP="008C7CE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C7CE9" w:rsidRDefault="008C7CE9" w:rsidP="008C7CE9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дев’ята сесія сьомого скликання</w:t>
      </w:r>
    </w:p>
    <w:p w:rsidR="008C7CE9" w:rsidRDefault="008C7CE9" w:rsidP="008C7CE9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8C7CE9" w:rsidTr="008C7CE9">
        <w:tc>
          <w:tcPr>
            <w:tcW w:w="4792" w:type="dxa"/>
            <w:hideMark/>
          </w:tcPr>
          <w:p w:rsidR="008C7CE9" w:rsidRDefault="008C7CE9" w:rsidP="008C7CE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«14» </w:t>
            </w:r>
            <w:r w:rsidR="00323B1D"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79" w:type="dxa"/>
            <w:hideMark/>
          </w:tcPr>
          <w:p w:rsidR="008C7CE9" w:rsidRDefault="008C7CE9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1755 </w:t>
            </w:r>
          </w:p>
        </w:tc>
      </w:tr>
      <w:tr w:rsidR="008C7CE9" w:rsidTr="008C7CE9">
        <w:tc>
          <w:tcPr>
            <w:tcW w:w="9571" w:type="dxa"/>
            <w:gridSpan w:val="2"/>
          </w:tcPr>
          <w:p w:rsidR="008C7CE9" w:rsidRDefault="008C7CE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8C7CE9" w:rsidRDefault="008C7CE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C7CE9" w:rsidTr="008C7CE9">
        <w:tc>
          <w:tcPr>
            <w:tcW w:w="4792" w:type="dxa"/>
            <w:hideMark/>
          </w:tcPr>
          <w:p w:rsidR="008C7CE9" w:rsidRPr="0089561B" w:rsidRDefault="008C7CE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члена лічильної комісії сесійного засідання чергової 59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8C7CE9" w:rsidRDefault="008C7CE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8C7CE9" w:rsidRDefault="008C7CE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8C7CE9" w:rsidRDefault="008C7CE9" w:rsidP="008C7CE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сільського голову Старенького Р.М., </w:t>
      </w:r>
      <w:r w:rsidR="0089561B">
        <w:rPr>
          <w:sz w:val="28"/>
          <w:szCs w:val="28"/>
          <w:lang w:val="uk-UA"/>
        </w:rPr>
        <w:t>керуючись статтею 26,</w:t>
      </w:r>
      <w:r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8C7CE9" w:rsidRDefault="008C7CE9" w:rsidP="008C7CE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8C7CE9" w:rsidRDefault="008C7CE9" w:rsidP="008C7C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8C7CE9" w:rsidRDefault="008C7CE9" w:rsidP="008C7CE9">
      <w:pPr>
        <w:ind w:left="360"/>
        <w:jc w:val="both"/>
        <w:rPr>
          <w:sz w:val="28"/>
          <w:szCs w:val="28"/>
          <w:lang w:val="uk-UA"/>
        </w:rPr>
      </w:pPr>
    </w:p>
    <w:p w:rsidR="008C7CE9" w:rsidRDefault="008C7CE9" w:rsidP="008C7CE9">
      <w:pPr>
        <w:ind w:left="360"/>
        <w:jc w:val="both"/>
        <w:rPr>
          <w:sz w:val="28"/>
          <w:szCs w:val="28"/>
          <w:lang w:val="uk-UA"/>
        </w:rPr>
      </w:pPr>
    </w:p>
    <w:p w:rsidR="008C7CE9" w:rsidRDefault="008C7CE9" w:rsidP="008C7CE9">
      <w:pPr>
        <w:numPr>
          <w:ilvl w:val="0"/>
          <w:numId w:val="1"/>
        </w:numPr>
        <w:tabs>
          <w:tab w:val="num" w:pos="36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Обрати Шевченко Ніну Іванівну, депутата сільської ради, членом лічильної комісії сесійного засідання чергової 59 сесії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скликання.</w:t>
      </w:r>
    </w:p>
    <w:p w:rsidR="008C7CE9" w:rsidRDefault="008C7CE9" w:rsidP="008C7CE9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 xml:space="preserve">Контроль за виконанням цього рішення </w:t>
      </w:r>
      <w:r>
        <w:rPr>
          <w:color w:val="000000"/>
          <w:sz w:val="28"/>
          <w:szCs w:val="28"/>
          <w:lang w:val="uk-UA"/>
        </w:rPr>
        <w:t xml:space="preserve">покласти на постійну комісію </w:t>
      </w:r>
      <w:r>
        <w:rPr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  <w:lang w:val="uk-UA"/>
        </w:rPr>
        <w:t>з питань  забезпечення законності та громадського порядку.</w:t>
      </w:r>
    </w:p>
    <w:p w:rsidR="008C7CE9" w:rsidRDefault="008C7CE9" w:rsidP="008C7CE9">
      <w:pPr>
        <w:rPr>
          <w:lang w:val="uk-UA"/>
        </w:rPr>
      </w:pPr>
    </w:p>
    <w:p w:rsidR="008C7CE9" w:rsidRDefault="008C7CE9" w:rsidP="008C7CE9">
      <w:pPr>
        <w:rPr>
          <w:lang w:val="uk-UA"/>
        </w:rPr>
      </w:pPr>
    </w:p>
    <w:p w:rsidR="008C7CE9" w:rsidRDefault="008C7CE9" w:rsidP="008C7CE9">
      <w:pPr>
        <w:rPr>
          <w:lang w:val="uk-UA"/>
        </w:rPr>
      </w:pPr>
    </w:p>
    <w:bookmarkEnd w:id="0"/>
    <w:p w:rsidR="008C7CE9" w:rsidRDefault="008C7CE9" w:rsidP="008C7CE9">
      <w:pPr>
        <w:rPr>
          <w:lang w:val="uk-UA"/>
        </w:rPr>
      </w:pPr>
    </w:p>
    <w:p w:rsidR="008C7CE9" w:rsidRDefault="008C7CE9" w:rsidP="008C7CE9">
      <w:pPr>
        <w:rPr>
          <w:i/>
          <w:lang w:val="uk-UA"/>
        </w:rPr>
      </w:pPr>
    </w:p>
    <w:p w:rsidR="008C7CE9" w:rsidRDefault="008C7CE9" w:rsidP="008C7CE9">
      <w:pPr>
        <w:rPr>
          <w:i/>
          <w:color w:val="000000"/>
          <w:sz w:val="27"/>
          <w:szCs w:val="27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       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Р.М. Старенький</w:t>
      </w:r>
    </w:p>
    <w:p w:rsidR="008C7CE9" w:rsidRDefault="008C7CE9" w:rsidP="008C7CE9">
      <w:pPr>
        <w:rPr>
          <w:i/>
        </w:rPr>
      </w:pPr>
    </w:p>
    <w:p w:rsidR="008C7CE9" w:rsidRDefault="008C7CE9" w:rsidP="008C7CE9">
      <w:pPr>
        <w:rPr>
          <w:i/>
        </w:rPr>
      </w:pPr>
    </w:p>
    <w:p w:rsidR="008C7CE9" w:rsidRDefault="008C7CE9" w:rsidP="008C7CE9"/>
    <w:p w:rsidR="004732F2" w:rsidRDefault="004732F2"/>
    <w:sectPr w:rsidR="004732F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F7"/>
    <w:rsid w:val="00323B1D"/>
    <w:rsid w:val="00445EF7"/>
    <w:rsid w:val="004732F2"/>
    <w:rsid w:val="0089561B"/>
    <w:rsid w:val="008C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A64C4"/>
  <w15:chartTrackingRefBased/>
  <w15:docId w15:val="{63938C94-437D-43DB-84D3-62FC3551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4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2020-02-17T09:41:00Z</dcterms:created>
  <dcterms:modified xsi:type="dcterms:W3CDTF">2020-02-17T10:00:00Z</dcterms:modified>
</cp:coreProperties>
</file>