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296A85" w:rsidRDefault="0083594D" w:rsidP="0083594D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83594D" w:rsidRPr="00296A85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96A85">
        <w:rPr>
          <w:rFonts w:ascii="Times New Roman" w:hAnsi="Times New Roman" w:cs="Times New Roman"/>
          <w:sz w:val="26"/>
          <w:szCs w:val="26"/>
        </w:rPr>
        <w:t xml:space="preserve">       </w:t>
      </w:r>
      <w:r w:rsidRPr="00296A85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C305A94" wp14:editId="660FC9A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296A85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6A8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3594D" w:rsidRPr="00296A85" w:rsidRDefault="0083594D" w:rsidP="0083594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96A85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83594D" w:rsidRPr="00296A85" w:rsidRDefault="004F2241" w:rsidP="0083594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6A85">
        <w:rPr>
          <w:rFonts w:ascii="Times New Roman" w:hAnsi="Times New Roman" w:cs="Times New Roman"/>
          <w:b/>
          <w:sz w:val="26"/>
          <w:szCs w:val="26"/>
        </w:rPr>
        <w:t xml:space="preserve">Тридцять п’ята </w:t>
      </w:r>
      <w:r w:rsidR="0083594D" w:rsidRPr="00296A85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83594D" w:rsidRPr="00296A85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6A8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296A85" w:rsidTr="00F9645D">
        <w:tc>
          <w:tcPr>
            <w:tcW w:w="4790" w:type="dxa"/>
            <w:hideMark/>
          </w:tcPr>
          <w:p w:rsidR="0083594D" w:rsidRPr="00296A85" w:rsidRDefault="0083594D" w:rsidP="004F224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F2241"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>27</w:t>
            </w:r>
            <w:r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4F2241"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 w:rsidR="004F2241"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296A85" w:rsidRDefault="0083594D" w:rsidP="00296A8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296A85"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№ </w:t>
            </w:r>
            <w:r w:rsidR="00F36483">
              <w:rPr>
                <w:rFonts w:ascii="Times New Roman" w:hAnsi="Times New Roman" w:cs="Times New Roman"/>
                <w:b/>
                <w:sz w:val="26"/>
                <w:szCs w:val="26"/>
              </w:rPr>
              <w:t>1433</w:t>
            </w:r>
            <w:bookmarkStart w:id="0" w:name="_GoBack"/>
            <w:bookmarkEnd w:id="0"/>
            <w:r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3594D" w:rsidRPr="00296A85" w:rsidTr="00F9645D">
        <w:tc>
          <w:tcPr>
            <w:tcW w:w="9571" w:type="dxa"/>
            <w:gridSpan w:val="2"/>
            <w:hideMark/>
          </w:tcPr>
          <w:p w:rsidR="0083594D" w:rsidRPr="00296A85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A8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3594D" w:rsidRPr="00296A85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296A85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</w:t>
      </w:r>
    </w:p>
    <w:p w:rsidR="00CC6FF0" w:rsidRPr="00296A85" w:rsidRDefault="0083594D" w:rsidP="00315244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296A85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315244" w:rsidRPr="00296A85">
        <w:rPr>
          <w:rFonts w:ascii="Times New Roman" w:hAnsi="Times New Roman" w:cs="Times New Roman"/>
          <w:b/>
          <w:i/>
          <w:sz w:val="26"/>
          <w:szCs w:val="26"/>
        </w:rPr>
        <w:t>виконання</w:t>
      </w:r>
      <w:r w:rsidR="00CC6FF0" w:rsidRPr="00296A85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315244" w:rsidRPr="00296A85">
        <w:rPr>
          <w:rFonts w:ascii="Times New Roman" w:hAnsi="Times New Roman" w:cs="Times New Roman"/>
          <w:b/>
          <w:i/>
          <w:sz w:val="26"/>
          <w:szCs w:val="26"/>
        </w:rPr>
        <w:t xml:space="preserve">рішення </w:t>
      </w:r>
    </w:p>
    <w:p w:rsidR="008B29B4" w:rsidRPr="00296A85" w:rsidRDefault="007B0254" w:rsidP="00315244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296A85">
        <w:rPr>
          <w:rFonts w:ascii="Times New Roman" w:hAnsi="Times New Roman" w:cs="Times New Roman"/>
          <w:b/>
          <w:i/>
          <w:sz w:val="26"/>
          <w:szCs w:val="26"/>
        </w:rPr>
        <w:t xml:space="preserve">Київського окружного </w:t>
      </w:r>
    </w:p>
    <w:p w:rsidR="007B0254" w:rsidRPr="00296A85" w:rsidRDefault="007B0254" w:rsidP="00315244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296A85">
        <w:rPr>
          <w:rFonts w:ascii="Times New Roman" w:hAnsi="Times New Roman" w:cs="Times New Roman"/>
          <w:b/>
          <w:i/>
          <w:sz w:val="26"/>
          <w:szCs w:val="26"/>
        </w:rPr>
        <w:t>адміністративного суду</w:t>
      </w:r>
    </w:p>
    <w:p w:rsidR="0083594D" w:rsidRPr="00296A85" w:rsidRDefault="007B0254" w:rsidP="00315244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296A85">
        <w:rPr>
          <w:rFonts w:ascii="Times New Roman" w:hAnsi="Times New Roman" w:cs="Times New Roman"/>
          <w:b/>
          <w:i/>
          <w:sz w:val="26"/>
          <w:szCs w:val="26"/>
        </w:rPr>
        <w:t xml:space="preserve">від </w:t>
      </w:r>
      <w:r w:rsidR="004F2241" w:rsidRPr="00296A85">
        <w:rPr>
          <w:rFonts w:ascii="Times New Roman" w:hAnsi="Times New Roman" w:cs="Times New Roman"/>
          <w:b/>
          <w:i/>
          <w:sz w:val="26"/>
          <w:szCs w:val="26"/>
        </w:rPr>
        <w:t>05 вересня 2022року</w:t>
      </w:r>
    </w:p>
    <w:p w:rsidR="00820046" w:rsidRPr="00296A85" w:rsidRDefault="00820046" w:rsidP="00296A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5243E" w:rsidRPr="00296A85" w:rsidRDefault="004F2241" w:rsidP="002D0E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6A85">
        <w:rPr>
          <w:rFonts w:ascii="Times New Roman" w:hAnsi="Times New Roman" w:cs="Times New Roman"/>
          <w:sz w:val="26"/>
          <w:szCs w:val="26"/>
        </w:rPr>
        <w:t>Р</w:t>
      </w:r>
      <w:r w:rsidR="006560A7" w:rsidRPr="00296A85">
        <w:rPr>
          <w:rFonts w:ascii="Times New Roman" w:hAnsi="Times New Roman" w:cs="Times New Roman"/>
          <w:sz w:val="26"/>
          <w:szCs w:val="26"/>
        </w:rPr>
        <w:t xml:space="preserve">озглянувши </w:t>
      </w:r>
      <w:r w:rsidRPr="00296A85">
        <w:rPr>
          <w:rFonts w:ascii="Times New Roman" w:hAnsi="Times New Roman" w:cs="Times New Roman"/>
          <w:sz w:val="26"/>
          <w:szCs w:val="26"/>
        </w:rPr>
        <w:t>постанову Шостого апеляційного адміністративного с</w:t>
      </w:r>
      <w:r w:rsidR="008B2C90" w:rsidRPr="00296A85">
        <w:rPr>
          <w:rFonts w:ascii="Times New Roman" w:hAnsi="Times New Roman" w:cs="Times New Roman"/>
          <w:sz w:val="26"/>
          <w:szCs w:val="26"/>
        </w:rPr>
        <w:t>у</w:t>
      </w:r>
      <w:r w:rsidRPr="00296A85">
        <w:rPr>
          <w:rFonts w:ascii="Times New Roman" w:hAnsi="Times New Roman" w:cs="Times New Roman"/>
          <w:sz w:val="26"/>
          <w:szCs w:val="26"/>
        </w:rPr>
        <w:t>ду від 31.01.2023року у справі №320/11813/21 за апеляційною скаргою Петрівської сільської ради Вишгородського району Київської області на рішення Київського окружного адміністративного суду від 05 вересня 2022 року  у справі за адміністративним позовом Ткача Дмитра Миколайовича до Петрівської сільської ради Вишгородського району Київської області</w:t>
      </w:r>
      <w:r w:rsidR="00461E95" w:rsidRPr="00296A85">
        <w:rPr>
          <w:rFonts w:ascii="Times New Roman" w:hAnsi="Times New Roman" w:cs="Times New Roman"/>
          <w:sz w:val="26"/>
          <w:szCs w:val="26"/>
        </w:rPr>
        <w:t xml:space="preserve"> про визнання протиправним та скасування рішення Петрівської сіл</w:t>
      </w:r>
      <w:r w:rsidR="00B36004" w:rsidRPr="00296A85">
        <w:rPr>
          <w:rFonts w:ascii="Times New Roman" w:hAnsi="Times New Roman" w:cs="Times New Roman"/>
          <w:sz w:val="26"/>
          <w:szCs w:val="26"/>
        </w:rPr>
        <w:t>ь</w:t>
      </w:r>
      <w:r w:rsidR="00461E95" w:rsidRPr="00296A85">
        <w:rPr>
          <w:rFonts w:ascii="Times New Roman" w:hAnsi="Times New Roman" w:cs="Times New Roman"/>
          <w:sz w:val="26"/>
          <w:szCs w:val="26"/>
        </w:rPr>
        <w:t xml:space="preserve">ської ради Вишгородського району Київської області </w:t>
      </w:r>
      <w:r w:rsidR="00B36004" w:rsidRPr="00296A85">
        <w:rPr>
          <w:rFonts w:ascii="Times New Roman" w:hAnsi="Times New Roman" w:cs="Times New Roman"/>
          <w:sz w:val="26"/>
          <w:szCs w:val="26"/>
        </w:rPr>
        <w:t xml:space="preserve">від </w:t>
      </w:r>
      <w:r w:rsidRPr="00296A85">
        <w:rPr>
          <w:rFonts w:ascii="Times New Roman" w:hAnsi="Times New Roman" w:cs="Times New Roman"/>
          <w:sz w:val="26"/>
          <w:szCs w:val="26"/>
        </w:rPr>
        <w:t xml:space="preserve">08 липня 2021 року №453 «Про відмову в наданні дозволу на розроблення проекту землеустрою щодо відведення земельної ділянки» </w:t>
      </w:r>
      <w:r w:rsidR="00D21BEB" w:rsidRPr="00296A85">
        <w:rPr>
          <w:rFonts w:ascii="Times New Roman" w:hAnsi="Times New Roman" w:cs="Times New Roman"/>
          <w:sz w:val="26"/>
          <w:szCs w:val="26"/>
        </w:rPr>
        <w:t xml:space="preserve"> </w:t>
      </w:r>
      <w:r w:rsidR="0065243E" w:rsidRPr="00296A85">
        <w:rPr>
          <w:rFonts w:ascii="Times New Roman" w:hAnsi="Times New Roman" w:cs="Times New Roman"/>
          <w:sz w:val="26"/>
          <w:szCs w:val="26"/>
        </w:rPr>
        <w:t>та про зобов’язання Петрівської сільської ради Вишгородського райо</w:t>
      </w:r>
      <w:r w:rsidR="00805300" w:rsidRPr="00296A85">
        <w:rPr>
          <w:rFonts w:ascii="Times New Roman" w:hAnsi="Times New Roman" w:cs="Times New Roman"/>
          <w:sz w:val="26"/>
          <w:szCs w:val="26"/>
        </w:rPr>
        <w:t>ну Київської області повторно розглянути</w:t>
      </w:r>
      <w:r w:rsidR="0065243E" w:rsidRPr="00296A85">
        <w:rPr>
          <w:rFonts w:ascii="Times New Roman" w:hAnsi="Times New Roman" w:cs="Times New Roman"/>
          <w:sz w:val="26"/>
          <w:szCs w:val="26"/>
        </w:rPr>
        <w:t xml:space="preserve"> </w:t>
      </w:r>
      <w:r w:rsidR="008B2C90" w:rsidRPr="00296A85">
        <w:rPr>
          <w:rFonts w:ascii="Times New Roman" w:hAnsi="Times New Roman" w:cs="Times New Roman"/>
          <w:sz w:val="26"/>
          <w:szCs w:val="26"/>
        </w:rPr>
        <w:t xml:space="preserve">заяву Ткача Дмитра Миколайовича від 03 червня 2021 року про надання дозволу на виготовлення проєкту землеустрою щодо відведення у власність (безоплатно) земельної ділянки орієнтовною площею 0,15га, але не менше 0,10га відповідно до доданих графічних матеріалів для </w:t>
      </w:r>
      <w:r w:rsidR="0065243E" w:rsidRPr="00296A85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і споруд (присадибна ділянка), яка розташована </w:t>
      </w:r>
      <w:r w:rsidR="008B2C90" w:rsidRPr="00296A85">
        <w:rPr>
          <w:rFonts w:ascii="Times New Roman" w:hAnsi="Times New Roman" w:cs="Times New Roman"/>
          <w:sz w:val="26"/>
          <w:szCs w:val="26"/>
        </w:rPr>
        <w:t>в межах</w:t>
      </w:r>
      <w:r w:rsidR="0065243E" w:rsidRPr="00296A85">
        <w:rPr>
          <w:rFonts w:ascii="Times New Roman" w:hAnsi="Times New Roman" w:cs="Times New Roman"/>
          <w:sz w:val="26"/>
          <w:szCs w:val="26"/>
        </w:rPr>
        <w:t xml:space="preserve"> села Лютіж </w:t>
      </w:r>
      <w:r w:rsidR="008B2C90" w:rsidRPr="00296A85">
        <w:rPr>
          <w:rFonts w:ascii="Times New Roman" w:hAnsi="Times New Roman" w:cs="Times New Roman"/>
          <w:sz w:val="26"/>
          <w:szCs w:val="26"/>
        </w:rPr>
        <w:t xml:space="preserve">поруч із земельною ділянкою кадастровий номер 3221885201:05:304:0214, </w:t>
      </w:r>
      <w:r w:rsidR="0065243E" w:rsidRPr="00296A85">
        <w:rPr>
          <w:rFonts w:ascii="Times New Roman" w:hAnsi="Times New Roman" w:cs="Times New Roman"/>
          <w:sz w:val="26"/>
          <w:szCs w:val="26"/>
        </w:rPr>
        <w:t xml:space="preserve">керуючись </w:t>
      </w:r>
      <w:r w:rsidR="00CC6FF0" w:rsidRPr="00296A85">
        <w:rPr>
          <w:rFonts w:ascii="Times New Roman" w:hAnsi="Times New Roman" w:cs="Times New Roman"/>
          <w:sz w:val="26"/>
          <w:szCs w:val="26"/>
        </w:rPr>
        <w:t xml:space="preserve">Указом Президента України від 24.02.2022 №64/2022 «Про введення воєнного стану в України», затвердженого Законом України від 24.02.2022 №2102-ІХ, </w:t>
      </w:r>
      <w:r w:rsidR="0065243E" w:rsidRPr="00296A85">
        <w:rPr>
          <w:rFonts w:ascii="Times New Roman" w:hAnsi="Times New Roman" w:cs="Times New Roman"/>
          <w:sz w:val="26"/>
          <w:szCs w:val="26"/>
        </w:rPr>
        <w:t xml:space="preserve">підпунктом 5 пункту 27 </w:t>
      </w:r>
      <w:r w:rsidR="000D272A" w:rsidRPr="00296A85">
        <w:rPr>
          <w:rFonts w:ascii="Times New Roman" w:hAnsi="Times New Roman" w:cs="Times New Roman"/>
          <w:sz w:val="26"/>
          <w:szCs w:val="26"/>
        </w:rPr>
        <w:t>Розділу Х «Перехідні</w:t>
      </w:r>
      <w:r w:rsidR="0065243E" w:rsidRPr="00296A85">
        <w:rPr>
          <w:rFonts w:ascii="Times New Roman" w:hAnsi="Times New Roman" w:cs="Times New Roman"/>
          <w:sz w:val="26"/>
          <w:szCs w:val="26"/>
        </w:rPr>
        <w:t xml:space="preserve"> положен</w:t>
      </w:r>
      <w:r w:rsidR="000D272A" w:rsidRPr="00296A85">
        <w:rPr>
          <w:rFonts w:ascii="Times New Roman" w:hAnsi="Times New Roman" w:cs="Times New Roman"/>
          <w:sz w:val="26"/>
          <w:szCs w:val="26"/>
        </w:rPr>
        <w:t>ня»</w:t>
      </w:r>
      <w:r w:rsidR="0065243E" w:rsidRPr="00296A85">
        <w:rPr>
          <w:rFonts w:ascii="Times New Roman" w:hAnsi="Times New Roman" w:cs="Times New Roman"/>
          <w:sz w:val="26"/>
          <w:szCs w:val="26"/>
        </w:rPr>
        <w:t xml:space="preserve"> Земельного кодексу України</w:t>
      </w:r>
      <w:r w:rsidR="004C1E49" w:rsidRPr="00296A85">
        <w:rPr>
          <w:rFonts w:ascii="Times New Roman" w:hAnsi="Times New Roman" w:cs="Times New Roman"/>
          <w:sz w:val="26"/>
          <w:szCs w:val="26"/>
        </w:rPr>
        <w:t>,</w:t>
      </w:r>
      <w:r w:rsidR="0065243E" w:rsidRPr="00296A8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3594D" w:rsidRPr="00296A85" w:rsidRDefault="0083594D" w:rsidP="002D0EC5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96A85">
        <w:rPr>
          <w:rFonts w:ascii="Times New Roman" w:hAnsi="Times New Roman" w:cs="Times New Roman"/>
          <w:b/>
          <w:sz w:val="26"/>
          <w:szCs w:val="26"/>
        </w:rPr>
        <w:t xml:space="preserve">сільська рада </w:t>
      </w:r>
    </w:p>
    <w:p w:rsidR="0083594D" w:rsidRPr="00296A85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6A85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8B2C90" w:rsidRPr="00296A85" w:rsidRDefault="00805300" w:rsidP="00CC6FF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6A85">
        <w:rPr>
          <w:rFonts w:ascii="Times New Roman" w:hAnsi="Times New Roman" w:cs="Times New Roman"/>
          <w:sz w:val="26"/>
          <w:szCs w:val="26"/>
        </w:rPr>
        <w:t>1</w:t>
      </w:r>
      <w:r w:rsidR="00CC6FF0" w:rsidRPr="00296A85">
        <w:rPr>
          <w:rFonts w:ascii="Times New Roman" w:hAnsi="Times New Roman" w:cs="Times New Roman"/>
          <w:sz w:val="26"/>
          <w:szCs w:val="26"/>
        </w:rPr>
        <w:t xml:space="preserve">. </w:t>
      </w:r>
      <w:r w:rsidR="008B2C90" w:rsidRPr="00296A85">
        <w:rPr>
          <w:rFonts w:ascii="Times New Roman" w:hAnsi="Times New Roman" w:cs="Times New Roman"/>
          <w:sz w:val="26"/>
          <w:szCs w:val="26"/>
        </w:rPr>
        <w:t>Скасувати рішення Петрівської сільської ради Вишгородського району Київської області від 08 липня 2021 року №453 «Про відмову в наданні дозволу на розроблення проекту землеустрою щодо відведення земельної ділянки».</w:t>
      </w:r>
    </w:p>
    <w:p w:rsidR="008B2C90" w:rsidRPr="00296A85" w:rsidRDefault="008B2C90" w:rsidP="00CC6FF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6A85">
        <w:rPr>
          <w:rFonts w:ascii="Times New Roman" w:hAnsi="Times New Roman" w:cs="Times New Roman"/>
          <w:sz w:val="26"/>
          <w:szCs w:val="26"/>
        </w:rPr>
        <w:t xml:space="preserve">2. </w:t>
      </w:r>
      <w:r w:rsidR="00CC6FF0" w:rsidRPr="00296A85">
        <w:rPr>
          <w:rFonts w:ascii="Times New Roman" w:hAnsi="Times New Roman" w:cs="Times New Roman"/>
          <w:sz w:val="26"/>
          <w:szCs w:val="26"/>
        </w:rPr>
        <w:t>Повторно розглянути</w:t>
      </w:r>
      <w:r w:rsidRPr="00296A85">
        <w:rPr>
          <w:rFonts w:ascii="Times New Roman" w:hAnsi="Times New Roman" w:cs="Times New Roman"/>
          <w:sz w:val="26"/>
          <w:szCs w:val="26"/>
        </w:rPr>
        <w:t xml:space="preserve"> заяву</w:t>
      </w:r>
      <w:r w:rsidR="00CC6FF0" w:rsidRPr="00296A85">
        <w:rPr>
          <w:rFonts w:ascii="Times New Roman" w:hAnsi="Times New Roman" w:cs="Times New Roman"/>
          <w:sz w:val="26"/>
          <w:szCs w:val="26"/>
        </w:rPr>
        <w:t xml:space="preserve"> громадянина </w:t>
      </w:r>
      <w:r w:rsidRPr="00296A85">
        <w:rPr>
          <w:rFonts w:ascii="Times New Roman" w:hAnsi="Times New Roman" w:cs="Times New Roman"/>
          <w:sz w:val="26"/>
          <w:szCs w:val="26"/>
        </w:rPr>
        <w:t xml:space="preserve">Ткача Дмитра Миколайовича від 03 червня 2021 року про надання дозволу на виготовлення проєкту землеустрою щодо відведення у власність (безоплатно) земельної ділянки орієнтовною площею 0,15га, але не менше 0,10га відповідно до доданих графічних матеріалів для будівництва і </w:t>
      </w:r>
      <w:r w:rsidRPr="00296A85">
        <w:rPr>
          <w:rFonts w:ascii="Times New Roman" w:hAnsi="Times New Roman" w:cs="Times New Roman"/>
          <w:sz w:val="26"/>
          <w:szCs w:val="26"/>
        </w:rPr>
        <w:lastRenderedPageBreak/>
        <w:t>обслуговування житлового будинку, господарських будівель і споруд (присадибна ділянка), яка розташована в межах села Лютіж поруч із земельною ділянкою кадастровий номер 3221885201:05:304:0214.</w:t>
      </w:r>
    </w:p>
    <w:p w:rsidR="00CC6FF0" w:rsidRPr="00296A85" w:rsidRDefault="00147128" w:rsidP="008B2C9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6A85">
        <w:rPr>
          <w:rFonts w:ascii="Times New Roman" w:hAnsi="Times New Roman" w:cs="Times New Roman"/>
          <w:sz w:val="26"/>
          <w:szCs w:val="26"/>
        </w:rPr>
        <w:t>3</w:t>
      </w:r>
      <w:r w:rsidR="00CC6FF0" w:rsidRPr="00296A85">
        <w:rPr>
          <w:rFonts w:ascii="Times New Roman" w:hAnsi="Times New Roman" w:cs="Times New Roman"/>
          <w:sz w:val="26"/>
          <w:szCs w:val="26"/>
        </w:rPr>
        <w:t xml:space="preserve">. Відмовити громадянину </w:t>
      </w:r>
      <w:r w:rsidR="008B2C90" w:rsidRPr="00296A85">
        <w:rPr>
          <w:rFonts w:ascii="Times New Roman" w:hAnsi="Times New Roman" w:cs="Times New Roman"/>
          <w:sz w:val="26"/>
          <w:szCs w:val="26"/>
        </w:rPr>
        <w:t xml:space="preserve">Ткачу Дмитру Миколайовичу в наданні дозволу на виготовлення проєкту землеустрою щодо відведення у власність (безоплатно) земельної ділянки орієнтовною площею 0,15га, але не менше 0,10га відповідно до доданих графічних матеріалів для будівництва і обслуговування житлового будинку, господарських будівель і споруд (присадибна ділянка), яка розташована в межах села Лютіж поруч із земельною ділянкою кадастровий номер 3221885201:05:304:0214 </w:t>
      </w:r>
      <w:r w:rsidR="00805300" w:rsidRPr="00296A85">
        <w:rPr>
          <w:rFonts w:ascii="Times New Roman" w:hAnsi="Times New Roman" w:cs="Times New Roman"/>
          <w:sz w:val="26"/>
          <w:szCs w:val="26"/>
        </w:rPr>
        <w:t xml:space="preserve">у зв’язку </w:t>
      </w:r>
      <w:r w:rsidR="004C1E49" w:rsidRPr="00296A85">
        <w:rPr>
          <w:rFonts w:ascii="Times New Roman" w:hAnsi="Times New Roman" w:cs="Times New Roman"/>
          <w:sz w:val="26"/>
          <w:szCs w:val="26"/>
        </w:rPr>
        <w:t>з тим, що під час воєнного стану надання дозволів на розроблення документації із землеустрою з метою безоплатної передачі земель державної, комунальної власності</w:t>
      </w:r>
      <w:r w:rsidR="00AC6442" w:rsidRPr="00296A85">
        <w:rPr>
          <w:rFonts w:ascii="Times New Roman" w:hAnsi="Times New Roman" w:cs="Times New Roman"/>
          <w:sz w:val="26"/>
          <w:szCs w:val="26"/>
        </w:rPr>
        <w:t>,</w:t>
      </w:r>
      <w:r w:rsidR="004C1E49" w:rsidRPr="00296A85">
        <w:rPr>
          <w:rFonts w:ascii="Times New Roman" w:hAnsi="Times New Roman" w:cs="Times New Roman"/>
          <w:sz w:val="26"/>
          <w:szCs w:val="26"/>
        </w:rPr>
        <w:t xml:space="preserve"> забороняється (підпункт 5 </w:t>
      </w:r>
      <w:r w:rsidR="00AC6442" w:rsidRPr="00296A85">
        <w:rPr>
          <w:rFonts w:ascii="Times New Roman" w:hAnsi="Times New Roman" w:cs="Times New Roman"/>
          <w:sz w:val="26"/>
          <w:szCs w:val="26"/>
        </w:rPr>
        <w:t>пункту</w:t>
      </w:r>
      <w:r w:rsidR="004C1E49" w:rsidRPr="00296A85">
        <w:rPr>
          <w:rFonts w:ascii="Times New Roman" w:hAnsi="Times New Roman" w:cs="Times New Roman"/>
          <w:sz w:val="26"/>
          <w:szCs w:val="26"/>
        </w:rPr>
        <w:t xml:space="preserve"> 27 Розділу Х «Перехідні положення» Земельного кодексу України).</w:t>
      </w:r>
    </w:p>
    <w:p w:rsidR="0083594D" w:rsidRPr="00296A85" w:rsidRDefault="008B2C90" w:rsidP="00CC6FF0">
      <w:pPr>
        <w:tabs>
          <w:tab w:val="left" w:pos="709"/>
          <w:tab w:val="left" w:pos="1134"/>
        </w:tabs>
        <w:spacing w:before="240" w:after="0"/>
        <w:jc w:val="both"/>
        <w:rPr>
          <w:sz w:val="26"/>
          <w:szCs w:val="26"/>
        </w:rPr>
      </w:pPr>
      <w:r w:rsidRPr="00296A85">
        <w:rPr>
          <w:rFonts w:ascii="Times New Roman" w:hAnsi="Times New Roman" w:cs="Times New Roman"/>
          <w:sz w:val="26"/>
          <w:szCs w:val="26"/>
        </w:rPr>
        <w:t>4</w:t>
      </w:r>
      <w:r w:rsidR="00CC6FF0" w:rsidRPr="00296A85">
        <w:rPr>
          <w:rFonts w:ascii="Times New Roman" w:hAnsi="Times New Roman" w:cs="Times New Roman"/>
          <w:sz w:val="26"/>
          <w:szCs w:val="26"/>
        </w:rPr>
        <w:t>.</w:t>
      </w:r>
      <w:r w:rsidR="0083594D" w:rsidRPr="00296A85">
        <w:rPr>
          <w:rFonts w:ascii="Times New Roman" w:hAnsi="Times New Roman" w:cs="Times New Roman"/>
          <w:sz w:val="26"/>
          <w:szCs w:val="26"/>
        </w:rPr>
        <w:t xml:space="preserve">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296A85" w:rsidRDefault="0083594D" w:rsidP="008359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C6FF0" w:rsidRPr="00296A85" w:rsidRDefault="00CC6FF0" w:rsidP="008359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C6FF0" w:rsidRPr="00296A85" w:rsidRDefault="00CC6FF0" w:rsidP="0083594D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5243E" w:rsidRPr="00296A85" w:rsidRDefault="00CC6FF0">
      <w:pPr>
        <w:rPr>
          <w:rFonts w:ascii="Times New Roman" w:hAnsi="Times New Roman" w:cs="Times New Roman"/>
          <w:b/>
          <w:sz w:val="26"/>
          <w:szCs w:val="26"/>
        </w:rPr>
      </w:pPr>
      <w:r w:rsidRPr="00296A85">
        <w:rPr>
          <w:rFonts w:ascii="Times New Roman" w:hAnsi="Times New Roman" w:cs="Times New Roman"/>
          <w:b/>
          <w:i/>
          <w:sz w:val="26"/>
          <w:szCs w:val="26"/>
        </w:rPr>
        <w:t xml:space="preserve">   </w:t>
      </w:r>
      <w:r w:rsidR="0083594D" w:rsidRPr="00296A85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                                              </w:t>
      </w:r>
      <w:r w:rsidR="00296A85">
        <w:rPr>
          <w:rFonts w:ascii="Times New Roman" w:hAnsi="Times New Roman" w:cs="Times New Roman"/>
          <w:b/>
          <w:i/>
          <w:sz w:val="26"/>
          <w:szCs w:val="26"/>
        </w:rPr>
        <w:t xml:space="preserve">           </w:t>
      </w:r>
      <w:r w:rsidR="0083594D" w:rsidRPr="00296A85">
        <w:rPr>
          <w:rFonts w:ascii="Times New Roman" w:hAnsi="Times New Roman" w:cs="Times New Roman"/>
          <w:b/>
          <w:i/>
          <w:sz w:val="26"/>
          <w:szCs w:val="26"/>
        </w:rPr>
        <w:t xml:space="preserve">       </w:t>
      </w:r>
      <w:r w:rsidR="00BA0973" w:rsidRPr="00296A85">
        <w:rPr>
          <w:rFonts w:ascii="Times New Roman" w:hAnsi="Times New Roman" w:cs="Times New Roman"/>
          <w:b/>
          <w:i/>
          <w:sz w:val="26"/>
          <w:szCs w:val="26"/>
        </w:rPr>
        <w:t xml:space="preserve">Радіон </w:t>
      </w:r>
      <w:r w:rsidRPr="00296A85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  <w:r w:rsidRPr="00296A8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C1E49" w:rsidRPr="00296A85" w:rsidRDefault="004C1E49">
      <w:pPr>
        <w:rPr>
          <w:rFonts w:ascii="Times New Roman" w:hAnsi="Times New Roman" w:cs="Times New Roman"/>
          <w:b/>
          <w:sz w:val="26"/>
          <w:szCs w:val="26"/>
        </w:rPr>
      </w:pPr>
    </w:p>
    <w:p w:rsidR="00CC6FF0" w:rsidRPr="00296A85" w:rsidRDefault="00CC6FF0">
      <w:pPr>
        <w:rPr>
          <w:rFonts w:ascii="Times New Roman" w:hAnsi="Times New Roman" w:cs="Times New Roman"/>
          <w:sz w:val="26"/>
          <w:szCs w:val="26"/>
        </w:rPr>
      </w:pPr>
    </w:p>
    <w:p w:rsidR="00CC6FF0" w:rsidRPr="00CC6FF0" w:rsidRDefault="00CC6FF0">
      <w:pPr>
        <w:rPr>
          <w:sz w:val="28"/>
          <w:szCs w:val="28"/>
        </w:rPr>
      </w:pPr>
    </w:p>
    <w:sectPr w:rsidR="00CC6FF0" w:rsidRPr="00CC6FF0" w:rsidSect="00296A8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93889"/>
    <w:rsid w:val="000C1587"/>
    <w:rsid w:val="000D272A"/>
    <w:rsid w:val="00121D6C"/>
    <w:rsid w:val="00147128"/>
    <w:rsid w:val="00221D2A"/>
    <w:rsid w:val="00296A85"/>
    <w:rsid w:val="002D0EC5"/>
    <w:rsid w:val="00315244"/>
    <w:rsid w:val="0038154F"/>
    <w:rsid w:val="0045763D"/>
    <w:rsid w:val="00461E95"/>
    <w:rsid w:val="004C1E49"/>
    <w:rsid w:val="004F2241"/>
    <w:rsid w:val="00504742"/>
    <w:rsid w:val="00514069"/>
    <w:rsid w:val="005E30A8"/>
    <w:rsid w:val="0065243E"/>
    <w:rsid w:val="006560A7"/>
    <w:rsid w:val="00773638"/>
    <w:rsid w:val="007B0254"/>
    <w:rsid w:val="007F62D0"/>
    <w:rsid w:val="00805300"/>
    <w:rsid w:val="00820046"/>
    <w:rsid w:val="0083594D"/>
    <w:rsid w:val="008800F8"/>
    <w:rsid w:val="008A2A15"/>
    <w:rsid w:val="008B29B4"/>
    <w:rsid w:val="008B2C90"/>
    <w:rsid w:val="00910903"/>
    <w:rsid w:val="00AC3297"/>
    <w:rsid w:val="00AC6442"/>
    <w:rsid w:val="00B26AE1"/>
    <w:rsid w:val="00B36004"/>
    <w:rsid w:val="00B548AD"/>
    <w:rsid w:val="00BA0973"/>
    <w:rsid w:val="00CC6FF0"/>
    <w:rsid w:val="00D21BEB"/>
    <w:rsid w:val="00D87468"/>
    <w:rsid w:val="00E7082B"/>
    <w:rsid w:val="00EB5B2F"/>
    <w:rsid w:val="00F00C5F"/>
    <w:rsid w:val="00F36483"/>
    <w:rsid w:val="00F440CB"/>
    <w:rsid w:val="00F66EE1"/>
    <w:rsid w:val="00F96385"/>
    <w:rsid w:val="00FA44BD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HTML">
    <w:name w:val="HTML Preformatted"/>
    <w:basedOn w:val="a"/>
    <w:link w:val="HTML0"/>
    <w:semiHidden/>
    <w:unhideWhenUsed/>
    <w:rsid w:val="00CC6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CC6FF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fs3">
    <w:name w:val="fs3"/>
    <w:basedOn w:val="a0"/>
    <w:rsid w:val="004C1E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HTML">
    <w:name w:val="HTML Preformatted"/>
    <w:basedOn w:val="a"/>
    <w:link w:val="HTML0"/>
    <w:semiHidden/>
    <w:unhideWhenUsed/>
    <w:rsid w:val="00CC6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CC6FF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fs3">
    <w:name w:val="fs3"/>
    <w:basedOn w:val="a0"/>
    <w:rsid w:val="004C1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2AB23-7CAB-42B8-90FE-F11A15FE6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2337</Words>
  <Characters>1333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2023-05-01T13:43:00Z</cp:lastPrinted>
  <dcterms:created xsi:type="dcterms:W3CDTF">2023-04-20T10:05:00Z</dcterms:created>
  <dcterms:modified xsi:type="dcterms:W3CDTF">2023-05-01T13:44:00Z</dcterms:modified>
</cp:coreProperties>
</file>